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4EAF3" w:themeColor="accent1" w:themeTint="33"/>
  <w:body>
    <w:sdt>
      <w:sdtPr>
        <w:rPr>
          <w:rFonts w:cstheme="minorHAnsi"/>
          <w:lang w:val="sq-AL"/>
        </w:rPr>
        <w:id w:val="-1768770176"/>
        <w:docPartObj>
          <w:docPartGallery w:val="Cover Pages"/>
          <w:docPartUnique/>
        </w:docPartObj>
      </w:sdtPr>
      <w:sdtEndPr>
        <w:rPr>
          <w:b/>
          <w:noProof/>
          <w14:textOutline w14:w="12700" w14:cap="flat" w14:cmpd="sng" w14:algn="ctr">
            <w14:solidFill>
              <w14:schemeClr w14:val="accent4"/>
            </w14:solidFill>
            <w14:prstDash w14:val="solid"/>
            <w14:round/>
          </w14:textOutline>
        </w:rPr>
      </w:sdtEndPr>
      <w:sdtContent>
        <w:p w:rsidR="00DB3952" w:rsidRPr="002B13B8" w:rsidRDefault="00DA5F52" w:rsidP="00BF2F2F">
          <w:pPr>
            <w:spacing w:line="240" w:lineRule="auto"/>
            <w:rPr>
              <w:rFonts w:cstheme="minorHAnsi"/>
              <w:lang w:val="sq-AL"/>
            </w:rPr>
          </w:pPr>
          <w:r w:rsidRPr="002B13B8">
            <w:rPr>
              <w:rFonts w:cstheme="minorHAnsi"/>
              <w:noProof/>
            </w:rPr>
            <mc:AlternateContent>
              <mc:Choice Requires="wpg">
                <w:drawing>
                  <wp:anchor distT="0" distB="0" distL="114300" distR="114300" simplePos="0" relativeHeight="251659264" behindDoc="0" locked="0" layoutInCell="1" allowOverlap="1">
                    <wp:simplePos x="0" y="0"/>
                    <wp:positionH relativeFrom="page">
                      <wp:posOffset>1153236</wp:posOffset>
                    </wp:positionH>
                    <wp:positionV relativeFrom="page">
                      <wp:align>top</wp:align>
                    </wp:positionV>
                    <wp:extent cx="6673177" cy="10153650"/>
                    <wp:effectExtent l="0" t="0" r="0" b="0"/>
                    <wp:wrapNone/>
                    <wp:docPr id="453" name="Group 453"/>
                    <wp:cNvGraphicFramePr/>
                    <a:graphic xmlns:a="http://schemas.openxmlformats.org/drawingml/2006/main">
                      <a:graphicData uri="http://schemas.microsoft.com/office/word/2010/wordprocessingGroup">
                        <wpg:wgp>
                          <wpg:cNvGrpSpPr/>
                          <wpg:grpSpPr>
                            <a:xfrm>
                              <a:off x="0" y="0"/>
                              <a:ext cx="6673177" cy="10153650"/>
                              <a:chOff x="-1658038" y="0"/>
                              <a:chExt cx="4805236" cy="1015365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75398" y="9525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rot="5400000">
                                <a:off x="-3142087" y="1825273"/>
                                <a:ext cx="7078755" cy="411065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Style w:val="Strong"/>
                                      <w:color w:val="0070C0"/>
                                      <w:sz w:val="72"/>
                                      <w:szCs w:val="72"/>
                                    </w:rPr>
                                    <w:alias w:val="Title"/>
                                    <w:id w:val="-537505003"/>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5E1DAF" w:rsidRPr="00DB4DAE" w:rsidRDefault="005E1DAF" w:rsidP="00C565A8">
                                      <w:pPr>
                                        <w:pStyle w:val="Heading1"/>
                                        <w:jc w:val="center"/>
                                        <w:rPr>
                                          <w:rFonts w:ascii="Rockwell" w:eastAsia="MS Mincho" w:hAnsi="Rockwell"/>
                                          <w:color w:val="0070C0"/>
                                        </w:rPr>
                                      </w:pPr>
                                      <w:r w:rsidRPr="00DB4DAE">
                                        <w:rPr>
                                          <w:rStyle w:val="Strong"/>
                                          <w:color w:val="0070C0"/>
                                          <w:sz w:val="72"/>
                                          <w:szCs w:val="72"/>
                                        </w:rPr>
                                        <w:t xml:space="preserve">BULETINI I </w:t>
                                      </w:r>
                                      <w:r w:rsidR="00BC193F" w:rsidRPr="00DB4DAE">
                                        <w:rPr>
                                          <w:rStyle w:val="Strong"/>
                                          <w:color w:val="0070C0"/>
                                          <w:sz w:val="72"/>
                                          <w:szCs w:val="72"/>
                                        </w:rPr>
                                        <w:t>ZYRËS SË KRYEPROKURORIT TË SHTETIT</w:t>
                                      </w:r>
                                    </w:p>
                                  </w:sdtContent>
                                </w:sdt>
                                <w:p w:rsidR="005E1DAF" w:rsidRPr="00DB4DAE" w:rsidRDefault="005E1DAF" w:rsidP="00C565A8">
                                  <w:pPr>
                                    <w:pStyle w:val="Heading1"/>
                                    <w:jc w:val="center"/>
                                    <w:rPr>
                                      <w:color w:val="0070C0"/>
                                      <w:sz w:val="56"/>
                                      <w:szCs w:val="56"/>
                                    </w:rPr>
                                  </w:pPr>
                                </w:p>
                                <w:p w:rsidR="005E1DAF" w:rsidRPr="00DB4DAE" w:rsidRDefault="000B1145" w:rsidP="00C565A8">
                                  <w:pPr>
                                    <w:pStyle w:val="Heading1"/>
                                    <w:jc w:val="center"/>
                                    <w:rPr>
                                      <w:rStyle w:val="IntenseEmphasis"/>
                                      <w:i w:val="0"/>
                                      <w:color w:val="0070C0"/>
                                      <w:u w:val="single"/>
                                      <w:lang w:val="sq-AL"/>
                                    </w:rPr>
                                  </w:pPr>
                                  <w:r>
                                    <w:rPr>
                                      <w:rStyle w:val="IntenseEmphasis"/>
                                      <w:i w:val="0"/>
                                      <w:color w:val="0070C0"/>
                                      <w:u w:val="single"/>
                                      <w:lang w:val="sq-AL"/>
                                    </w:rPr>
                                    <w:t xml:space="preserve">MARS </w:t>
                                  </w:r>
                                  <w:r w:rsidR="0071703A">
                                    <w:rPr>
                                      <w:rStyle w:val="IntenseEmphasis"/>
                                      <w:i w:val="0"/>
                                      <w:color w:val="0070C0"/>
                                      <w:u w:val="single"/>
                                      <w:lang w:val="sq-AL"/>
                                    </w:rPr>
                                    <w:t>2024</w:t>
                                  </w:r>
                                  <w:r w:rsidR="005E1DAF" w:rsidRPr="00DB4DAE">
                                    <w:rPr>
                                      <w:rStyle w:val="IntenseEmphasis"/>
                                      <w:i w:val="0"/>
                                      <w:color w:val="0070C0"/>
                                      <w:u w:val="single"/>
                                      <w:lang w:val="sq-AL"/>
                                    </w:rPr>
                                    <w:t xml:space="preserve">_      </w:t>
                                  </w:r>
                                </w:p>
                                <w:p w:rsidR="005E1DAF" w:rsidRPr="00DB3952" w:rsidRDefault="005E1DAF" w:rsidP="00C565A8">
                                  <w:pPr>
                                    <w:pStyle w:val="Heading1"/>
                                    <w:jc w:val="center"/>
                                    <w:rPr>
                                      <w:color w:val="3494BA"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E1DAF" w:rsidRDefault="005E1DAF">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90.8pt;margin-top:0;width:525.45pt;height:799.5pt;z-index:251659264;mso-position-horizontal-relative:page;mso-position-vertical:top;mso-position-vertical-relative:page" coordorigin="-16580" coordsize="48052,10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74b5e4 [1945]" stroked="f" strokecolor="white" strokeweight="1pt">
                      <v:fill r:id="rId9" o:title="" opacity="52428f" color2="white [3212]" o:opacity2="52428f" type="pattern"/>
                      <v:shadow color="#d8d8d8" offset="3pt,3pt"/>
                    </v:rect>
                    <v:rect id="Rectangle 460" o:spid="_x0000_s1028" style="position:absolute;left:1753;top:952;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74b5e4 [1945]" stroked="f" strokecolor="#d8d8d8"/>
                    <v:rect id="Rectangle 461" o:spid="_x0000_s1029" style="position:absolute;left:-31421;top:18253;width:70787;height:4110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" filled="f" stroked="f" strokecolor="white" strokeweight="1pt">
                      <v:fill opacity="52428f"/>
                      <v:shadow color="#d8d8d8" offset="3pt,3pt"/>
                      <v:textbox inset="28.8pt,14.4pt,14.4pt,14.4pt">
                        <w:txbxContent>
                          <w:sdt>
                            <w:sdtPr>
                              <w:rPr>
                                <w:rStyle w:val="Strong"/>
                                <w:color w:val="0070C0"/>
                                <w:sz w:val="72"/>
                                <w:szCs w:val="72"/>
                              </w:rPr>
                              <w:alias w:val="Title"/>
                              <w:id w:val="-537505003"/>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5E1DAF" w:rsidRPr="00DB4DAE" w:rsidRDefault="005E1DAF" w:rsidP="00C565A8">
                                <w:pPr>
                                  <w:pStyle w:val="Heading1"/>
                                  <w:jc w:val="center"/>
                                  <w:rPr>
                                    <w:rFonts w:ascii="Rockwell" w:eastAsia="MS Mincho" w:hAnsi="Rockwell"/>
                                    <w:color w:val="0070C0"/>
                                  </w:rPr>
                                </w:pPr>
                                <w:r w:rsidRPr="00DB4DAE">
                                  <w:rPr>
                                    <w:rStyle w:val="Strong"/>
                                    <w:color w:val="0070C0"/>
                                    <w:sz w:val="72"/>
                                    <w:szCs w:val="72"/>
                                  </w:rPr>
                                  <w:t xml:space="preserve">BULETINI I </w:t>
                                </w:r>
                                <w:r w:rsidR="00BC193F" w:rsidRPr="00DB4DAE">
                                  <w:rPr>
                                    <w:rStyle w:val="Strong"/>
                                    <w:color w:val="0070C0"/>
                                    <w:sz w:val="72"/>
                                    <w:szCs w:val="72"/>
                                  </w:rPr>
                                  <w:t>ZYRËS SË KRYEPROKURORIT TË SHTETIT</w:t>
                                </w:r>
                              </w:p>
                            </w:sdtContent>
                          </w:sdt>
                          <w:p w:rsidR="005E1DAF" w:rsidRPr="00DB4DAE" w:rsidRDefault="005E1DAF" w:rsidP="00C565A8">
                            <w:pPr>
                              <w:pStyle w:val="Heading1"/>
                              <w:jc w:val="center"/>
                              <w:rPr>
                                <w:color w:val="0070C0"/>
                                <w:sz w:val="56"/>
                                <w:szCs w:val="56"/>
                              </w:rPr>
                            </w:pPr>
                          </w:p>
                          <w:p w:rsidR="005E1DAF" w:rsidRPr="00DB4DAE" w:rsidRDefault="000B1145" w:rsidP="00C565A8">
                            <w:pPr>
                              <w:pStyle w:val="Heading1"/>
                              <w:jc w:val="center"/>
                              <w:rPr>
                                <w:rStyle w:val="IntenseEmphasis"/>
                                <w:i w:val="0"/>
                                <w:color w:val="0070C0"/>
                                <w:u w:val="single"/>
                                <w:lang w:val="sq-AL"/>
                              </w:rPr>
                            </w:pPr>
                            <w:r>
                              <w:rPr>
                                <w:rStyle w:val="IntenseEmphasis"/>
                                <w:i w:val="0"/>
                                <w:color w:val="0070C0"/>
                                <w:u w:val="single"/>
                                <w:lang w:val="sq-AL"/>
                              </w:rPr>
                              <w:t xml:space="preserve">MARS </w:t>
                            </w:r>
                            <w:r w:rsidR="0071703A">
                              <w:rPr>
                                <w:rStyle w:val="IntenseEmphasis"/>
                                <w:i w:val="0"/>
                                <w:color w:val="0070C0"/>
                                <w:u w:val="single"/>
                                <w:lang w:val="sq-AL"/>
                              </w:rPr>
                              <w:t>2024</w:t>
                            </w:r>
                            <w:r w:rsidR="005E1DAF" w:rsidRPr="00DB4DAE">
                              <w:rPr>
                                <w:rStyle w:val="IntenseEmphasis"/>
                                <w:i w:val="0"/>
                                <w:color w:val="0070C0"/>
                                <w:u w:val="single"/>
                                <w:lang w:val="sq-AL"/>
                              </w:rPr>
                              <w:t xml:space="preserve">_      </w:t>
                            </w:r>
                          </w:p>
                          <w:p w:rsidR="005E1DAF" w:rsidRPr="00DB3952" w:rsidRDefault="005E1DAF" w:rsidP="00C565A8">
                            <w:pPr>
                              <w:pStyle w:val="Heading1"/>
                              <w:jc w:val="center"/>
                              <w:rPr>
                                <w:color w:val="3494BA"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5E1DAF" w:rsidRDefault="005E1DAF">
                            <w:pPr>
                              <w:pStyle w:val="NoSpacing"/>
                              <w:spacing w:line="360" w:lineRule="auto"/>
                              <w:rPr>
                                <w:color w:val="FFFFFF" w:themeColor="background1"/>
                              </w:rPr>
                            </w:pPr>
                          </w:p>
                        </w:txbxContent>
                      </v:textbox>
                    </v:rect>
                    <w10:wrap anchorx="page" anchory="page"/>
                  </v:group>
                </w:pict>
              </mc:Fallback>
            </mc:AlternateContent>
          </w: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EF55F0" w:rsidP="00BF2F2F">
          <w:pPr>
            <w:spacing w:line="240" w:lineRule="auto"/>
            <w:rPr>
              <w:rFonts w:cstheme="minorHAnsi"/>
              <w:lang w:val="sq-AL"/>
            </w:rPr>
          </w:pPr>
          <w:r w:rsidRPr="00EF55F0">
            <w:rPr>
              <w:rFonts w:ascii="Book Antiqua" w:eastAsia="Calibri" w:hAnsi="Book Antiqua" w:cs="Times New Roman"/>
              <w:noProof/>
              <w:sz w:val="22"/>
              <w:szCs w:val="22"/>
            </w:rPr>
            <w:drawing>
              <wp:anchor distT="0" distB="0" distL="114300" distR="114300" simplePos="0" relativeHeight="251663360" behindDoc="0" locked="0" layoutInCell="1" allowOverlap="1" wp14:anchorId="079E85A2" wp14:editId="67795D02">
                <wp:simplePos x="0" y="0"/>
                <wp:positionH relativeFrom="margin">
                  <wp:posOffset>1353676</wp:posOffset>
                </wp:positionH>
                <wp:positionV relativeFrom="paragraph">
                  <wp:posOffset>12006</wp:posOffset>
                </wp:positionV>
                <wp:extent cx="1009015" cy="1155065"/>
                <wp:effectExtent l="19050" t="0" r="19685" b="36893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flipH="1">
                          <a:off x="0" y="0"/>
                          <a:ext cx="1009015" cy="1155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rPr>
              <w:rFonts w:cstheme="minorHAnsi"/>
              <w:lang w:val="sq-AL"/>
            </w:rPr>
          </w:pPr>
        </w:p>
        <w:p w:rsidR="00DB3952" w:rsidRPr="002B13B8" w:rsidRDefault="00DB3952" w:rsidP="00BF2F2F">
          <w:pPr>
            <w:spacing w:line="240" w:lineRule="auto"/>
            <w:jc w:val="center"/>
            <w:rPr>
              <w:rFonts w:cstheme="minorHAnsi"/>
              <w:lang w:val="sq-AL"/>
            </w:rPr>
          </w:pPr>
        </w:p>
        <w:p w:rsidR="00DB3952" w:rsidRPr="002B13B8" w:rsidRDefault="00DB3952" w:rsidP="00BF2F2F">
          <w:pPr>
            <w:spacing w:line="240" w:lineRule="auto"/>
            <w:jc w:val="center"/>
            <w:rPr>
              <w:rFonts w:cstheme="minorHAnsi"/>
              <w:lang w:val="sq-AL"/>
            </w:rPr>
          </w:pPr>
        </w:p>
        <w:p w:rsidR="00DB3952" w:rsidRPr="002B13B8" w:rsidRDefault="00DB3952" w:rsidP="00BF2F2F">
          <w:pPr>
            <w:spacing w:line="240" w:lineRule="auto"/>
            <w:rPr>
              <w:rFonts w:cstheme="minorHAnsi"/>
              <w:lang w:val="sq-AL"/>
            </w:rPr>
          </w:pPr>
        </w:p>
        <w:p w:rsidR="003554E9" w:rsidRPr="002B13B8" w:rsidRDefault="003554E9" w:rsidP="00BF2F2F">
          <w:pPr>
            <w:spacing w:line="240" w:lineRule="auto"/>
            <w:rPr>
              <w:rFonts w:cstheme="minorHAnsi"/>
              <w:lang w:val="sq-AL"/>
            </w:rPr>
          </w:pPr>
        </w:p>
        <w:p w:rsidR="003554E9" w:rsidRPr="002B13B8" w:rsidRDefault="003554E9" w:rsidP="00BF2F2F">
          <w:pPr>
            <w:spacing w:line="240" w:lineRule="auto"/>
            <w:jc w:val="center"/>
            <w:rPr>
              <w:rFonts w:eastAsiaTheme="majorEastAsia" w:cstheme="minorHAnsi"/>
              <w:b/>
              <w:noProof/>
              <w:lang w:val="sq-AL"/>
              <w14:textOutline w14:w="12700" w14:cap="flat" w14:cmpd="sng" w14:algn="ctr">
                <w14:solidFill>
                  <w14:schemeClr w14:val="accent4"/>
                </w14:solidFill>
                <w14:prstDash w14:val="solid"/>
                <w14:round/>
              </w14:textOutline>
            </w:rPr>
          </w:pPr>
          <w:r w:rsidRPr="002B13B8">
            <w:rPr>
              <w:rFonts w:cstheme="minorHAnsi"/>
              <w:b/>
              <w:noProof/>
              <w:lang w:val="sq-AL"/>
              <w14:textOutline w14:w="12700" w14:cap="flat" w14:cmpd="sng" w14:algn="ctr">
                <w14:solidFill>
                  <w14:schemeClr w14:val="accent4"/>
                </w14:solidFill>
                <w14:prstDash w14:val="solid"/>
                <w14:round/>
              </w14:textOutline>
            </w:rPr>
            <w:br w:type="page"/>
          </w:r>
        </w:p>
      </w:sdtContent>
    </w:sdt>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77406F" w:rsidRPr="002B13B8" w:rsidRDefault="0077406F" w:rsidP="00BF2F2F">
      <w:pPr>
        <w:pStyle w:val="Title"/>
        <w:rPr>
          <w:rStyle w:val="IntenseEmphasis"/>
          <w:rFonts w:asciiTheme="minorHAnsi" w:hAnsiTheme="minorHAnsi" w:cstheme="minorHAnsi"/>
          <w:i w:val="0"/>
          <w:sz w:val="20"/>
          <w:szCs w:val="20"/>
          <w:lang w:val="sq-AL"/>
        </w:rPr>
      </w:pPr>
    </w:p>
    <w:p w:rsidR="00FE32CF" w:rsidRPr="00DB4DAE" w:rsidRDefault="009C0998" w:rsidP="006142B0">
      <w:pPr>
        <w:pStyle w:val="IntenseQuote"/>
        <w:spacing w:line="240" w:lineRule="auto"/>
        <w:ind w:left="0"/>
        <w:jc w:val="center"/>
        <w:rPr>
          <w:rStyle w:val="IntenseEmphasis"/>
          <w:rFonts w:cstheme="minorHAnsi"/>
          <w:b w:val="0"/>
          <w:i w:val="0"/>
          <w:color w:val="002060"/>
          <w:sz w:val="40"/>
          <w:szCs w:val="40"/>
          <w:lang w:val="sq-AL"/>
        </w:rPr>
      </w:pPr>
      <w:r>
        <w:rPr>
          <w:rStyle w:val="IntenseEmphasis"/>
          <w:rFonts w:cstheme="minorHAnsi"/>
          <w:b w:val="0"/>
          <w:i w:val="0"/>
          <w:color w:val="002060"/>
          <w:sz w:val="40"/>
          <w:szCs w:val="40"/>
          <w:lang w:val="sq-AL"/>
        </w:rPr>
        <w:t>B</w:t>
      </w:r>
      <w:r w:rsidR="0077406F" w:rsidRPr="00DB4DAE">
        <w:rPr>
          <w:rStyle w:val="IntenseEmphasis"/>
          <w:rFonts w:cstheme="minorHAnsi"/>
          <w:b w:val="0"/>
          <w:i w:val="0"/>
          <w:color w:val="002060"/>
          <w:sz w:val="40"/>
          <w:szCs w:val="40"/>
          <w:lang w:val="sq-AL"/>
        </w:rPr>
        <w:t xml:space="preserve">ULETINI I </w:t>
      </w:r>
      <w:r w:rsidR="00A130F5" w:rsidRPr="00DB4DAE">
        <w:rPr>
          <w:rStyle w:val="IntenseEmphasis"/>
          <w:rFonts w:cstheme="minorHAnsi"/>
          <w:b w:val="0"/>
          <w:i w:val="0"/>
          <w:color w:val="002060"/>
          <w:sz w:val="40"/>
          <w:szCs w:val="40"/>
          <w:lang w:val="sq-AL"/>
        </w:rPr>
        <w:t>ZYRËS SË KRYEPROKURORIT TË SHTETIT</w:t>
      </w:r>
    </w:p>
    <w:p w:rsidR="0022015A" w:rsidRDefault="000B1145" w:rsidP="006142B0">
      <w:pPr>
        <w:pStyle w:val="IntenseQuote"/>
        <w:spacing w:line="240" w:lineRule="auto"/>
        <w:ind w:left="0"/>
        <w:jc w:val="center"/>
        <w:rPr>
          <w:rStyle w:val="IntenseEmphasis"/>
          <w:rFonts w:cstheme="minorHAnsi"/>
          <w:b w:val="0"/>
          <w:i w:val="0"/>
          <w:color w:val="002060"/>
          <w:sz w:val="24"/>
          <w:szCs w:val="24"/>
          <w:lang w:val="sq-AL"/>
        </w:rPr>
      </w:pPr>
      <w:r>
        <w:rPr>
          <w:rStyle w:val="IntenseEmphasis"/>
          <w:rFonts w:cstheme="minorHAnsi"/>
          <w:b w:val="0"/>
          <w:i w:val="0"/>
          <w:color w:val="002060"/>
          <w:sz w:val="24"/>
          <w:szCs w:val="24"/>
          <w:lang w:val="sq-AL"/>
        </w:rPr>
        <w:t>MARS</w:t>
      </w:r>
      <w:r w:rsidR="00A130F5" w:rsidRPr="00DB4DAE">
        <w:rPr>
          <w:rStyle w:val="IntenseEmphasis"/>
          <w:rFonts w:cstheme="minorHAnsi"/>
          <w:b w:val="0"/>
          <w:i w:val="0"/>
          <w:color w:val="002060"/>
          <w:sz w:val="24"/>
          <w:szCs w:val="24"/>
          <w:lang w:val="sq-AL"/>
        </w:rPr>
        <w:t xml:space="preserve"> </w:t>
      </w:r>
      <w:r w:rsidR="00DB4DAE">
        <w:rPr>
          <w:rStyle w:val="IntenseEmphasis"/>
          <w:rFonts w:cstheme="minorHAnsi"/>
          <w:b w:val="0"/>
          <w:i w:val="0"/>
          <w:color w:val="002060"/>
          <w:sz w:val="24"/>
          <w:szCs w:val="24"/>
          <w:lang w:val="sq-AL"/>
        </w:rPr>
        <w:t>2024</w:t>
      </w:r>
    </w:p>
    <w:p w:rsidR="006142B0" w:rsidRDefault="006142B0" w:rsidP="006142B0">
      <w:pPr>
        <w:rPr>
          <w:lang w:val="sq-AL"/>
        </w:rPr>
      </w:pPr>
    </w:p>
    <w:p w:rsidR="006142B0" w:rsidRDefault="006142B0" w:rsidP="006142B0">
      <w:pPr>
        <w:rPr>
          <w:lang w:val="sq-AL"/>
        </w:rPr>
      </w:pPr>
    </w:p>
    <w:p w:rsidR="006142B0" w:rsidRDefault="006142B0" w:rsidP="006142B0">
      <w:pPr>
        <w:rPr>
          <w:lang w:val="sq-AL"/>
        </w:rPr>
      </w:pPr>
    </w:p>
    <w:p w:rsidR="006142B0" w:rsidRPr="006142B0" w:rsidRDefault="006142B0" w:rsidP="006142B0">
      <w:pPr>
        <w:rPr>
          <w:lang w:val="sq-AL"/>
        </w:rPr>
      </w:pPr>
    </w:p>
    <w:p w:rsidR="0022015A" w:rsidRPr="00454F60" w:rsidRDefault="009C0998" w:rsidP="00BC5086">
      <w:pPr>
        <w:spacing w:line="240" w:lineRule="auto"/>
        <w:jc w:val="both"/>
        <w:rPr>
          <w:rFonts w:asciiTheme="majorHAnsi" w:hAnsiTheme="majorHAnsi" w:cstheme="minorHAnsi"/>
          <w:lang w:val="sq-AL"/>
        </w:rPr>
      </w:pPr>
      <w:r w:rsidRPr="00454F60">
        <w:rPr>
          <w:rFonts w:asciiTheme="majorHAnsi" w:hAnsiTheme="majorHAnsi"/>
          <w:b/>
          <w:sz w:val="22"/>
          <w:szCs w:val="22"/>
          <w:lang w:val="sq-AL"/>
        </w:rPr>
        <w:t>Në edicion</w:t>
      </w:r>
      <w:r>
        <w:rPr>
          <w:rFonts w:asciiTheme="majorHAnsi" w:hAnsiTheme="majorHAnsi"/>
          <w:b/>
          <w:sz w:val="22"/>
          <w:szCs w:val="22"/>
          <w:lang w:val="sq-AL"/>
        </w:rPr>
        <w:t>in</w:t>
      </w:r>
      <w:r w:rsidRPr="00454F60">
        <w:rPr>
          <w:rFonts w:asciiTheme="majorHAnsi" w:hAnsiTheme="majorHAnsi"/>
          <w:b/>
          <w:sz w:val="22"/>
          <w:szCs w:val="22"/>
          <w:lang w:val="sq-AL"/>
        </w:rPr>
        <w:t xml:space="preserve"> </w:t>
      </w:r>
      <w:r>
        <w:rPr>
          <w:rFonts w:asciiTheme="majorHAnsi" w:hAnsiTheme="majorHAnsi"/>
          <w:b/>
          <w:sz w:val="22"/>
          <w:szCs w:val="22"/>
          <w:lang w:val="sq-AL"/>
        </w:rPr>
        <w:t>e</w:t>
      </w:r>
      <w:r w:rsidRPr="00454F60">
        <w:rPr>
          <w:rFonts w:asciiTheme="majorHAnsi" w:hAnsiTheme="majorHAnsi"/>
          <w:b/>
          <w:sz w:val="22"/>
          <w:szCs w:val="22"/>
          <w:lang w:val="sq-AL"/>
        </w:rPr>
        <w:t xml:space="preserve"> </w:t>
      </w:r>
      <w:r>
        <w:rPr>
          <w:rFonts w:asciiTheme="majorHAnsi" w:hAnsiTheme="majorHAnsi"/>
          <w:b/>
          <w:sz w:val="22"/>
          <w:szCs w:val="22"/>
          <w:lang w:val="sq-AL"/>
        </w:rPr>
        <w:t>këtij B</w:t>
      </w:r>
      <w:r w:rsidRPr="00454F60">
        <w:rPr>
          <w:rFonts w:asciiTheme="majorHAnsi" w:hAnsiTheme="majorHAnsi"/>
          <w:b/>
          <w:sz w:val="22"/>
          <w:szCs w:val="22"/>
          <w:lang w:val="sq-AL"/>
        </w:rPr>
        <w:t xml:space="preserve">uletini pasqyrohen aktivitetet </w:t>
      </w:r>
      <w:r>
        <w:rPr>
          <w:rFonts w:asciiTheme="majorHAnsi" w:hAnsiTheme="majorHAnsi"/>
          <w:b/>
          <w:sz w:val="22"/>
          <w:szCs w:val="22"/>
          <w:lang w:val="sq-AL"/>
        </w:rPr>
        <w:t>e ZKPSH-së për muaj</w:t>
      </w:r>
      <w:r w:rsidR="0071703A">
        <w:rPr>
          <w:rFonts w:asciiTheme="majorHAnsi" w:hAnsiTheme="majorHAnsi"/>
          <w:b/>
          <w:sz w:val="22"/>
          <w:szCs w:val="22"/>
          <w:lang w:val="sq-AL"/>
        </w:rPr>
        <w:t xml:space="preserve">in </w:t>
      </w:r>
      <w:r w:rsidR="000B1145">
        <w:rPr>
          <w:rFonts w:asciiTheme="majorHAnsi" w:hAnsiTheme="majorHAnsi"/>
          <w:b/>
          <w:sz w:val="22"/>
          <w:szCs w:val="22"/>
          <w:lang w:val="sq-AL"/>
        </w:rPr>
        <w:t>MARS</w:t>
      </w:r>
      <w:r>
        <w:rPr>
          <w:rFonts w:asciiTheme="majorHAnsi" w:hAnsiTheme="majorHAnsi"/>
          <w:b/>
          <w:sz w:val="22"/>
          <w:szCs w:val="22"/>
          <w:lang w:val="sq-AL"/>
        </w:rPr>
        <w:t xml:space="preserve"> 2024</w:t>
      </w:r>
    </w:p>
    <w:p w:rsidR="0077406F" w:rsidRPr="00454F60" w:rsidRDefault="0077406F" w:rsidP="006142B0">
      <w:pPr>
        <w:pStyle w:val="Title"/>
        <w:jc w:val="center"/>
        <w:rPr>
          <w:rStyle w:val="IntenseEmphasis"/>
          <w:rFonts w:cstheme="minorHAnsi"/>
          <w:i w:val="0"/>
          <w:sz w:val="20"/>
          <w:szCs w:val="20"/>
          <w:lang w:val="sq-AL"/>
        </w:rPr>
      </w:pPr>
    </w:p>
    <w:p w:rsidR="005E013D" w:rsidRPr="00454F60" w:rsidRDefault="005E013D" w:rsidP="006142B0">
      <w:pPr>
        <w:spacing w:line="240" w:lineRule="auto"/>
        <w:jc w:val="center"/>
        <w:rPr>
          <w:rStyle w:val="IntenseEmphasis"/>
          <w:rFonts w:asciiTheme="majorHAnsi" w:eastAsiaTheme="majorEastAsia" w:hAnsiTheme="majorHAnsi" w:cstheme="minorHAnsi"/>
          <w:i w:val="0"/>
          <w:spacing w:val="-10"/>
          <w:kern w:val="28"/>
          <w:lang w:val="sq-AL"/>
        </w:rPr>
      </w:pPr>
    </w:p>
    <w:p w:rsidR="002B13B8" w:rsidRPr="00454F60" w:rsidRDefault="002B13B8" w:rsidP="006142B0">
      <w:pPr>
        <w:spacing w:line="240" w:lineRule="auto"/>
        <w:jc w:val="center"/>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2B13B8" w:rsidRPr="00454F60" w:rsidRDefault="002B13B8" w:rsidP="00BF2F2F">
      <w:pPr>
        <w:spacing w:line="240" w:lineRule="auto"/>
        <w:rPr>
          <w:rFonts w:asciiTheme="majorHAnsi" w:hAnsiTheme="majorHAnsi" w:cstheme="minorHAnsi"/>
          <w:lang w:val="sq-AL"/>
        </w:rPr>
      </w:pPr>
    </w:p>
    <w:p w:rsidR="000A1FAA" w:rsidRDefault="000A1FAA" w:rsidP="00BF2F2F">
      <w:pPr>
        <w:pStyle w:val="Title"/>
        <w:rPr>
          <w:rFonts w:eastAsiaTheme="minorEastAsia" w:cstheme="minorHAnsi"/>
          <w:color w:val="auto"/>
          <w:spacing w:val="0"/>
          <w:sz w:val="20"/>
          <w:szCs w:val="20"/>
          <w:lang w:val="sq-AL"/>
        </w:rPr>
      </w:pPr>
    </w:p>
    <w:p w:rsidR="00BC5086" w:rsidRPr="00BC5086" w:rsidRDefault="00BC5086" w:rsidP="00BC5086">
      <w:pPr>
        <w:rPr>
          <w:lang w:val="sq-AL"/>
        </w:rPr>
      </w:pPr>
    </w:p>
    <w:p w:rsidR="001F3315" w:rsidRPr="00454F60" w:rsidRDefault="001F3315" w:rsidP="00BF2F2F">
      <w:pPr>
        <w:spacing w:line="240" w:lineRule="auto"/>
        <w:rPr>
          <w:rFonts w:asciiTheme="majorHAnsi" w:hAnsiTheme="majorHAnsi"/>
          <w:lang w:val="sq-AL"/>
        </w:rPr>
      </w:pPr>
    </w:p>
    <w:p w:rsidR="001F3315" w:rsidRPr="00454F60" w:rsidRDefault="001F3315" w:rsidP="00BF2F2F">
      <w:pPr>
        <w:spacing w:line="240" w:lineRule="auto"/>
        <w:rPr>
          <w:rFonts w:asciiTheme="majorHAnsi" w:hAnsiTheme="majorHAnsi"/>
          <w:lang w:val="sq-AL"/>
        </w:rPr>
      </w:pPr>
    </w:p>
    <w:p w:rsidR="000E4ECA" w:rsidRPr="00454F60" w:rsidRDefault="000E4ECA" w:rsidP="006142B0">
      <w:pPr>
        <w:rPr>
          <w:lang w:val="sq-AL"/>
        </w:rPr>
      </w:pPr>
    </w:p>
    <w:p w:rsidR="000E4ECA" w:rsidRPr="00454F60" w:rsidRDefault="000E4ECA" w:rsidP="006142B0">
      <w:pPr>
        <w:rPr>
          <w:lang w:val="sq-AL"/>
        </w:rPr>
      </w:pPr>
    </w:p>
    <w:p w:rsidR="000E4ECA" w:rsidRPr="00454F60" w:rsidRDefault="000E4ECA" w:rsidP="006142B0">
      <w:pPr>
        <w:rPr>
          <w:lang w:val="sq-AL"/>
        </w:rPr>
      </w:pPr>
    </w:p>
    <w:p w:rsidR="008522F0" w:rsidRDefault="008522F0" w:rsidP="006142B0">
      <w:pPr>
        <w:rPr>
          <w:lang w:val="sq-AL"/>
        </w:rPr>
      </w:pPr>
    </w:p>
    <w:p w:rsidR="00044B49" w:rsidRDefault="00044B49" w:rsidP="006142B0">
      <w:pPr>
        <w:rPr>
          <w:lang w:val="sq-AL"/>
        </w:rPr>
      </w:pPr>
    </w:p>
    <w:p w:rsidR="00936D55" w:rsidRDefault="00936D55" w:rsidP="006142B0">
      <w:pPr>
        <w:rPr>
          <w:b/>
          <w:sz w:val="22"/>
          <w:szCs w:val="22"/>
          <w:lang w:val="sq-AL"/>
        </w:rPr>
      </w:pPr>
    </w:p>
    <w:p w:rsidR="006142B0" w:rsidRDefault="006142B0" w:rsidP="006142B0">
      <w:pPr>
        <w:rPr>
          <w:b/>
          <w:sz w:val="22"/>
          <w:szCs w:val="22"/>
          <w:lang w:val="sq-AL"/>
        </w:rPr>
      </w:pPr>
    </w:p>
    <w:p w:rsidR="006142B0" w:rsidRDefault="006142B0" w:rsidP="006142B0">
      <w:pPr>
        <w:rPr>
          <w:b/>
          <w:sz w:val="22"/>
          <w:szCs w:val="22"/>
          <w:lang w:val="sq-AL"/>
        </w:rPr>
      </w:pPr>
    </w:p>
    <w:p w:rsidR="006142B0" w:rsidRDefault="006142B0" w:rsidP="006142B0">
      <w:pPr>
        <w:rPr>
          <w:b/>
          <w:sz w:val="22"/>
          <w:szCs w:val="22"/>
          <w:lang w:val="sq-AL"/>
        </w:rPr>
      </w:pPr>
    </w:p>
    <w:p w:rsidR="00075063" w:rsidRDefault="00075063" w:rsidP="003973C6">
      <w:pPr>
        <w:jc w:val="center"/>
        <w:rPr>
          <w:rFonts w:eastAsiaTheme="majorEastAsia" w:cstheme="majorBidi"/>
          <w:b/>
          <w:bCs/>
          <w:szCs w:val="22"/>
        </w:rPr>
      </w:pPr>
    </w:p>
    <w:p w:rsidR="00D565A7" w:rsidRPr="00D565A7" w:rsidRDefault="00D565A7" w:rsidP="00D565A7">
      <w:pPr>
        <w:jc w:val="center"/>
        <w:rPr>
          <w:b/>
          <w:bCs/>
          <w:sz w:val="22"/>
        </w:rPr>
      </w:pPr>
      <w:r w:rsidRPr="00D565A7">
        <w:rPr>
          <w:b/>
          <w:bCs/>
          <w:sz w:val="22"/>
        </w:rPr>
        <w:t>Fjalimi i U.D. Kryeprokurorit të Shtetit, z. Besim Kelmendi, me rastin e mbajtjes së Konferencës Vjetore të Prokurorëve</w:t>
      </w:r>
    </w:p>
    <w:p w:rsidR="00C64D5D" w:rsidRPr="00BC5086" w:rsidRDefault="00C64D5D" w:rsidP="00C64D5D">
      <w:pPr>
        <w:jc w:val="both"/>
        <w:rPr>
          <w:sz w:val="22"/>
        </w:rPr>
      </w:pPr>
    </w:p>
    <w:p w:rsidR="00C64D5D" w:rsidRPr="00BC5086" w:rsidRDefault="00C64D5D" w:rsidP="00C64D5D">
      <w:pPr>
        <w:jc w:val="both"/>
        <w:rPr>
          <w:sz w:val="22"/>
          <w:lang w:val="sq-AL"/>
        </w:rPr>
      </w:pPr>
      <w:r w:rsidRPr="00BC5086">
        <w:rPr>
          <w:b/>
          <w:i/>
          <w:sz w:val="22"/>
          <w:lang w:val="sq-AL"/>
        </w:rPr>
        <w:t xml:space="preserve">Prishtinë, </w:t>
      </w:r>
      <w:r w:rsidR="00D565A7">
        <w:rPr>
          <w:b/>
          <w:i/>
          <w:sz w:val="22"/>
          <w:lang w:val="sq-AL"/>
        </w:rPr>
        <w:t>2 Mars</w:t>
      </w:r>
      <w:r w:rsidRPr="00BC5086">
        <w:rPr>
          <w:b/>
          <w:i/>
          <w:sz w:val="22"/>
          <w:lang w:val="sq-AL"/>
        </w:rPr>
        <w:t>2024</w:t>
      </w:r>
      <w:r w:rsidRPr="00BC5086">
        <w:rPr>
          <w:sz w:val="22"/>
          <w:lang w:val="sq-AL"/>
        </w:rPr>
        <w:t xml:space="preserve"> </w:t>
      </w:r>
    </w:p>
    <w:p w:rsidR="00D565A7" w:rsidRPr="00D565A7" w:rsidRDefault="00D565A7" w:rsidP="00D565A7">
      <w:pPr>
        <w:jc w:val="both"/>
        <w:rPr>
          <w:sz w:val="22"/>
        </w:rPr>
      </w:pPr>
      <w:r w:rsidRPr="00D565A7">
        <w:rPr>
          <w:sz w:val="22"/>
        </w:rPr>
        <w:t>Shkëlqesia Juaj, Ambasador i SHBA-së në Kosovë, z. Jeffrey M. Hovenier,</w:t>
      </w:r>
    </w:p>
    <w:p w:rsidR="00D565A7" w:rsidRPr="00D565A7" w:rsidRDefault="00D565A7" w:rsidP="00D565A7">
      <w:pPr>
        <w:jc w:val="both"/>
        <w:rPr>
          <w:sz w:val="22"/>
        </w:rPr>
      </w:pPr>
      <w:r w:rsidRPr="00D565A7">
        <w:rPr>
          <w:sz w:val="22"/>
        </w:rPr>
        <w:t>I nderuar Shef i Zyrës së BE-së në Kosovë, Ambasador Tomáš Szunyog</w:t>
      </w:r>
    </w:p>
    <w:p w:rsidR="00D565A7" w:rsidRPr="00D565A7" w:rsidRDefault="00D565A7" w:rsidP="00D565A7">
      <w:pPr>
        <w:jc w:val="both"/>
        <w:rPr>
          <w:sz w:val="22"/>
        </w:rPr>
      </w:pPr>
      <w:r w:rsidRPr="00D565A7">
        <w:rPr>
          <w:sz w:val="22"/>
        </w:rPr>
        <w:t>I nderuar Kryetar i Gjykatës Supreme të Kosovës, z. Fejzullah Rexhepi,</w:t>
      </w:r>
    </w:p>
    <w:p w:rsidR="00D565A7" w:rsidRPr="00D565A7" w:rsidRDefault="00D565A7" w:rsidP="00D565A7">
      <w:pPr>
        <w:jc w:val="both"/>
        <w:rPr>
          <w:sz w:val="22"/>
        </w:rPr>
      </w:pPr>
      <w:r w:rsidRPr="00D565A7">
        <w:rPr>
          <w:sz w:val="22"/>
        </w:rPr>
        <w:t>I nderuar Kryesues i Këshillit Gjyqësor, z. Albert Zogaj,</w:t>
      </w:r>
    </w:p>
    <w:p w:rsidR="00D565A7" w:rsidRPr="00D565A7" w:rsidRDefault="00D565A7" w:rsidP="00D565A7">
      <w:pPr>
        <w:jc w:val="both"/>
        <w:rPr>
          <w:sz w:val="22"/>
        </w:rPr>
      </w:pPr>
      <w:r w:rsidRPr="00D565A7">
        <w:rPr>
          <w:sz w:val="22"/>
        </w:rPr>
        <w:t>I nderuari Kryesues i Këshillit Prokurorial, z. Ardian Hajdaraj,</w:t>
      </w:r>
    </w:p>
    <w:p w:rsidR="00D565A7" w:rsidRPr="00D565A7" w:rsidRDefault="00D565A7" w:rsidP="00D565A7">
      <w:pPr>
        <w:jc w:val="both"/>
        <w:rPr>
          <w:sz w:val="22"/>
        </w:rPr>
      </w:pPr>
      <w:r w:rsidRPr="00D565A7">
        <w:rPr>
          <w:sz w:val="22"/>
        </w:rPr>
        <w:t>I nderuar Drejtor i Akademisë së Drejtësisë, z. Fejzullahu,</w:t>
      </w:r>
    </w:p>
    <w:p w:rsidR="00D565A7" w:rsidRPr="00D565A7" w:rsidRDefault="00D565A7" w:rsidP="00D565A7">
      <w:pPr>
        <w:jc w:val="both"/>
        <w:rPr>
          <w:sz w:val="22"/>
        </w:rPr>
      </w:pPr>
      <w:r w:rsidRPr="00D565A7">
        <w:rPr>
          <w:sz w:val="22"/>
        </w:rPr>
        <w:t>I nderuar ish-Kryeprokuror i Shtetit, z. Aleksandër Lumezi,</w:t>
      </w:r>
    </w:p>
    <w:p w:rsidR="00D565A7" w:rsidRPr="00D565A7" w:rsidRDefault="00D565A7" w:rsidP="00D565A7">
      <w:pPr>
        <w:jc w:val="both"/>
        <w:rPr>
          <w:sz w:val="22"/>
        </w:rPr>
      </w:pPr>
      <w:r w:rsidRPr="00D565A7">
        <w:rPr>
          <w:sz w:val="22"/>
        </w:rPr>
        <w:t>Të nderuar anëtarë të Këshillit Prokurorial të Kosovës,</w:t>
      </w:r>
    </w:p>
    <w:p w:rsidR="00D565A7" w:rsidRPr="00D565A7" w:rsidRDefault="00D565A7" w:rsidP="00D565A7">
      <w:pPr>
        <w:jc w:val="both"/>
        <w:rPr>
          <w:sz w:val="22"/>
        </w:rPr>
      </w:pPr>
      <w:r w:rsidRPr="00D565A7">
        <w:rPr>
          <w:sz w:val="22"/>
        </w:rPr>
        <w:t>Të nderuar kryeprokurorë dhe prokurorë të shtetit,</w:t>
      </w:r>
    </w:p>
    <w:p w:rsidR="00D565A7" w:rsidRPr="00D565A7" w:rsidRDefault="00D565A7" w:rsidP="00D565A7">
      <w:pPr>
        <w:jc w:val="both"/>
        <w:rPr>
          <w:sz w:val="22"/>
        </w:rPr>
      </w:pPr>
      <w:r w:rsidRPr="00D565A7">
        <w:rPr>
          <w:sz w:val="22"/>
        </w:rPr>
        <w:t>Të nderuar administratorë të prokurorive,</w:t>
      </w:r>
    </w:p>
    <w:p w:rsidR="00D565A7" w:rsidRPr="00D565A7" w:rsidRDefault="00D565A7" w:rsidP="00D565A7">
      <w:pPr>
        <w:jc w:val="both"/>
        <w:rPr>
          <w:sz w:val="22"/>
        </w:rPr>
      </w:pPr>
      <w:r w:rsidRPr="00D565A7">
        <w:rPr>
          <w:sz w:val="22"/>
        </w:rPr>
        <w:t>Të nderuar pjesëmarrës,</w:t>
      </w:r>
    </w:p>
    <w:p w:rsidR="00D565A7" w:rsidRDefault="00D565A7" w:rsidP="00D565A7">
      <w:pPr>
        <w:jc w:val="both"/>
        <w:rPr>
          <w:sz w:val="22"/>
        </w:rPr>
      </w:pPr>
      <w:r w:rsidRPr="00D565A7">
        <w:rPr>
          <w:sz w:val="22"/>
        </w:rPr>
        <w:t xml:space="preserve">Është privilegj dhe kënaqësi për mua që në cilësinë e Ushtruesit të Detyrës së Kryeprokurorit të Shtetit, t’ju drejtohem në Konferencën Vjetore të Prokurorëve dhe t’ju falënderoj që i jeni përgjigjur ftesës për të marrë pjesë në këtë ngjarje të rëndësishme për institucionin e Prokurorit të Shtetit. </w:t>
      </w:r>
    </w:p>
    <w:p w:rsidR="00D565A7" w:rsidRPr="00D565A7" w:rsidRDefault="00D565A7" w:rsidP="00D565A7">
      <w:pPr>
        <w:jc w:val="both"/>
        <w:rPr>
          <w:sz w:val="22"/>
        </w:rPr>
      </w:pPr>
      <w:r w:rsidRPr="00D565A7">
        <w:rPr>
          <w:sz w:val="22"/>
        </w:rPr>
        <w:t xml:space="preserve">Mbajtja e Konferencës Vjetore të Prokurorëve në datën e sotme, koincidon edhe me datën kur heroi ynë kombëtar Gjergj Kastrioti – Skënderbeu arriti që të bëjë bashkimin e principatave arbërore në atë që njihet si Besëlidhja e Lezhës (2 mars 1444). Andaj, të frymëzuar nga kjo datë historike kombëtare, kemi dashur që këtë ngjarje të veçantë për Prokurorin e Shtetit ta shënojmë së bashku me Ju, duke </w:t>
      </w:r>
      <w:proofErr w:type="gramStart"/>
      <w:r w:rsidRPr="00D565A7">
        <w:rPr>
          <w:sz w:val="22"/>
        </w:rPr>
        <w:t>iu</w:t>
      </w:r>
      <w:proofErr w:type="gramEnd"/>
      <w:r w:rsidRPr="00D565A7">
        <w:rPr>
          <w:sz w:val="22"/>
        </w:rPr>
        <w:t xml:space="preserve"> treguar kështu të gjithëve se pushteti gjyqësor është unik dhe i pandashëm </w:t>
      </w:r>
      <w:r w:rsidRPr="00D565A7">
        <w:rPr>
          <w:sz w:val="22"/>
        </w:rPr>
        <w:lastRenderedPageBreak/>
        <w:t>në mbrojtjen e vlerave dhe parimeve të drejtësisë në Republikën e Kosovës.</w:t>
      </w:r>
    </w:p>
    <w:p w:rsidR="00D565A7" w:rsidRDefault="00D565A7" w:rsidP="00D565A7">
      <w:pPr>
        <w:jc w:val="both"/>
        <w:rPr>
          <w:sz w:val="22"/>
        </w:rPr>
      </w:pPr>
    </w:p>
    <w:p w:rsidR="00D565A7" w:rsidRPr="00D565A7" w:rsidRDefault="00D565A7" w:rsidP="00D565A7">
      <w:pPr>
        <w:jc w:val="both"/>
        <w:rPr>
          <w:sz w:val="22"/>
        </w:rPr>
      </w:pPr>
      <w:r w:rsidRPr="00D565A7">
        <w:rPr>
          <w:noProof/>
          <w:sz w:val="22"/>
        </w:rPr>
        <w:drawing>
          <wp:inline distT="0" distB="0" distL="0" distR="0">
            <wp:extent cx="2743200" cy="1726488"/>
            <wp:effectExtent l="0" t="0" r="0" b="7620"/>
            <wp:docPr id="8" name="Picture 8" descr="Fjalimi i U.D. Kryeprokurorit të Shtetit, z. Besim Kelmendi, me rastin e mbajtjes së Konferencës Vjetore të Prokurorë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jalimi i U.D. Kryeprokurorit të Shtetit, z. Besim Kelmendi, me rastin e mbajtjes së Konferencës Vjetore të Prokurorë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726488"/>
                    </a:xfrm>
                    <a:prstGeom prst="rect">
                      <a:avLst/>
                    </a:prstGeom>
                    <a:noFill/>
                    <a:ln>
                      <a:noFill/>
                    </a:ln>
                  </pic:spPr>
                </pic:pic>
              </a:graphicData>
            </a:graphic>
          </wp:inline>
        </w:drawing>
      </w:r>
    </w:p>
    <w:p w:rsidR="00D565A7" w:rsidRPr="00D565A7" w:rsidRDefault="00D565A7" w:rsidP="00D565A7">
      <w:pPr>
        <w:jc w:val="both"/>
        <w:rPr>
          <w:sz w:val="22"/>
        </w:rPr>
      </w:pPr>
      <w:r w:rsidRPr="00D565A7">
        <w:rPr>
          <w:sz w:val="22"/>
        </w:rPr>
        <w:t>Uniteti ynë bëhet edhe më domethënës kur në këtë rrugë kemi miq, partnerë dhe mbështetës si Shtetet e Bashkuara të Amerikës (SHBA) dhe Bashkimin Evropian (BE), të cilët vlerësojnë përpjekjet tona në forcimin e sundimit të ligjit dhe njëkohësisht janë avokuesit tanë më të mëdhenj sa herë që tentohet të cenohet pavarësia jonë kushtetuese dhe ligjore.</w:t>
      </w:r>
    </w:p>
    <w:p w:rsidR="00D565A7" w:rsidRPr="00D565A7" w:rsidRDefault="00D565A7" w:rsidP="00D565A7">
      <w:pPr>
        <w:jc w:val="both"/>
        <w:rPr>
          <w:sz w:val="22"/>
        </w:rPr>
      </w:pPr>
      <w:r w:rsidRPr="00D565A7">
        <w:rPr>
          <w:sz w:val="22"/>
        </w:rPr>
        <w:t xml:space="preserve">Andaj, që në fillim të kësaj konference, shfrytëzoj rastin të shpreh mirënjohjen dhe falënderimin </w:t>
      </w:r>
      <w:proofErr w:type="gramStart"/>
      <w:r w:rsidRPr="00D565A7">
        <w:rPr>
          <w:sz w:val="22"/>
        </w:rPr>
        <w:t>tim</w:t>
      </w:r>
      <w:proofErr w:type="gramEnd"/>
      <w:r w:rsidRPr="00D565A7">
        <w:rPr>
          <w:sz w:val="22"/>
        </w:rPr>
        <w:t xml:space="preserve"> të thellë për mbështetjen tuaj të vazhdueshme në mbrojtjen e vlerave demokratike dhe parimeve bashkëkohore të drejtësisë, vlera këto, që janë të mishëruara në Kushtetutën e Republikës së Kosovës.  </w:t>
      </w:r>
    </w:p>
    <w:p w:rsidR="00D565A7" w:rsidRPr="00D565A7" w:rsidRDefault="00D565A7" w:rsidP="00D565A7">
      <w:pPr>
        <w:jc w:val="both"/>
        <w:rPr>
          <w:sz w:val="22"/>
        </w:rPr>
      </w:pPr>
      <w:r w:rsidRPr="00D565A7">
        <w:rPr>
          <w:sz w:val="22"/>
        </w:rPr>
        <w:t>Viti i kaluar ishte një vit sfidues, por konsideroj edhe efikas për institucionin e Prokurorit të Shtetit. Gjatë vitit 2023, institucioni i Prokurorit të Shtetit ka pranuar në punë 52,093 kallëzime-lëndë penale, ndërsa ka arritur t’i zgjidhë 41,973 kallëzime - lëndë penale.</w:t>
      </w:r>
    </w:p>
    <w:p w:rsidR="00D565A7" w:rsidRPr="00D565A7" w:rsidRDefault="00D565A7" w:rsidP="00D565A7">
      <w:pPr>
        <w:jc w:val="both"/>
        <w:rPr>
          <w:sz w:val="22"/>
        </w:rPr>
      </w:pPr>
      <w:r w:rsidRPr="00D565A7">
        <w:rPr>
          <w:sz w:val="22"/>
        </w:rPr>
        <w:t>Bazuar në raportet kredibile ndërkombëtare dhe në deklaratat e zyrtarëve të institucioneve publike të Republikës së Kosovës, edhe në vitin 2023, Kosova ka shënuar rezultate të konsiderueshme në sundimin e ligjit, ku rolin vendimtar në këto suksese e ka Prokurori i Shtetit. Andaj, këto suksese janë argumenti më i mirë se edhe zyrtarët që vazhdojnë të kritikojnë Prokurorin e Shtetit i pranojnë sukseset e punës tonë.</w:t>
      </w:r>
    </w:p>
    <w:p w:rsidR="00D565A7" w:rsidRPr="00D565A7" w:rsidRDefault="00D565A7" w:rsidP="00D565A7">
      <w:pPr>
        <w:jc w:val="both"/>
        <w:rPr>
          <w:sz w:val="22"/>
        </w:rPr>
      </w:pPr>
      <w:r w:rsidRPr="00D565A7">
        <w:rPr>
          <w:sz w:val="22"/>
        </w:rPr>
        <w:t>Vendimet gjyqësore përkitazi me aktet akuzuese, të cilat janë ushtruar nga të gjitha prokuroritë themelore dhe Prokuroria Speciale e Republikës së Kosovës në 88</w:t>
      </w:r>
      <w:proofErr w:type="gramStart"/>
      <w:r w:rsidRPr="00D565A7">
        <w:rPr>
          <w:sz w:val="22"/>
        </w:rPr>
        <w:t>,57</w:t>
      </w:r>
      <w:proofErr w:type="gramEnd"/>
      <w:r w:rsidRPr="00D565A7">
        <w:rPr>
          <w:sz w:val="22"/>
        </w:rPr>
        <w:t>% të rasteve kanë përfunduar me aktgjykime fajësuese.</w:t>
      </w:r>
    </w:p>
    <w:p w:rsidR="00D565A7" w:rsidRPr="00D565A7" w:rsidRDefault="00D565A7" w:rsidP="00D565A7">
      <w:pPr>
        <w:jc w:val="both"/>
        <w:rPr>
          <w:sz w:val="22"/>
        </w:rPr>
      </w:pPr>
      <w:r w:rsidRPr="00D565A7">
        <w:rPr>
          <w:sz w:val="22"/>
        </w:rPr>
        <w:t>Kjo tregon se vendimet e gjykatave si institucione kushtetuese dhe ligjore janë të vetmet institucione që vlerësojnë aktet akuzuese të prokurorëve në procedurë penale. Këto vendime dëshmojnë më së miri cilësinë e akteve akuzuese të prokurorëve të shtetit.</w:t>
      </w:r>
    </w:p>
    <w:p w:rsidR="00D565A7" w:rsidRPr="00D565A7" w:rsidRDefault="00D565A7" w:rsidP="00D565A7">
      <w:pPr>
        <w:jc w:val="both"/>
        <w:rPr>
          <w:sz w:val="22"/>
        </w:rPr>
      </w:pPr>
      <w:r w:rsidRPr="00D565A7">
        <w:rPr>
          <w:sz w:val="22"/>
        </w:rPr>
        <w:t>Mirëpo ne nuk duhet të jemi të vetëkënaqur më cilësinë, sepse ka edhe shumë punë për t’u bërë që të arrijmë suksese edhe më të mëdha në hartimin dhe përfaqësimin e mirë të akteve akuzuese në gjykatë.</w:t>
      </w:r>
    </w:p>
    <w:p w:rsidR="00D565A7" w:rsidRPr="00D565A7" w:rsidRDefault="00D565A7" w:rsidP="00D565A7">
      <w:pPr>
        <w:jc w:val="both"/>
        <w:rPr>
          <w:sz w:val="22"/>
        </w:rPr>
      </w:pPr>
      <w:r w:rsidRPr="00D565A7">
        <w:rPr>
          <w:sz w:val="22"/>
        </w:rPr>
        <w:t xml:space="preserve">Në mesin e këtyre rasteve një rendësi e veçantë i është kushtuar rasteve </w:t>
      </w:r>
      <w:proofErr w:type="gramStart"/>
      <w:r w:rsidRPr="00D565A7">
        <w:rPr>
          <w:sz w:val="22"/>
        </w:rPr>
        <w:t>të  korrupsionit</w:t>
      </w:r>
      <w:proofErr w:type="gramEnd"/>
      <w:r w:rsidRPr="00D565A7">
        <w:rPr>
          <w:sz w:val="22"/>
        </w:rPr>
        <w:t xml:space="preserve"> dhe krimit ekonomik, ku Prokurori i Shtetit në vitin 2023 ka pranuar në punë 1.182 raste me 2,192 persona lëndë të korrupsionit, ndërsa ka zgjidhur 920 raste me 1.622 persona.</w:t>
      </w:r>
    </w:p>
    <w:p w:rsidR="00D565A7" w:rsidRPr="00D565A7" w:rsidRDefault="00D565A7" w:rsidP="00D565A7">
      <w:pPr>
        <w:jc w:val="both"/>
        <w:rPr>
          <w:sz w:val="22"/>
        </w:rPr>
      </w:pPr>
      <w:r w:rsidRPr="00D565A7">
        <w:rPr>
          <w:sz w:val="22"/>
        </w:rPr>
        <w:t>Në anën tjetër, për rastet e krimeve ekonomike janë pranuar në punë 565 raste me 703 persona, ndërsa janë zgjidhur 446 raste ose me 583 persona</w:t>
      </w:r>
    </w:p>
    <w:p w:rsidR="00D565A7" w:rsidRPr="00D565A7" w:rsidRDefault="00D565A7" w:rsidP="00D565A7">
      <w:pPr>
        <w:jc w:val="both"/>
        <w:rPr>
          <w:sz w:val="22"/>
        </w:rPr>
      </w:pPr>
      <w:r w:rsidRPr="00D565A7">
        <w:rPr>
          <w:sz w:val="22"/>
        </w:rPr>
        <w:t>Dua të tërheq vëmendjen se ne duhet të jemi më proaktivë, sidomos në hetimin e rasteve të korrupsionit të nivelit të lartë, sepse pasojat e korrupsionit për shoqërinë janë shumë të mëdha.</w:t>
      </w:r>
    </w:p>
    <w:p w:rsidR="00D565A7" w:rsidRPr="00D565A7" w:rsidRDefault="00D565A7" w:rsidP="00D565A7">
      <w:pPr>
        <w:jc w:val="both"/>
        <w:rPr>
          <w:sz w:val="22"/>
        </w:rPr>
      </w:pPr>
      <w:r w:rsidRPr="00D565A7">
        <w:rPr>
          <w:sz w:val="22"/>
        </w:rPr>
        <w:t>Korrupsioni zvogëlon mundësitë e integrimit euroatlantik të Kosovës, dobëson besueshmërinë e qytetarëve në vendimmarrje, drejtësinë e bënë joefikase dhe dëmton rëndë të gjitha sektorët e jetës, duke përfshirë edhe investimet e huaja, andaj neglizhenca e trajtimit të këtyre rasteve, jo vetëm që është e papranueshme, por do të jetë edhe e ndëshkueshme dhe kjo nuk mund të vazhdojë që të jetë arsye për cenimin e imazhit të Prokurorit të Shtetit.</w:t>
      </w:r>
    </w:p>
    <w:p w:rsidR="00D565A7" w:rsidRPr="00D565A7" w:rsidRDefault="00D565A7" w:rsidP="00D565A7">
      <w:pPr>
        <w:jc w:val="both"/>
        <w:rPr>
          <w:sz w:val="22"/>
        </w:rPr>
      </w:pPr>
      <w:r w:rsidRPr="00D565A7">
        <w:rPr>
          <w:sz w:val="22"/>
        </w:rPr>
        <w:t>Për veprat penale të krimit të organizuar, gjatë vitit që lamë pas, Prokurori i Shtetit ka zgjidhur 39 raste me129 persona. Po ashtu janë shenjëstruar edhe 5 raste të reja, duke e dërguar në 89 numrin e rasteve të shenjëstruara raste këto që përbëjnë krimet më të rënda në Republikën e Kosovës.</w:t>
      </w:r>
    </w:p>
    <w:p w:rsidR="00D565A7" w:rsidRPr="00D565A7" w:rsidRDefault="00D565A7" w:rsidP="00D565A7">
      <w:pPr>
        <w:jc w:val="both"/>
        <w:rPr>
          <w:sz w:val="22"/>
        </w:rPr>
      </w:pPr>
      <w:r w:rsidRPr="00D565A7">
        <w:rPr>
          <w:sz w:val="22"/>
        </w:rPr>
        <w:lastRenderedPageBreak/>
        <w:t>Lidhur më krimet</w:t>
      </w:r>
      <w:proofErr w:type="gramStart"/>
      <w:r w:rsidRPr="00D565A7">
        <w:rPr>
          <w:sz w:val="22"/>
        </w:rPr>
        <w:t>  e</w:t>
      </w:r>
      <w:proofErr w:type="gramEnd"/>
      <w:r w:rsidRPr="00D565A7">
        <w:rPr>
          <w:sz w:val="22"/>
        </w:rPr>
        <w:t xml:space="preserve"> luftës edhe pse në kohën e UNMIK-ut dhe EULEX-it pritjet ishin shumë të mëdha, megjithatë nuk kishte rezultate të kënaqshme, mirëpo në Prokurorinë Speciale të Republikës së Kosovës tashmë janë bërë hapa pozitiv në fuqizimin e Departamentit të Krimeve të Luftës, duke u ngritur të gjitha kapacitetet për hetimin e këtyre rasteve, në përputhje më Strategjinë për Hetimin e Krimeve të Luftës, ku vetëm në vitin e fundit 2023 PSRK ka zgjidhur 20 raste të tilla.</w:t>
      </w:r>
    </w:p>
    <w:p w:rsidR="0018292E" w:rsidRDefault="00D565A7" w:rsidP="00D565A7">
      <w:pPr>
        <w:jc w:val="both"/>
        <w:rPr>
          <w:sz w:val="22"/>
        </w:rPr>
      </w:pPr>
      <w:r w:rsidRPr="00D565A7">
        <w:rPr>
          <w:noProof/>
          <w:sz w:val="22"/>
        </w:rPr>
        <w:drawing>
          <wp:inline distT="0" distB="0" distL="0" distR="0">
            <wp:extent cx="2743200" cy="1808557"/>
            <wp:effectExtent l="0" t="0" r="0" b="1270"/>
            <wp:docPr id="9" name="Picture 9"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r-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08557"/>
                    </a:xfrm>
                    <a:prstGeom prst="rect">
                      <a:avLst/>
                    </a:prstGeom>
                    <a:noFill/>
                    <a:ln>
                      <a:noFill/>
                    </a:ln>
                  </pic:spPr>
                </pic:pic>
              </a:graphicData>
            </a:graphic>
          </wp:inline>
        </w:drawing>
      </w:r>
    </w:p>
    <w:p w:rsidR="00D565A7" w:rsidRPr="00D565A7" w:rsidRDefault="00D565A7" w:rsidP="00D565A7">
      <w:pPr>
        <w:jc w:val="both"/>
        <w:rPr>
          <w:sz w:val="22"/>
        </w:rPr>
      </w:pPr>
      <w:r w:rsidRPr="00D565A7">
        <w:rPr>
          <w:sz w:val="22"/>
        </w:rPr>
        <w:t>Gjatë vitit 2023 Prokurori i Shtetit ka trajtuar më shumë seriozitet edhe rastet e terrorizmit, ku janë zgjidhur 24 raste me 26 persona.</w:t>
      </w:r>
    </w:p>
    <w:p w:rsidR="00D565A7" w:rsidRPr="00D565A7" w:rsidRDefault="00D565A7" w:rsidP="00D565A7">
      <w:pPr>
        <w:jc w:val="both"/>
        <w:rPr>
          <w:sz w:val="22"/>
        </w:rPr>
      </w:pPr>
      <w:r w:rsidRPr="00D565A7">
        <w:rPr>
          <w:sz w:val="22"/>
        </w:rPr>
        <w:t>Për herë të parë kemi shënuar sukses të mirë edhe në fushën e ngrirjes, sekuestrimit dhe konfiskimit, ku vlera e pasurisë se ngrirë dhe sekuestruar gjatë vitit 2023, ishte afër 88 milion euro (87,847,342.23 €), ndërsa vlera</w:t>
      </w:r>
      <w:proofErr w:type="gramStart"/>
      <w:r w:rsidRPr="00D565A7">
        <w:rPr>
          <w:sz w:val="22"/>
        </w:rPr>
        <w:t>  përfundimtar</w:t>
      </w:r>
      <w:proofErr w:type="gramEnd"/>
      <w:r w:rsidRPr="00D565A7">
        <w:rPr>
          <w:sz w:val="22"/>
        </w:rPr>
        <w:t xml:space="preserve"> e konfiskimeve nga gjykata ishte gjithsej afër 24 milion euro (23,594,635.64 €).</w:t>
      </w:r>
    </w:p>
    <w:p w:rsidR="00D565A7" w:rsidRPr="00D565A7" w:rsidRDefault="00D565A7" w:rsidP="00D565A7">
      <w:pPr>
        <w:jc w:val="both"/>
        <w:rPr>
          <w:sz w:val="22"/>
        </w:rPr>
      </w:pPr>
      <w:r w:rsidRPr="00D565A7">
        <w:rPr>
          <w:sz w:val="22"/>
        </w:rPr>
        <w:t>Pra vlera e përgjithshme e pasurisë së sekuestruar, ngrirë dhe konfiskuar ishte mbi 111 milion euro (111,441,977.87 €).</w:t>
      </w:r>
    </w:p>
    <w:p w:rsidR="00D565A7" w:rsidRPr="00D565A7" w:rsidRDefault="00D565A7" w:rsidP="00D565A7">
      <w:pPr>
        <w:jc w:val="both"/>
        <w:rPr>
          <w:sz w:val="22"/>
        </w:rPr>
      </w:pPr>
      <w:r w:rsidRPr="00D565A7">
        <w:rPr>
          <w:sz w:val="22"/>
        </w:rPr>
        <w:t>Kur po flasim për sekuestrimin dhe konfiskimin me duhet të them se ende kemi shume punë për të bërë, duhet të jetë shumë e qartë së mjetet më të cilat është kryer vepra penale dhe ato që janë përfituar më vepër penale duhet të konfiskohen.</w:t>
      </w:r>
    </w:p>
    <w:p w:rsidR="00D565A7" w:rsidRPr="00D565A7" w:rsidRDefault="00D565A7" w:rsidP="00D565A7">
      <w:pPr>
        <w:jc w:val="both"/>
        <w:rPr>
          <w:sz w:val="22"/>
        </w:rPr>
      </w:pPr>
      <w:r w:rsidRPr="00D565A7">
        <w:rPr>
          <w:sz w:val="22"/>
        </w:rPr>
        <w:t xml:space="preserve">Shfrytëzoj rastin që lidhur më konfiskimet dhe rikthimin e aseteve të konfiskuara të ju njoftoj edhe më një Rregullore të re për Rikthimin e Aseteve të Konfiskuara që ka hyrë në fuqi në muajin shkurt të këtij viti, në bazë të cilës është krijuar edhe Zyra për Rikthim të Aseteve në </w:t>
      </w:r>
      <w:r w:rsidRPr="00D565A7">
        <w:rPr>
          <w:sz w:val="22"/>
        </w:rPr>
        <w:t>kuadër të Zyrës së Kryeprokurorit të Shtetit, e cila do të jetë në dispozicionin tuaj për tu dhënë ndihmë dhe këshilla e gjithashtu për të ndihmuar dhe mbështetur edhe partnerët tanë ndërkombëtar në rastet kur kanë nevojë për ndihmë dhe këshilla lidhur më rikthimin e aseteve.</w:t>
      </w:r>
    </w:p>
    <w:p w:rsidR="00D565A7" w:rsidRPr="00D565A7" w:rsidRDefault="00D565A7" w:rsidP="00D565A7">
      <w:pPr>
        <w:jc w:val="both"/>
        <w:rPr>
          <w:sz w:val="22"/>
        </w:rPr>
      </w:pPr>
      <w:r w:rsidRPr="00D565A7">
        <w:rPr>
          <w:sz w:val="22"/>
        </w:rPr>
        <w:t>Prokurori i Shtetit i ka trajtuar me prioritet edhe rastet e trafikimit të qenieve njerëzore, ku gjatë vitit 2023 janë zgjidhur 52 raste me 80 persona.</w:t>
      </w:r>
    </w:p>
    <w:p w:rsidR="00D565A7" w:rsidRPr="00D565A7" w:rsidRDefault="00D565A7" w:rsidP="00D565A7">
      <w:pPr>
        <w:jc w:val="both"/>
        <w:rPr>
          <w:sz w:val="22"/>
        </w:rPr>
      </w:pPr>
      <w:proofErr w:type="gramStart"/>
      <w:r w:rsidRPr="00D565A7">
        <w:rPr>
          <w:sz w:val="22"/>
        </w:rPr>
        <w:t>Sa</w:t>
      </w:r>
      <w:proofErr w:type="gramEnd"/>
      <w:r w:rsidRPr="00D565A7">
        <w:rPr>
          <w:sz w:val="22"/>
        </w:rPr>
        <w:t xml:space="preserve"> i përket rasteve të dhunës në familje, gjatë periudhës raportuese, Prokurori i Shtetit i ka zgjidhur 3,069 raste me 3,450 persona.</w:t>
      </w:r>
    </w:p>
    <w:p w:rsidR="00D565A7" w:rsidRPr="00D565A7" w:rsidRDefault="00D565A7" w:rsidP="00D565A7">
      <w:pPr>
        <w:jc w:val="both"/>
        <w:rPr>
          <w:sz w:val="22"/>
        </w:rPr>
      </w:pPr>
      <w:r w:rsidRPr="00D565A7">
        <w:rPr>
          <w:sz w:val="22"/>
        </w:rPr>
        <w:t>Po ashtu, Prokurori i Shtetit i ka kushtuar rëndësi edhe procedurave alternative, duke zgjidhur 2.746 raste me 4.154 persona, ndërsa, me urdhër ndëshkimor janë zgjidhur 2.651 raste.</w:t>
      </w:r>
    </w:p>
    <w:p w:rsidR="00D565A7" w:rsidRPr="00D565A7" w:rsidRDefault="00D565A7" w:rsidP="00D565A7">
      <w:pPr>
        <w:jc w:val="both"/>
        <w:rPr>
          <w:sz w:val="22"/>
        </w:rPr>
      </w:pPr>
      <w:r w:rsidRPr="00D565A7">
        <w:rPr>
          <w:sz w:val="22"/>
        </w:rPr>
        <w:t>Një sukses tjetër i arritur është edhe trajtimi i rasteve ku ka pasur aktakuza dhe propozime për shqiptim të masave të trajtimit të detyrueshëm, duke i zgjidhur 18.298 raste të tilla.</w:t>
      </w:r>
    </w:p>
    <w:p w:rsidR="00D565A7" w:rsidRPr="00D565A7" w:rsidRDefault="00D565A7" w:rsidP="00D565A7">
      <w:pPr>
        <w:jc w:val="both"/>
        <w:rPr>
          <w:sz w:val="22"/>
        </w:rPr>
      </w:pPr>
      <w:r w:rsidRPr="00D565A7">
        <w:rPr>
          <w:sz w:val="22"/>
        </w:rPr>
        <w:t>Edhe Zyra për Mbrojtjen dhe Ndihmën e Viktimave, e cila funksionon në kuadër të Zyrës së Kryeprokurorit të Shtetit ka ofruar shërbime dhe ndihmë për viktimat e krimit, duke trajtuar gjithsejtë 2,903 raste.</w:t>
      </w:r>
    </w:p>
    <w:p w:rsidR="00D565A7" w:rsidRPr="00D565A7" w:rsidRDefault="00D565A7" w:rsidP="00D565A7">
      <w:pPr>
        <w:jc w:val="both"/>
        <w:rPr>
          <w:sz w:val="22"/>
        </w:rPr>
      </w:pPr>
      <w:r w:rsidRPr="00D565A7">
        <w:rPr>
          <w:sz w:val="22"/>
        </w:rPr>
        <w:t>Mirëpo nuk mund të kaloj pa e përsëritur kërkesën time të vazhdueshme për nevojën e shtimit të kapaciteteve të ZMNV-së, në veçanti rritjen e numrit të mbrojtësve të viktimave, sepse më numrin aktual është e pa mundur që t’iu ofrohet ndihmë profesionale të gjitha viktimave të krimit.</w:t>
      </w:r>
    </w:p>
    <w:p w:rsidR="00D565A7" w:rsidRPr="00D565A7" w:rsidRDefault="00D565A7" w:rsidP="00D565A7">
      <w:pPr>
        <w:jc w:val="both"/>
        <w:rPr>
          <w:sz w:val="22"/>
        </w:rPr>
      </w:pPr>
      <w:r w:rsidRPr="00D565A7">
        <w:rPr>
          <w:sz w:val="22"/>
        </w:rPr>
        <w:t>Një sfidë për imazhin e prokurorit të shtetit është edhe numri i madh i rasteve më kryerës të panjohur të veprave penale – regjistri PPP, sepse suksesi varet kryesisht nga puna e policisë së Kosovës dhe organeve tjera ligj zbatuese, andaj ashtu siç kemi diskutuar ne kolegjiumet që kemi mbajtur bashkërisht në secilën prokurori do t’i propozojmë Këshillit Prokurorial të Kosovës që të merr praktikat e disa vendeve të BE –së, duke krijuar një regjistër të veçantë për këto raste, që janë në pritje të veprimeve të Policisë së Kosovës dhe organeve tjera ligj zbatuese, në mënyrë që të mos llogariten si lëndë të pa përfunduara, të cilat po në prishjen e imazhit të punës së Prokurorit të Shtetit.  </w:t>
      </w:r>
    </w:p>
    <w:p w:rsidR="00D565A7" w:rsidRPr="00D565A7" w:rsidRDefault="00D565A7" w:rsidP="00D565A7">
      <w:pPr>
        <w:jc w:val="both"/>
        <w:rPr>
          <w:sz w:val="22"/>
        </w:rPr>
      </w:pPr>
      <w:r w:rsidRPr="00D565A7">
        <w:rPr>
          <w:sz w:val="22"/>
        </w:rPr>
        <w:lastRenderedPageBreak/>
        <w:t>Dua të them</w:t>
      </w:r>
      <w:proofErr w:type="gramStart"/>
      <w:r w:rsidRPr="00D565A7">
        <w:rPr>
          <w:sz w:val="22"/>
        </w:rPr>
        <w:t>  se</w:t>
      </w:r>
      <w:proofErr w:type="gramEnd"/>
      <w:r w:rsidRPr="00D565A7">
        <w:rPr>
          <w:sz w:val="22"/>
        </w:rPr>
        <w:t xml:space="preserve"> puna e përbashkët e prokurorëve dhe hetuesve policor, si dhe institucioneve tjera ligj zbatuese, ka dërguar porosi të qarta te të gjithë pjesëtarët e grupeve kriminale, se prokurori i shtetit së bashku më këto institucione do të jenë në ndjekje të tyre në çdo rast dhe çdo kohë.</w:t>
      </w:r>
    </w:p>
    <w:p w:rsidR="00D565A7" w:rsidRPr="00D565A7" w:rsidRDefault="00D565A7" w:rsidP="00D565A7">
      <w:pPr>
        <w:jc w:val="both"/>
        <w:rPr>
          <w:sz w:val="22"/>
        </w:rPr>
      </w:pPr>
      <w:r w:rsidRPr="00D565A7">
        <w:rPr>
          <w:sz w:val="22"/>
        </w:rPr>
        <w:t xml:space="preserve">Jemi të vetëdijshëm se rreziqet për drejtësinë dhe sigurinë, në veçanti ato që vijnë nga krimi i organizuar, terrorizmi dhe pastrimi i parave, nuk mund të zgjidhen vetëm nga një shtet i vetëm, prandaj ne kemi nevojë për bashkëpunimin rajonal dhe ndërkombëtarë, sepse kemi parë se këto vepra penale tejkalojnë kufijtë kombëtarë dhe paraqesin rrezik edhe për vendin tonë. Kjo, </w:t>
      </w:r>
      <w:proofErr w:type="gramStart"/>
      <w:r w:rsidRPr="00D565A7">
        <w:rPr>
          <w:sz w:val="22"/>
        </w:rPr>
        <w:t>jo</w:t>
      </w:r>
      <w:proofErr w:type="gramEnd"/>
      <w:r w:rsidRPr="00D565A7">
        <w:rPr>
          <w:sz w:val="22"/>
        </w:rPr>
        <w:t xml:space="preserve"> vetëm që është një sfidë, por edhe një detyrim i shtetit tonë. Andaj ne jemi të gatshëm për një bashkëpunim të vazhdueshëm më partnerët tanë ndërkombëtar, në veçanti më SHBA dhe BE.</w:t>
      </w:r>
    </w:p>
    <w:p w:rsidR="00D565A7" w:rsidRPr="00D565A7" w:rsidRDefault="00D565A7" w:rsidP="00D565A7">
      <w:pPr>
        <w:jc w:val="both"/>
        <w:rPr>
          <w:sz w:val="22"/>
        </w:rPr>
      </w:pPr>
      <w:r w:rsidRPr="00D565A7">
        <w:rPr>
          <w:sz w:val="22"/>
        </w:rPr>
        <w:t xml:space="preserve">Fakti që kemi mbështetje nga partnerët ndërkombëtarë, veçmas nga Shtetet e Bashkuara të Amerikës </w:t>
      </w:r>
      <w:proofErr w:type="gramStart"/>
      <w:r w:rsidRPr="00D565A7">
        <w:rPr>
          <w:sz w:val="22"/>
        </w:rPr>
        <w:t>na</w:t>
      </w:r>
      <w:proofErr w:type="gramEnd"/>
      <w:r w:rsidRPr="00D565A7">
        <w:rPr>
          <w:sz w:val="22"/>
        </w:rPr>
        <w:t xml:space="preserve"> jep të drejtë për të besuar se edhe në të ardhmen bashkëpunimi ynë do të jep rezultate konkrete në forcimin e shtetit ligjor.</w:t>
      </w:r>
    </w:p>
    <w:p w:rsidR="00D565A7" w:rsidRPr="00D565A7" w:rsidRDefault="00D565A7" w:rsidP="00D565A7">
      <w:pPr>
        <w:jc w:val="both"/>
        <w:rPr>
          <w:sz w:val="22"/>
        </w:rPr>
      </w:pPr>
      <w:r w:rsidRPr="00D565A7">
        <w:rPr>
          <w:sz w:val="22"/>
        </w:rPr>
        <w:t>Edhe kësaj radhe një falënderim të veçantë dua ta bëjë edhe për shoqërinë civile, e cila shpesh herë ka pasur qëndrime konstruktive për mbrojtjen e pavarësisë së Sistemit Prokurorial. Këto qëndrime kanë qenë dhe do të jenë një shtytje për të përmirësuar imazhin dhe punën tonë në interes të qytetarëve dhe drejtësisë.</w:t>
      </w:r>
    </w:p>
    <w:p w:rsidR="00D565A7" w:rsidRPr="00D565A7" w:rsidRDefault="00D565A7" w:rsidP="00D565A7">
      <w:pPr>
        <w:jc w:val="both"/>
        <w:rPr>
          <w:sz w:val="22"/>
        </w:rPr>
      </w:pPr>
      <w:r w:rsidRPr="00D565A7">
        <w:rPr>
          <w:sz w:val="22"/>
        </w:rPr>
        <w:t>Gjithashtu dua të theksoj së raportet profesionale me media dhe opinionin publik nuk janë vetëm obligim i yni, por edhe nevojë e kohës, sepse vetëm kështu mund të përmirësojmë imazhin e Prokurorit të Shtetit, i cili sipas raporteve të fundit të UNDP-së ka shënuar një rritje të konsiderueshme, megjithatë ne duhet të vazhdojmë të punojmë që ky imazh të jetë në nivel edhe me të kënaqshëm. Tani qytetarët dhe mediat e kanë mundësinë që përmes ueb faqes dhe rrjeteve sociale të njoftohen në kohë reale për aktivitetet e rëndësishme të prokurorit të shtetit në të gjitha nivelet.</w:t>
      </w:r>
    </w:p>
    <w:p w:rsidR="00D565A7" w:rsidRPr="00D565A7" w:rsidRDefault="00D565A7" w:rsidP="00D565A7">
      <w:pPr>
        <w:jc w:val="both"/>
        <w:rPr>
          <w:sz w:val="22"/>
        </w:rPr>
      </w:pPr>
      <w:r w:rsidRPr="00D565A7">
        <w:rPr>
          <w:sz w:val="22"/>
        </w:rPr>
        <w:t>Të nderuar prokurorë</w:t>
      </w:r>
    </w:p>
    <w:p w:rsidR="00D565A7" w:rsidRPr="00D565A7" w:rsidRDefault="00D565A7" w:rsidP="00D565A7">
      <w:pPr>
        <w:jc w:val="both"/>
        <w:rPr>
          <w:sz w:val="22"/>
        </w:rPr>
      </w:pPr>
      <w:r w:rsidRPr="00D565A7">
        <w:rPr>
          <w:sz w:val="22"/>
        </w:rPr>
        <w:t xml:space="preserve">Dua që në ketë konferencë tu bëjë thirrje që të ruani pavarësinë tuaj profesionale, të jeni të </w:t>
      </w:r>
      <w:r w:rsidRPr="00D565A7">
        <w:rPr>
          <w:sz w:val="22"/>
        </w:rPr>
        <w:t>paanshëm dhe të luftoni çdo tentativë që tenton të sfidoj pavarësinë dhe paanshmërinë tuaj, kujtojeni betimin tuaj për të vepruar vetëm në bazë të kushtetutës dhe ligjeve në fuqi, besoni së më veprimet e juaja do të ndihmoni shtetin dhe qytetarët e Republikës së Kosovës, ku bëni pjesë ju dhe e ardhmja e fëmijëve tuaj.</w:t>
      </w:r>
    </w:p>
    <w:p w:rsidR="00D565A7" w:rsidRPr="00D565A7" w:rsidRDefault="00D565A7" w:rsidP="00D565A7">
      <w:pPr>
        <w:jc w:val="both"/>
        <w:rPr>
          <w:sz w:val="22"/>
        </w:rPr>
      </w:pPr>
      <w:r w:rsidRPr="00D565A7">
        <w:rPr>
          <w:sz w:val="22"/>
        </w:rPr>
        <w:t xml:space="preserve">Dhe krejt në fund, dëshiroj dhe </w:t>
      </w:r>
      <w:proofErr w:type="gramStart"/>
      <w:r w:rsidRPr="00D565A7">
        <w:rPr>
          <w:sz w:val="22"/>
        </w:rPr>
        <w:t>shpresoj  që</w:t>
      </w:r>
      <w:proofErr w:type="gramEnd"/>
      <w:r w:rsidRPr="00D565A7">
        <w:rPr>
          <w:sz w:val="22"/>
        </w:rPr>
        <w:t>  sa më parë të kemi të emëruar një Kryeprokuror të Shtetit më mandat të plotë, i cili duhet të ketë gjithë mbështetjen tonë për të çuar drejtë sukseseve edhe më të mëdha institucionin e Prokurorit të Shtetit.</w:t>
      </w:r>
    </w:p>
    <w:p w:rsidR="00DB14D2" w:rsidRDefault="00D565A7" w:rsidP="00D565A7">
      <w:pPr>
        <w:jc w:val="both"/>
        <w:rPr>
          <w:sz w:val="22"/>
        </w:rPr>
      </w:pPr>
      <w:r w:rsidRPr="00D565A7">
        <w:rPr>
          <w:sz w:val="22"/>
        </w:rPr>
        <w:t>Ju faleminderit për vëmendjen Tuaj!         </w:t>
      </w:r>
    </w:p>
    <w:p w:rsidR="00DB14D2" w:rsidRDefault="00D565A7" w:rsidP="00DB14D2">
      <w:pPr>
        <w:jc w:val="both"/>
        <w:rPr>
          <w:sz w:val="22"/>
        </w:rPr>
      </w:pPr>
      <w:r w:rsidRPr="00D565A7">
        <w:rPr>
          <w:sz w:val="22"/>
        </w:rPr>
        <w:t>                 </w:t>
      </w:r>
    </w:p>
    <w:p w:rsidR="00DB14D2" w:rsidRPr="00DB14D2" w:rsidRDefault="00DB14D2" w:rsidP="00DB14D2">
      <w:pPr>
        <w:jc w:val="center"/>
        <w:rPr>
          <w:b/>
          <w:bCs/>
          <w:sz w:val="22"/>
        </w:rPr>
      </w:pPr>
      <w:r w:rsidRPr="00DB14D2">
        <w:rPr>
          <w:b/>
          <w:bCs/>
          <w:sz w:val="22"/>
        </w:rPr>
        <w:t>Mbahet Konferenca Vjetore e Prokurorëve</w:t>
      </w:r>
    </w:p>
    <w:p w:rsidR="00DB14D2" w:rsidRDefault="00DB14D2" w:rsidP="00DB14D2">
      <w:pPr>
        <w:jc w:val="both"/>
        <w:rPr>
          <w:sz w:val="22"/>
        </w:rPr>
      </w:pPr>
    </w:p>
    <w:p w:rsidR="00DB14D2" w:rsidRPr="00DB14D2" w:rsidRDefault="00DB14D2" w:rsidP="00DB14D2">
      <w:pPr>
        <w:jc w:val="both"/>
        <w:rPr>
          <w:b/>
          <w:i/>
          <w:sz w:val="22"/>
        </w:rPr>
      </w:pPr>
      <w:r w:rsidRPr="00DB14D2">
        <w:rPr>
          <w:b/>
          <w:i/>
          <w:sz w:val="22"/>
        </w:rPr>
        <w:t>Prishtinë, 2 mars 2024</w:t>
      </w:r>
    </w:p>
    <w:p w:rsidR="00DB14D2" w:rsidRPr="00DB14D2" w:rsidRDefault="00DB14D2" w:rsidP="00DB14D2">
      <w:pPr>
        <w:jc w:val="both"/>
        <w:rPr>
          <w:sz w:val="22"/>
        </w:rPr>
      </w:pPr>
      <w:r w:rsidRPr="00DB14D2">
        <w:rPr>
          <w:bCs/>
          <w:sz w:val="22"/>
        </w:rPr>
        <w:t>Nën patronatin e U.D. Kryeprokurorit të Shtetit, z.Besim Kelmendi, sot është mbajtur Konferenca Vjetore e Prokurorëve të Republikës së Kosovës</w:t>
      </w:r>
      <w:r w:rsidRPr="00DB14D2">
        <w:rPr>
          <w:b/>
          <w:bCs/>
          <w:sz w:val="22"/>
        </w:rPr>
        <w:t>.</w:t>
      </w:r>
    </w:p>
    <w:p w:rsidR="00DB14D2" w:rsidRDefault="00C776E3" w:rsidP="00DB14D2">
      <w:pPr>
        <w:jc w:val="both"/>
        <w:rPr>
          <w:sz w:val="22"/>
        </w:rPr>
      </w:pPr>
      <w:r w:rsidRPr="00C776E3">
        <w:rPr>
          <w:noProof/>
          <w:sz w:val="22"/>
        </w:rPr>
        <w:drawing>
          <wp:inline distT="0" distB="0" distL="0" distR="0">
            <wp:extent cx="2743200" cy="1809003"/>
            <wp:effectExtent l="0" t="0" r="0" b="1270"/>
            <wp:docPr id="10" name="Picture 10" descr="Mbahet Konferenca Vjetore e Prokurorë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bahet Konferenca Vjetore e Prokurorë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09003"/>
                    </a:xfrm>
                    <a:prstGeom prst="rect">
                      <a:avLst/>
                    </a:prstGeom>
                    <a:noFill/>
                    <a:ln>
                      <a:noFill/>
                    </a:ln>
                  </pic:spPr>
                </pic:pic>
              </a:graphicData>
            </a:graphic>
          </wp:inline>
        </w:drawing>
      </w:r>
    </w:p>
    <w:p w:rsidR="00DB14D2" w:rsidRPr="00DB14D2" w:rsidRDefault="00DB14D2" w:rsidP="00DB14D2">
      <w:pPr>
        <w:jc w:val="both"/>
        <w:rPr>
          <w:sz w:val="22"/>
        </w:rPr>
      </w:pPr>
      <w:r w:rsidRPr="00DB14D2">
        <w:rPr>
          <w:sz w:val="22"/>
        </w:rPr>
        <w:t xml:space="preserve">Në këtë eveniment të veçantë institucional të Prokurorit të Shtetit, e cila është ngjarja më e rëndësishme vjetore e sistemit prokurorial, morën pjesë Ambasadori Amerikan në Kosovë, z.Jeffrey M. Hovenier, Shefi i Zyrës së BE-së në Kosovë, Ambasadori Tomáš Szunyog, Kryetari i Gjykatës Supreme të Kosovës, z.Fejzullah Rexhepi, Kryesuesi i Këshillit Prokurorial, z.Ardian Hajdaraj, Kryesuesi i Këshillit Gjyqësor, z.Albert Zogaj, Drejtori i Akademisë së Drejtësisë, z.Enver Fejzullahu, ish-Kryeprokurori i Shtetit, z.Aleksandër Lumezi, anëtarë të Këshillit Prokurorial të Kosovës, kryeprokurorë dhe </w:t>
      </w:r>
      <w:r w:rsidRPr="00DB14D2">
        <w:rPr>
          <w:sz w:val="22"/>
        </w:rPr>
        <w:lastRenderedPageBreak/>
        <w:t>prokurorë të shtetit dhe udhëheqës e zyrtarë të stafit administrativ të sistemit prokurorial.</w:t>
      </w:r>
    </w:p>
    <w:p w:rsidR="00DB14D2" w:rsidRPr="00DB14D2" w:rsidRDefault="00DB14D2" w:rsidP="00DB14D2">
      <w:pPr>
        <w:jc w:val="both"/>
        <w:rPr>
          <w:sz w:val="22"/>
        </w:rPr>
      </w:pPr>
      <w:r w:rsidRPr="00DB14D2">
        <w:rPr>
          <w:sz w:val="22"/>
        </w:rPr>
        <w:t>Ndër të tjera, përveç fjalimeve të rastit në pjesën e parë të konferencës, në sesionin e dytë pati prezantime interesante për avancimin dhe fuqizimin e proceseve të punës në sistemin prokurorial.</w:t>
      </w:r>
    </w:p>
    <w:p w:rsidR="0018292E" w:rsidRDefault="00C776E3" w:rsidP="00DB14D2">
      <w:pPr>
        <w:jc w:val="both"/>
        <w:rPr>
          <w:sz w:val="22"/>
        </w:rPr>
      </w:pPr>
      <w:r>
        <w:rPr>
          <w:noProof/>
        </w:rPr>
        <w:drawing>
          <wp:inline distT="0" distB="0" distL="0" distR="0" wp14:anchorId="3F86DA2B" wp14:editId="336C7AC4">
            <wp:extent cx="2743200" cy="1544320"/>
            <wp:effectExtent l="0" t="0" r="0" b="0"/>
            <wp:docPr id="2" name="Picture 2"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r-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544320"/>
                    </a:xfrm>
                    <a:prstGeom prst="rect">
                      <a:avLst/>
                    </a:prstGeom>
                    <a:noFill/>
                    <a:ln>
                      <a:noFill/>
                    </a:ln>
                  </pic:spPr>
                </pic:pic>
              </a:graphicData>
            </a:graphic>
          </wp:inline>
        </w:drawing>
      </w:r>
    </w:p>
    <w:p w:rsidR="00DB14D2" w:rsidRPr="00DB14D2" w:rsidRDefault="00DB14D2" w:rsidP="00DB14D2">
      <w:pPr>
        <w:jc w:val="both"/>
        <w:rPr>
          <w:sz w:val="22"/>
        </w:rPr>
      </w:pPr>
      <w:r w:rsidRPr="00DB14D2">
        <w:rPr>
          <w:sz w:val="22"/>
        </w:rPr>
        <w:t>Më këtë rast, Prokurori në Zyrën e Kryeprokurorit të Shtetit, z.Bahri Hyseni, prezantoi objektivat e Prokurorit të Shtetit për vitin 2024 dhe funksionalizmin e Zyrës për Rikthimin e Aseteve, pastaj Zëvendëskryeprokurori i PSRK-së, z.Valdet Gashi, prezantoi hyrjen në fuqi të Ligjit për Prokurorinë Speciale të Republikës së Kosovës dhe aspekte të kompetencave të kësaj prokurorie, Prokurori në Zyrën e Kryeprokurorit të Shteti, z.Shqipdon Fazliu, trajtoi sekuestrimin dhe konfiskimin në procedurën penale dhe zbatimin e Ligjit për Kompetencat e Zgjeruara të Konfiskimit, Shqipdon Fazliu, kurse Kryetari i Shoqatës së Prokurorëve të Kosovës, z.Naim Abazi, prezantoi draftin e Statutit të Shoqatës së Prokurorëve të Kosovës, draft ky, i cili u miratua unanimisht nga të prokurorët, kurse Këshilltari Ligjor në Ambasadën Amerikane në Kosovë, z.John C. Hanley, prezantoi Programin Wake.</w:t>
      </w:r>
    </w:p>
    <w:p w:rsidR="00DB14D2" w:rsidRDefault="00DB14D2" w:rsidP="00DB14D2">
      <w:pPr>
        <w:jc w:val="both"/>
        <w:rPr>
          <w:sz w:val="22"/>
        </w:rPr>
      </w:pPr>
      <w:r w:rsidRPr="00DB14D2">
        <w:rPr>
          <w:sz w:val="22"/>
        </w:rPr>
        <w:t>Konferenca e Prokurorëve është eveniment i përvitshëm tradicional dhe organizohet nga Kryeprokurori i Shtetit.</w:t>
      </w:r>
    </w:p>
    <w:p w:rsidR="00C776E3" w:rsidRDefault="00C776E3" w:rsidP="00DB14D2">
      <w:pPr>
        <w:jc w:val="both"/>
        <w:rPr>
          <w:sz w:val="22"/>
        </w:rPr>
      </w:pPr>
    </w:p>
    <w:p w:rsidR="00C116BF" w:rsidRDefault="00C116BF" w:rsidP="00C776E3">
      <w:pPr>
        <w:jc w:val="center"/>
        <w:rPr>
          <w:b/>
          <w:bCs/>
          <w:sz w:val="22"/>
        </w:rPr>
      </w:pPr>
    </w:p>
    <w:p w:rsidR="00C116BF" w:rsidRDefault="00C116BF" w:rsidP="00C776E3">
      <w:pPr>
        <w:jc w:val="center"/>
        <w:rPr>
          <w:b/>
          <w:bCs/>
          <w:sz w:val="22"/>
        </w:rPr>
      </w:pPr>
    </w:p>
    <w:p w:rsidR="00C116BF" w:rsidRDefault="00C116BF" w:rsidP="00C776E3">
      <w:pPr>
        <w:jc w:val="center"/>
        <w:rPr>
          <w:b/>
          <w:bCs/>
          <w:sz w:val="22"/>
        </w:rPr>
      </w:pPr>
    </w:p>
    <w:p w:rsidR="00C116BF" w:rsidRDefault="00C116BF" w:rsidP="00C776E3">
      <w:pPr>
        <w:jc w:val="center"/>
        <w:rPr>
          <w:b/>
          <w:bCs/>
          <w:sz w:val="22"/>
        </w:rPr>
      </w:pPr>
    </w:p>
    <w:p w:rsidR="00C776E3" w:rsidRPr="00C776E3" w:rsidRDefault="00C776E3" w:rsidP="00C776E3">
      <w:pPr>
        <w:jc w:val="center"/>
        <w:rPr>
          <w:b/>
          <w:bCs/>
          <w:sz w:val="22"/>
        </w:rPr>
      </w:pPr>
      <w:r w:rsidRPr="00C776E3">
        <w:rPr>
          <w:b/>
          <w:bCs/>
          <w:sz w:val="22"/>
        </w:rPr>
        <w:t>U.D. Kryeprokurori i Shtetit pjesë e Konferencës Ndërkombëtare “Forcimi i Llogaridhënies – Përpjekjet për fuqizimin kundër korrupsionit në Ballkanin Perëndimor”</w:t>
      </w:r>
    </w:p>
    <w:p w:rsidR="00C776E3" w:rsidRPr="00C776E3" w:rsidRDefault="00C776E3" w:rsidP="00C776E3">
      <w:pPr>
        <w:jc w:val="both"/>
        <w:rPr>
          <w:sz w:val="22"/>
        </w:rPr>
      </w:pPr>
      <w:r w:rsidRPr="00C776E3">
        <w:rPr>
          <w:sz w:val="22"/>
        </w:rPr>
        <w:t> </w:t>
      </w:r>
    </w:p>
    <w:p w:rsidR="00C776E3" w:rsidRPr="00C776E3" w:rsidRDefault="00C776E3" w:rsidP="00C776E3">
      <w:pPr>
        <w:jc w:val="both"/>
        <w:rPr>
          <w:b/>
          <w:i/>
          <w:sz w:val="22"/>
        </w:rPr>
      </w:pPr>
      <w:r w:rsidRPr="00C776E3">
        <w:rPr>
          <w:b/>
          <w:i/>
          <w:sz w:val="22"/>
        </w:rPr>
        <w:t xml:space="preserve">Tiranë, 5 Mars 2024 </w:t>
      </w:r>
    </w:p>
    <w:p w:rsidR="00C776E3" w:rsidRPr="00C776E3" w:rsidRDefault="00C776E3" w:rsidP="00C776E3">
      <w:pPr>
        <w:jc w:val="both"/>
        <w:rPr>
          <w:sz w:val="22"/>
        </w:rPr>
      </w:pPr>
      <w:r w:rsidRPr="00C776E3">
        <w:rPr>
          <w:sz w:val="22"/>
        </w:rPr>
        <w:t>Ushtruesi i Detyrës së Kryeprokurorit të Shtetit, z. Besim Kelmendi, ka marrë pjesë në Konferencën Ndërkombëtare </w:t>
      </w:r>
      <w:r w:rsidRPr="00C776E3">
        <w:rPr>
          <w:i/>
          <w:iCs/>
          <w:sz w:val="22"/>
        </w:rPr>
        <w:t>“Forcimi i Llogaridhënies – Përpjekjet për fuqizimin kundër korrupsionit në Ballkanin Perëndimor”, </w:t>
      </w:r>
      <w:r w:rsidRPr="00C776E3">
        <w:rPr>
          <w:sz w:val="22"/>
        </w:rPr>
        <w:t>mbajtur në Tiranë dhe organizuar nga Iniciativa Globale kundër Krimit të Organizuar Ndërkombëtar, Ministri i Shtetit për Administratën Publike dhe Kundër Korrupsionit dhe Ministria e Drejtësisë e Republikës së Shqipërisë.</w:t>
      </w:r>
    </w:p>
    <w:p w:rsidR="00C776E3" w:rsidRPr="00C776E3" w:rsidRDefault="00C776E3" w:rsidP="00C776E3">
      <w:pPr>
        <w:jc w:val="both"/>
        <w:rPr>
          <w:sz w:val="22"/>
        </w:rPr>
      </w:pPr>
      <w:r w:rsidRPr="00C776E3">
        <w:rPr>
          <w:sz w:val="22"/>
        </w:rPr>
        <w:t>Gjatë adresimit të tij në këtë Konferencë, U.D. Kryeprokurori Kelmendi, para të pranishmëve ka folur për një sërë hapash pozitiv të ndërmarra nga institucioni i Prokurorit të Shtetit në luftën kundër korrupsionit dhe krimit të organizuar përgjatë viteve të fundit, qasjen proaktive të prokurorëve në ngrirjen dhe sekuestrimin e pasurisë, ku ka theksuar se vetëm gjatë vitit të kaluar janë ngrirë, sekuestruar dhe konfiskuar mbi 111 milion euro pasuri, për themelimin e Zyrës për Rikthimin e Aseteve dhe bashkëpunimin me shtetet tjera në rikthimin e pasurisë së fituar me vepër penale, si dhe krijimin e databazës për hetime penale mbi të dhënat inteligjente, platformë kjo që do të krijojë mundësi për verifikimin e pasurisë së secilit qytetarë të Republikës së Kosovës.</w:t>
      </w:r>
    </w:p>
    <w:p w:rsidR="00C420F8" w:rsidRDefault="00C776E3" w:rsidP="00C776E3">
      <w:pPr>
        <w:jc w:val="both"/>
      </w:pPr>
      <w:r w:rsidRPr="00C776E3">
        <w:rPr>
          <w:sz w:val="22"/>
        </w:rPr>
        <w:t>Po ashtu, U.D. Kryeprokurori i Shtetit ka folur edhe për rolin dhe funksionin e sinjalizuesve në institucionet publike në raportimin e korrupsionit dhe shkeljeve ligjore, zbatimin e ligjit për përgjegjësinë disiplinore të gjyqtarëve dhe prokurorëve si mekanizëm efektiv për të parandaluar dhe luftuar dukuritë negative, përdorimin e Sistemit Elektronik të Menaxhimit të Lëndëve (SMIL), si një sistem i cili ka avancuar punën e prokurorëve, si dhe bashkëpunimin me shoqërinë civile në mbrojtje të vlerave të pavarësisë institucionale dhe forcimin e sundimit të ligjit.</w:t>
      </w:r>
      <w:r w:rsidRPr="00C776E3">
        <w:t xml:space="preserve"> </w:t>
      </w:r>
    </w:p>
    <w:p w:rsidR="00C776E3" w:rsidRPr="00C776E3" w:rsidRDefault="00C776E3" w:rsidP="00C776E3">
      <w:pPr>
        <w:jc w:val="both"/>
        <w:rPr>
          <w:sz w:val="22"/>
        </w:rPr>
      </w:pPr>
      <w:r w:rsidRPr="00C776E3">
        <w:rPr>
          <w:noProof/>
          <w:sz w:val="22"/>
        </w:rPr>
        <w:lastRenderedPageBreak/>
        <w:drawing>
          <wp:inline distT="0" distB="0" distL="0" distR="0">
            <wp:extent cx="2743200" cy="1824465"/>
            <wp:effectExtent l="0" t="0" r="0" b="4445"/>
            <wp:docPr id="15" name="Picture 15" descr="U.D. Kryeprokurori i Shtetit pjesë e Konferencës Ndërkombëtare “Forcimi i Llogaridhënies – Përpjekjet për fuqizimin kundër korrupsionit në Ballkanin Perëndi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D. Kryeprokurori i Shtetit pjesë e Konferencës Ndërkombëtare “Forcimi i Llogaridhënies – Përpjekjet për fuqizimin kundër korrupsionit në Ballkanin Perëndim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824465"/>
                    </a:xfrm>
                    <a:prstGeom prst="rect">
                      <a:avLst/>
                    </a:prstGeom>
                    <a:noFill/>
                    <a:ln>
                      <a:noFill/>
                    </a:ln>
                  </pic:spPr>
                </pic:pic>
              </a:graphicData>
            </a:graphic>
          </wp:inline>
        </w:drawing>
      </w:r>
    </w:p>
    <w:p w:rsidR="00C776E3" w:rsidRDefault="00C776E3" w:rsidP="00C776E3">
      <w:pPr>
        <w:jc w:val="both"/>
        <w:rPr>
          <w:sz w:val="22"/>
        </w:rPr>
      </w:pPr>
      <w:r w:rsidRPr="00C776E3">
        <w:rPr>
          <w:sz w:val="22"/>
        </w:rPr>
        <w:t>Në Konferencën Ndërkombëtare </w:t>
      </w:r>
      <w:r w:rsidRPr="00C776E3">
        <w:rPr>
          <w:i/>
          <w:iCs/>
          <w:sz w:val="22"/>
        </w:rPr>
        <w:t>“Forcimi i Llogaridhënies – Përpjekjet për fuqizimin kundër korrupsionit në Ballkanin Perëndimor”,</w:t>
      </w:r>
      <w:r w:rsidRPr="00C776E3">
        <w:rPr>
          <w:sz w:val="22"/>
        </w:rPr>
        <w:t> kanë marrë pjesë përfaqësuesit e institucioneve të drejtësisë penale dhe agjencive ligjzbatuese nga vendet e Ballkanit Perëndimor, institucionet qeveritare, përfaqësues të organizatave ndërkombëtare dhe rajonale, bota akademike, shoqëria civile, mediat, etj., ku kanë diskutuar për çështjet e progresit dhe sfidat e përbashkëta lidhur me forcimin e llogaridhënies, kulturës së integritetit në institucionet publike dhe luftimin e korrupsionit dhe krimit të organizuar.</w:t>
      </w:r>
    </w:p>
    <w:p w:rsidR="00BF148A" w:rsidRDefault="00BF148A" w:rsidP="00C776E3">
      <w:pPr>
        <w:jc w:val="both"/>
        <w:rPr>
          <w:sz w:val="22"/>
        </w:rPr>
      </w:pPr>
      <w:r w:rsidRPr="00BF148A">
        <w:rPr>
          <w:noProof/>
          <w:sz w:val="22"/>
        </w:rPr>
        <w:drawing>
          <wp:inline distT="0" distB="0" distL="0" distR="0">
            <wp:extent cx="2743200" cy="1827162"/>
            <wp:effectExtent l="0" t="0" r="0" b="1905"/>
            <wp:docPr id="17" name="Picture 17"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r-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827162"/>
                    </a:xfrm>
                    <a:prstGeom prst="rect">
                      <a:avLst/>
                    </a:prstGeom>
                    <a:noFill/>
                    <a:ln>
                      <a:noFill/>
                    </a:ln>
                  </pic:spPr>
                </pic:pic>
              </a:graphicData>
            </a:graphic>
          </wp:inline>
        </w:drawing>
      </w:r>
    </w:p>
    <w:p w:rsidR="00BF148A" w:rsidRDefault="00BF148A" w:rsidP="00C776E3">
      <w:pPr>
        <w:jc w:val="both"/>
        <w:rPr>
          <w:sz w:val="22"/>
        </w:rPr>
      </w:pPr>
    </w:p>
    <w:p w:rsidR="00BF148A" w:rsidRPr="00BF148A" w:rsidRDefault="00BF148A" w:rsidP="00BF148A">
      <w:pPr>
        <w:jc w:val="center"/>
        <w:rPr>
          <w:b/>
          <w:bCs/>
          <w:sz w:val="22"/>
        </w:rPr>
      </w:pPr>
      <w:r w:rsidRPr="00BF148A">
        <w:rPr>
          <w:b/>
          <w:bCs/>
          <w:sz w:val="22"/>
        </w:rPr>
        <w:t>U.D. Kryeprokurori i Shtetit priti në takim përfaqësuesit e ekipit vlerësues të INL-së për Sektorin e Drejtësisë në Kosovë</w:t>
      </w:r>
    </w:p>
    <w:p w:rsidR="00BF148A" w:rsidRPr="00BF148A" w:rsidRDefault="00BF148A" w:rsidP="00BF148A">
      <w:pPr>
        <w:jc w:val="both"/>
        <w:rPr>
          <w:i/>
          <w:sz w:val="22"/>
        </w:rPr>
      </w:pPr>
      <w:r w:rsidRPr="00BF148A">
        <w:rPr>
          <w:sz w:val="22"/>
        </w:rPr>
        <w:t> </w:t>
      </w:r>
    </w:p>
    <w:p w:rsidR="00BF148A" w:rsidRPr="00BF148A" w:rsidRDefault="00BF148A" w:rsidP="00BF148A">
      <w:pPr>
        <w:jc w:val="both"/>
        <w:rPr>
          <w:i/>
          <w:sz w:val="22"/>
        </w:rPr>
      </w:pPr>
      <w:r w:rsidRPr="00BF148A">
        <w:rPr>
          <w:b/>
          <w:bCs/>
          <w:i/>
          <w:sz w:val="22"/>
        </w:rPr>
        <w:t>Prishtinë, 12 Mars 2024</w:t>
      </w:r>
      <w:r w:rsidRPr="00BF148A">
        <w:rPr>
          <w:i/>
          <w:sz w:val="22"/>
        </w:rPr>
        <w:t> </w:t>
      </w:r>
    </w:p>
    <w:p w:rsidR="00BF148A" w:rsidRPr="00BF148A" w:rsidRDefault="00BF148A" w:rsidP="00BF148A">
      <w:pPr>
        <w:jc w:val="both"/>
        <w:rPr>
          <w:sz w:val="22"/>
        </w:rPr>
      </w:pPr>
      <w:r w:rsidRPr="00BF148A">
        <w:rPr>
          <w:sz w:val="22"/>
        </w:rPr>
        <w:t xml:space="preserve">Ushtruesi i Detyrës së Kryeprokurorit të Shtetit, z. Besim Kelmendi, ka pritur sot në takim pune përfaqësuesit e ekipit vlerësues të INL-së për Sektorin e Drejtësisë në Kosovë, kryesuar nga z Michael Wasco, Këshilltar i Lartë për çështje të </w:t>
      </w:r>
      <w:r w:rsidRPr="00BF148A">
        <w:rPr>
          <w:sz w:val="22"/>
        </w:rPr>
        <w:t>Drejtësisë në Byronë e Narkotikëve Ndërkombëtare dhe të Çështjeve të Zbatimit të Ligjit që gjendet në kuadër të</w:t>
      </w:r>
      <w:proofErr w:type="gramStart"/>
      <w:r w:rsidRPr="00BF148A">
        <w:rPr>
          <w:sz w:val="22"/>
        </w:rPr>
        <w:t>  Departamentit</w:t>
      </w:r>
      <w:proofErr w:type="gramEnd"/>
      <w:r w:rsidRPr="00BF148A">
        <w:rPr>
          <w:sz w:val="22"/>
        </w:rPr>
        <w:t xml:space="preserve"> Amerikan të Shtetit dhe znj. Dafina Bardhi – Rexhepi, Specialiste e Programeve në INL pranë Ambasadës së SHBA-së në Kosovë.</w:t>
      </w:r>
    </w:p>
    <w:p w:rsidR="00BF148A" w:rsidRDefault="00BF148A" w:rsidP="00BF148A">
      <w:pPr>
        <w:jc w:val="both"/>
        <w:rPr>
          <w:sz w:val="22"/>
        </w:rPr>
      </w:pPr>
      <w:r w:rsidRPr="00BF148A">
        <w:rPr>
          <w:noProof/>
          <w:sz w:val="22"/>
        </w:rPr>
        <w:drawing>
          <wp:inline distT="0" distB="0" distL="0" distR="0">
            <wp:extent cx="2743200" cy="1754582"/>
            <wp:effectExtent l="0" t="0" r="0" b="0"/>
            <wp:docPr id="18" name="Picture 18" descr="U.D. Kryeprokurori i Shtetit priti në takim përfaqësuesit e ekipit vlerësues të INL-së për Sektorin e Drejtësisë në Kosov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D. Kryeprokurori i Shtetit priti në takim përfaqësuesit e ekipit vlerësues të INL-së për Sektorin e Drejtësisë në Kosovë"/>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754582"/>
                    </a:xfrm>
                    <a:prstGeom prst="rect">
                      <a:avLst/>
                    </a:prstGeom>
                    <a:noFill/>
                    <a:ln>
                      <a:noFill/>
                    </a:ln>
                  </pic:spPr>
                </pic:pic>
              </a:graphicData>
            </a:graphic>
          </wp:inline>
        </w:drawing>
      </w:r>
    </w:p>
    <w:p w:rsidR="00BF148A" w:rsidRDefault="00BF148A" w:rsidP="00BF148A">
      <w:pPr>
        <w:jc w:val="both"/>
        <w:rPr>
          <w:sz w:val="22"/>
        </w:rPr>
      </w:pPr>
    </w:p>
    <w:p w:rsidR="00BF148A" w:rsidRPr="00BF148A" w:rsidRDefault="00BF148A" w:rsidP="00BF148A">
      <w:pPr>
        <w:jc w:val="both"/>
        <w:rPr>
          <w:sz w:val="22"/>
        </w:rPr>
      </w:pPr>
      <w:r w:rsidRPr="00BF148A">
        <w:rPr>
          <w:sz w:val="22"/>
        </w:rPr>
        <w:t>Gjatë këtij takimi, U.D. Kryeprokurori Kelmendi i njoftoi të pranishmit me rolin, strukturën, funksionimin dhe kompetencat e institucionit të Prokurorit të Shtetit. </w:t>
      </w:r>
    </w:p>
    <w:p w:rsidR="00BF148A" w:rsidRPr="00BF148A" w:rsidRDefault="00BF148A" w:rsidP="00BF148A">
      <w:pPr>
        <w:jc w:val="both"/>
        <w:rPr>
          <w:sz w:val="22"/>
        </w:rPr>
      </w:pPr>
      <w:r w:rsidRPr="00BF148A">
        <w:rPr>
          <w:sz w:val="22"/>
        </w:rPr>
        <w:t>Poashtu U.D. Kryeprokurori Kelmendi, gjatë këtij takimi ka folur edhe për zhvillimin e procesit të vlerësimit të performancës së kryeprokurorëve dhe prokurorëve të shtetit, procedurat e avancimit në karrierë, si dhe funksionimin e mekanizmave disiplinor, konkretisht për procedurat e inicimit të rasteve ndaj prokurorëve.</w:t>
      </w:r>
    </w:p>
    <w:p w:rsidR="00BF148A" w:rsidRDefault="00BF148A" w:rsidP="00BF148A">
      <w:pPr>
        <w:jc w:val="both"/>
        <w:rPr>
          <w:sz w:val="22"/>
        </w:rPr>
      </w:pPr>
      <w:r w:rsidRPr="00BF148A">
        <w:rPr>
          <w:sz w:val="22"/>
        </w:rPr>
        <w:t>Temë e diskutimeve të përbashkëta në këtë takim ishte edhe</w:t>
      </w:r>
      <w:proofErr w:type="gramStart"/>
      <w:r w:rsidRPr="00BF148A">
        <w:rPr>
          <w:sz w:val="22"/>
        </w:rPr>
        <w:t>  mbështetja</w:t>
      </w:r>
      <w:proofErr w:type="gramEnd"/>
      <w:r w:rsidRPr="00BF148A">
        <w:rPr>
          <w:sz w:val="22"/>
        </w:rPr>
        <w:t xml:space="preserve"> e vazhdueshme e Ambasadës së Shteteve të  Bashkuara të Amerikës dhënë për institucionin e Prokurorit të Shtetit në funksion të forcimit të sundimit të ligjit në Republikën e Kosovës.</w:t>
      </w:r>
    </w:p>
    <w:p w:rsidR="00BF148A" w:rsidRPr="00C776E3" w:rsidRDefault="00BF148A" w:rsidP="00C776E3">
      <w:pPr>
        <w:jc w:val="both"/>
        <w:rPr>
          <w:sz w:val="22"/>
        </w:rPr>
      </w:pPr>
      <w:r w:rsidRPr="00BF148A">
        <w:rPr>
          <w:noProof/>
          <w:sz w:val="22"/>
        </w:rPr>
        <w:drawing>
          <wp:inline distT="0" distB="0" distL="0" distR="0">
            <wp:extent cx="2743200" cy="1728334"/>
            <wp:effectExtent l="0" t="0" r="0" b="5715"/>
            <wp:docPr id="19" name="Picture 19"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r-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728334"/>
                    </a:xfrm>
                    <a:prstGeom prst="rect">
                      <a:avLst/>
                    </a:prstGeom>
                    <a:noFill/>
                    <a:ln>
                      <a:noFill/>
                    </a:ln>
                  </pic:spPr>
                </pic:pic>
              </a:graphicData>
            </a:graphic>
          </wp:inline>
        </w:drawing>
      </w:r>
    </w:p>
    <w:p w:rsidR="00BF148A" w:rsidRPr="00BF148A" w:rsidRDefault="00BF148A" w:rsidP="00BF148A">
      <w:pPr>
        <w:jc w:val="both"/>
        <w:rPr>
          <w:sz w:val="22"/>
        </w:rPr>
      </w:pPr>
      <w:r w:rsidRPr="00BF148A">
        <w:rPr>
          <w:sz w:val="22"/>
        </w:rPr>
        <w:lastRenderedPageBreak/>
        <w:t>Në fund të takimit U.D. Kryeprokurori i Shtetit, z. Besim Kelmendi falënderoi z. Wasco për vizitën në Zyrën e Kryeprokurorit të Shtetit, me ç’rast ka vlerësuar lartë ndihmën dhe përkrahjen e vazhdueshme të Ambasadës së Shteteve të</w:t>
      </w:r>
      <w:proofErr w:type="gramStart"/>
      <w:r w:rsidRPr="00BF148A">
        <w:rPr>
          <w:sz w:val="22"/>
        </w:rPr>
        <w:t>  Bashkuara</w:t>
      </w:r>
      <w:proofErr w:type="gramEnd"/>
      <w:r w:rsidRPr="00BF148A">
        <w:rPr>
          <w:sz w:val="22"/>
        </w:rPr>
        <w:t xml:space="preserve"> të Amerikës dhënë për nevojat e sistemit prokurorial.</w:t>
      </w:r>
    </w:p>
    <w:p w:rsidR="007E397B" w:rsidRDefault="007E397B" w:rsidP="007E397B">
      <w:pPr>
        <w:jc w:val="both"/>
        <w:rPr>
          <w:b/>
          <w:bCs/>
          <w:sz w:val="22"/>
        </w:rPr>
      </w:pPr>
    </w:p>
    <w:p w:rsidR="007E397B" w:rsidRPr="007E397B" w:rsidRDefault="007E397B" w:rsidP="007E397B">
      <w:pPr>
        <w:jc w:val="center"/>
        <w:rPr>
          <w:b/>
          <w:bCs/>
          <w:sz w:val="22"/>
        </w:rPr>
      </w:pPr>
      <w:r w:rsidRPr="007E397B">
        <w:rPr>
          <w:b/>
          <w:bCs/>
          <w:sz w:val="22"/>
        </w:rPr>
        <w:t>Kryesuesi i Këshillit Prokurorial të Kosovës viziton Zyrën e Kryeprokurorit të Shtetit</w:t>
      </w:r>
    </w:p>
    <w:p w:rsidR="007E397B" w:rsidRPr="007E397B" w:rsidRDefault="007E397B" w:rsidP="007E397B">
      <w:pPr>
        <w:jc w:val="both"/>
        <w:rPr>
          <w:sz w:val="22"/>
        </w:rPr>
      </w:pPr>
      <w:r w:rsidRPr="007E397B">
        <w:rPr>
          <w:sz w:val="22"/>
        </w:rPr>
        <w:t> </w:t>
      </w:r>
    </w:p>
    <w:p w:rsidR="007E397B" w:rsidRPr="007E397B" w:rsidRDefault="007E397B" w:rsidP="007E397B">
      <w:pPr>
        <w:jc w:val="both"/>
        <w:rPr>
          <w:b/>
          <w:i/>
          <w:sz w:val="22"/>
        </w:rPr>
      </w:pPr>
      <w:r w:rsidRPr="007E397B">
        <w:rPr>
          <w:b/>
          <w:i/>
          <w:sz w:val="22"/>
        </w:rPr>
        <w:t>Prishtinë, 13 Mars 2024 </w:t>
      </w:r>
    </w:p>
    <w:p w:rsidR="007E397B" w:rsidRPr="007E397B" w:rsidRDefault="007E397B" w:rsidP="007E397B">
      <w:pPr>
        <w:jc w:val="both"/>
        <w:rPr>
          <w:sz w:val="22"/>
        </w:rPr>
      </w:pPr>
      <w:r w:rsidRPr="007E397B">
        <w:rPr>
          <w:sz w:val="22"/>
        </w:rPr>
        <w:t>Në kuadër të iniciativës për t’i vizituar prokuroritë e vendit, Kryesuesi i Këshillit Prokurorial të Kosovës (KPK), z. Ardian Hajdaraj, zëvendës-kryesuesja e KPK-së, znj. Jehona Grantolli dhe Drejtori i Përgjithshëm i Sekretariatit të KPK-së, z. Sami Istrefi, kanë zhvilluar vizitë zyrtare në Zyrën e Kryeprokurorit të Shtetit ku janë pritur nga U.D. Kryeprokurori i Shtetit, z. Besim Kelmendi.</w:t>
      </w:r>
    </w:p>
    <w:p w:rsidR="007E397B" w:rsidRPr="007E397B" w:rsidRDefault="007E397B" w:rsidP="007E397B">
      <w:pPr>
        <w:jc w:val="both"/>
        <w:rPr>
          <w:sz w:val="22"/>
        </w:rPr>
      </w:pPr>
      <w:r w:rsidRPr="007E397B">
        <w:rPr>
          <w:sz w:val="22"/>
        </w:rPr>
        <w:t>Fillimisht, U.D. Kryeprokurori Kelmendi i ka njoftuar të pranishmit me punën e Zyrës së Kryeprokurorit të Shtetit në trajtimin e lëndëve që bien në kompetencë të kësaj instance të prokurorisë, bashkëpunimin me partnerët ndërkombëtarë, zbatimin e SMIL-it, si dhe ka adresuar nevojat të cilat i ka Zyra e Kryeprokurorit të Shtetit në funksion të realizimit të mandatit</w:t>
      </w:r>
      <w:proofErr w:type="gramStart"/>
      <w:r w:rsidRPr="007E397B">
        <w:rPr>
          <w:sz w:val="22"/>
        </w:rPr>
        <w:t>  kushtetues</w:t>
      </w:r>
      <w:proofErr w:type="gramEnd"/>
      <w:r w:rsidRPr="007E397B">
        <w:rPr>
          <w:sz w:val="22"/>
        </w:rPr>
        <w:t xml:space="preserve"> dhe ligjor.</w:t>
      </w:r>
    </w:p>
    <w:p w:rsidR="007E397B" w:rsidRDefault="007E397B" w:rsidP="007E397B">
      <w:pPr>
        <w:jc w:val="both"/>
        <w:rPr>
          <w:sz w:val="22"/>
        </w:rPr>
      </w:pPr>
      <w:r w:rsidRPr="007E397B">
        <w:rPr>
          <w:noProof/>
          <w:sz w:val="22"/>
        </w:rPr>
        <w:drawing>
          <wp:inline distT="0" distB="0" distL="0" distR="0">
            <wp:extent cx="2743200" cy="1877018"/>
            <wp:effectExtent l="0" t="0" r="0" b="9525"/>
            <wp:docPr id="23" name="Picture 23"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ider-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877018"/>
                    </a:xfrm>
                    <a:prstGeom prst="rect">
                      <a:avLst/>
                    </a:prstGeom>
                    <a:noFill/>
                    <a:ln>
                      <a:noFill/>
                    </a:ln>
                  </pic:spPr>
                </pic:pic>
              </a:graphicData>
            </a:graphic>
          </wp:inline>
        </w:drawing>
      </w:r>
    </w:p>
    <w:p w:rsidR="007E397B" w:rsidRPr="007E397B" w:rsidRDefault="007E397B" w:rsidP="007E397B">
      <w:pPr>
        <w:jc w:val="both"/>
        <w:rPr>
          <w:sz w:val="22"/>
        </w:rPr>
      </w:pPr>
      <w:r w:rsidRPr="007E397B">
        <w:rPr>
          <w:sz w:val="22"/>
        </w:rPr>
        <w:t xml:space="preserve">Në anën tjetër, Kryesuesi i KPK-së dhe bartësit e funksioneve të Këshillit Prokurorial që e shoqëronin atë e kanë njoftuar U.D. Kryeprokurorin e Shtetit lidhur me objektivat e tyre, siç janë avancimi i transparencës në sistemin </w:t>
      </w:r>
      <w:r w:rsidRPr="007E397B">
        <w:rPr>
          <w:sz w:val="22"/>
        </w:rPr>
        <w:t>prokurorial përmes publikimit të vendimeve për rastet disiplinore dhe atyre të vlerësimit të performancës, zbatimin e Planit të Sigurisë në të gjitha prokuroritë, si dhe për planet e investimeve kapitale të cilat do të avancojnë procesin e punës në Zyrën e Kryeprokurorit të Shtetit dhe prokurorive tjera.</w:t>
      </w:r>
    </w:p>
    <w:p w:rsidR="007E397B" w:rsidRPr="007E397B" w:rsidRDefault="007E397B" w:rsidP="007E397B">
      <w:pPr>
        <w:jc w:val="both"/>
        <w:rPr>
          <w:sz w:val="22"/>
        </w:rPr>
      </w:pPr>
      <w:r w:rsidRPr="007E397B">
        <w:rPr>
          <w:sz w:val="22"/>
        </w:rPr>
        <w:t xml:space="preserve">Në fund, Kryesuesi i KPK-së, z. Hajdaraj, zv. </w:t>
      </w:r>
      <w:proofErr w:type="gramStart"/>
      <w:r w:rsidRPr="007E397B">
        <w:rPr>
          <w:sz w:val="22"/>
        </w:rPr>
        <w:t>kryesuesja</w:t>
      </w:r>
      <w:proofErr w:type="gramEnd"/>
      <w:r w:rsidRPr="007E397B">
        <w:rPr>
          <w:sz w:val="22"/>
        </w:rPr>
        <w:t xml:space="preserve"> e KPK-së, znj. Grantolli dhe Drejtori i Përgjithshëm i Sekretariatit kanë ofruar gatishmërinë e tyre institucionale për mbështetjen e Zyrës së Kryeprokurorit të Shtetit në arritjen e objektivave të Planit të Punës për vitin 2024. </w:t>
      </w:r>
    </w:p>
    <w:p w:rsidR="00BC5086" w:rsidRDefault="007E397B" w:rsidP="00C64D5D">
      <w:pPr>
        <w:jc w:val="both"/>
        <w:rPr>
          <w:sz w:val="22"/>
        </w:rPr>
      </w:pPr>
      <w:r w:rsidRPr="007E397B">
        <w:rPr>
          <w:noProof/>
          <w:sz w:val="22"/>
        </w:rPr>
        <w:drawing>
          <wp:inline distT="0" distB="0" distL="0" distR="0">
            <wp:extent cx="2743200" cy="1805844"/>
            <wp:effectExtent l="0" t="0" r="0" b="4445"/>
            <wp:docPr id="22" name="Picture 22" descr="Kryesuesi i Këshillit Prokurorial të Kosovës viziton Zyrën e Kryeprokurorit të Sht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ryesuesi i Këshillit Prokurorial të Kosovës viziton Zyrën e Kryeprokurorit të Shtet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05844"/>
                    </a:xfrm>
                    <a:prstGeom prst="rect">
                      <a:avLst/>
                    </a:prstGeom>
                    <a:noFill/>
                    <a:ln>
                      <a:noFill/>
                    </a:ln>
                  </pic:spPr>
                </pic:pic>
              </a:graphicData>
            </a:graphic>
          </wp:inline>
        </w:drawing>
      </w:r>
    </w:p>
    <w:p w:rsidR="007E397B" w:rsidRDefault="007E397B" w:rsidP="00C64D5D">
      <w:pPr>
        <w:jc w:val="both"/>
        <w:rPr>
          <w:sz w:val="22"/>
        </w:rPr>
      </w:pPr>
    </w:p>
    <w:p w:rsidR="00C116BF" w:rsidRDefault="00C116BF" w:rsidP="00C64D5D">
      <w:pPr>
        <w:jc w:val="both"/>
        <w:rPr>
          <w:sz w:val="22"/>
        </w:rPr>
      </w:pPr>
    </w:p>
    <w:p w:rsidR="007E397B" w:rsidRPr="007E397B" w:rsidRDefault="007E397B" w:rsidP="007E397B">
      <w:pPr>
        <w:jc w:val="center"/>
        <w:rPr>
          <w:b/>
          <w:bCs/>
          <w:sz w:val="22"/>
        </w:rPr>
      </w:pPr>
      <w:r w:rsidRPr="007E397B">
        <w:rPr>
          <w:b/>
          <w:bCs/>
          <w:sz w:val="22"/>
        </w:rPr>
        <w:t>U.D. Kryeprokurori i Shtetit dhe Ambasadorja e Mbretërisë së Holandës diskutojnë për forcimin e sundimit të ligjit</w:t>
      </w:r>
    </w:p>
    <w:p w:rsidR="007E397B" w:rsidRPr="007E397B" w:rsidRDefault="007E397B" w:rsidP="007E397B">
      <w:pPr>
        <w:jc w:val="both"/>
        <w:rPr>
          <w:sz w:val="22"/>
        </w:rPr>
      </w:pPr>
      <w:r w:rsidRPr="007E397B">
        <w:rPr>
          <w:sz w:val="22"/>
        </w:rPr>
        <w:t> </w:t>
      </w:r>
    </w:p>
    <w:p w:rsidR="007E397B" w:rsidRDefault="007E397B" w:rsidP="007E397B">
      <w:pPr>
        <w:jc w:val="both"/>
        <w:rPr>
          <w:sz w:val="22"/>
        </w:rPr>
      </w:pPr>
      <w:r w:rsidRPr="007E397B">
        <w:rPr>
          <w:b/>
          <w:bCs/>
          <w:i/>
          <w:sz w:val="22"/>
        </w:rPr>
        <w:t>Prishtinë, 13 Mars 2024</w:t>
      </w:r>
      <w:r>
        <w:rPr>
          <w:sz w:val="22"/>
        </w:rPr>
        <w:t> </w:t>
      </w:r>
    </w:p>
    <w:p w:rsidR="007E397B" w:rsidRPr="007E397B" w:rsidRDefault="007E397B" w:rsidP="007E397B">
      <w:pPr>
        <w:jc w:val="both"/>
        <w:rPr>
          <w:sz w:val="22"/>
        </w:rPr>
      </w:pPr>
      <w:r w:rsidRPr="007E397B">
        <w:rPr>
          <w:sz w:val="22"/>
        </w:rPr>
        <w:t>Ushtruesi i Detyrës së Kryeprokurorit të Shtetit, z. Besim Kelmendi, ka pritur në takim pune Ambasadoren e Mbretërisë së Holandës në Kosovë,</w:t>
      </w:r>
      <w:proofErr w:type="gramStart"/>
      <w:r w:rsidRPr="007E397B">
        <w:rPr>
          <w:sz w:val="22"/>
        </w:rPr>
        <w:t>  Shkëlqesinë</w:t>
      </w:r>
      <w:proofErr w:type="gramEnd"/>
      <w:r w:rsidRPr="007E397B">
        <w:rPr>
          <w:sz w:val="22"/>
        </w:rPr>
        <w:t xml:space="preserve"> e saj, znj. Carin Lobbezoo.</w:t>
      </w:r>
    </w:p>
    <w:p w:rsidR="007E397B" w:rsidRPr="007E397B" w:rsidRDefault="007E397B" w:rsidP="007E397B">
      <w:pPr>
        <w:jc w:val="both"/>
        <w:rPr>
          <w:sz w:val="22"/>
        </w:rPr>
      </w:pPr>
      <w:r w:rsidRPr="007E397B">
        <w:rPr>
          <w:sz w:val="22"/>
        </w:rPr>
        <w:t>Gjatë këtij takimi, U.D. Kryeprokurori i Shtetit dhe Ambasadorja Holandeze kanë diskutuar lidhur me çështjet që përfshijnë fushën e sundimit të ligjit, përkatësisht angazhimin e institucionit të Prokurorit të Shtetit në luftimin e korrupsionit.</w:t>
      </w:r>
    </w:p>
    <w:p w:rsidR="007E397B" w:rsidRPr="007E397B" w:rsidRDefault="007E397B" w:rsidP="007E397B">
      <w:pPr>
        <w:jc w:val="both"/>
        <w:rPr>
          <w:sz w:val="22"/>
        </w:rPr>
      </w:pPr>
      <w:r w:rsidRPr="007E397B">
        <w:rPr>
          <w:sz w:val="22"/>
        </w:rPr>
        <w:t xml:space="preserve">Po ashtu temë e diskutimeve të përbashkëta ishin edhe sfidat e përditshme të punës se prokurorëve, ecuria e reformave që dalin nga deklarata e përbashkët e zotimit e institucioneve të drejtësisë, </w:t>
      </w:r>
      <w:r w:rsidRPr="007E397B">
        <w:rPr>
          <w:sz w:val="22"/>
        </w:rPr>
        <w:lastRenderedPageBreak/>
        <w:t>mundësia e mbajtjes së programeve të trajnimit për prokurorë dhe çështje tjera profesionale me interes të përbashkët.</w:t>
      </w:r>
    </w:p>
    <w:p w:rsidR="00C116BF" w:rsidRDefault="007E397B" w:rsidP="007E397B">
      <w:pPr>
        <w:jc w:val="both"/>
        <w:rPr>
          <w:sz w:val="22"/>
        </w:rPr>
      </w:pPr>
      <w:r>
        <w:rPr>
          <w:noProof/>
        </w:rPr>
        <w:drawing>
          <wp:inline distT="0" distB="0" distL="0" distR="0" wp14:anchorId="42E9B0B8" wp14:editId="67F3E130">
            <wp:extent cx="2743200" cy="1814993"/>
            <wp:effectExtent l="0" t="0" r="0" b="0"/>
            <wp:docPr id="24" name="Picture 24" descr="U.D. Kryeprokurori i Shtetit dhe Ambasadorja e Mbretërisë së Holandës diskutojnë për forcimin e sundimit të ligj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D. Kryeprokurori i Shtetit dhe Ambasadorja e Mbretërisë së Holandës diskutojnë për forcimin e sundimit të ligji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14993"/>
                    </a:xfrm>
                    <a:prstGeom prst="rect">
                      <a:avLst/>
                    </a:prstGeom>
                    <a:noFill/>
                    <a:ln>
                      <a:noFill/>
                    </a:ln>
                  </pic:spPr>
                </pic:pic>
              </a:graphicData>
            </a:graphic>
          </wp:inline>
        </w:drawing>
      </w:r>
    </w:p>
    <w:p w:rsidR="007E397B" w:rsidRDefault="007E397B" w:rsidP="007E397B">
      <w:pPr>
        <w:jc w:val="both"/>
        <w:rPr>
          <w:sz w:val="22"/>
        </w:rPr>
      </w:pPr>
      <w:r w:rsidRPr="007E397B">
        <w:rPr>
          <w:sz w:val="22"/>
        </w:rPr>
        <w:t xml:space="preserve">Në fund, U.D. Kryeprokurori i Shtetit, z. Besim Kelmendi, ka falënderuar Ambasadoren e Mbretërisë së Holandës, znj. Carin Lobbezoo, për ndihmën që </w:t>
      </w:r>
      <w:proofErr w:type="gramStart"/>
      <w:r w:rsidRPr="007E397B">
        <w:rPr>
          <w:sz w:val="22"/>
        </w:rPr>
        <w:t>ky</w:t>
      </w:r>
      <w:proofErr w:type="gramEnd"/>
      <w:r w:rsidRPr="007E397B">
        <w:rPr>
          <w:sz w:val="22"/>
        </w:rPr>
        <w:t xml:space="preserve"> shtet e ka dhënë dhe vazhdon ta jep në mënyrë të vazhdueshme për sistemin prokurorial të Republikës së Kosovës.</w:t>
      </w:r>
    </w:p>
    <w:p w:rsidR="00353F76" w:rsidRDefault="00353F76" w:rsidP="007E397B">
      <w:pPr>
        <w:jc w:val="both"/>
        <w:rPr>
          <w:sz w:val="22"/>
        </w:rPr>
      </w:pPr>
    </w:p>
    <w:p w:rsidR="00353F76" w:rsidRPr="00353F76" w:rsidRDefault="00353F76" w:rsidP="00353F76">
      <w:pPr>
        <w:jc w:val="center"/>
        <w:rPr>
          <w:b/>
          <w:bCs/>
          <w:sz w:val="22"/>
        </w:rPr>
      </w:pPr>
      <w:r w:rsidRPr="00353F76">
        <w:rPr>
          <w:b/>
          <w:bCs/>
          <w:sz w:val="22"/>
        </w:rPr>
        <w:t>Prokurorët e Shtetit, administratorët, bashkëpunëtorët profesional dhe zyrtarët ligjor mbajtën takim me përfaqësuesit e ekipit vlerësues të INL-së për Sektorin e Drejtësisë në Kosovë</w:t>
      </w:r>
    </w:p>
    <w:p w:rsidR="00353F76" w:rsidRPr="00353F76" w:rsidRDefault="00353F76" w:rsidP="00353F76">
      <w:pPr>
        <w:jc w:val="both"/>
        <w:rPr>
          <w:sz w:val="22"/>
        </w:rPr>
      </w:pPr>
      <w:r w:rsidRPr="00353F76">
        <w:rPr>
          <w:sz w:val="22"/>
        </w:rPr>
        <w:t> </w:t>
      </w:r>
    </w:p>
    <w:p w:rsidR="00353F76" w:rsidRPr="00353F76" w:rsidRDefault="00353F76" w:rsidP="00353F76">
      <w:pPr>
        <w:jc w:val="both"/>
        <w:rPr>
          <w:i/>
          <w:sz w:val="22"/>
          <w:lang w:val="sq-AL"/>
        </w:rPr>
      </w:pPr>
      <w:r w:rsidRPr="00353F76">
        <w:rPr>
          <w:b/>
          <w:bCs/>
          <w:i/>
          <w:sz w:val="22"/>
          <w:lang w:val="sq-AL"/>
        </w:rPr>
        <w:t>Prishtinë, 15 Mars 2024</w:t>
      </w:r>
      <w:r w:rsidRPr="00353F76">
        <w:rPr>
          <w:i/>
          <w:sz w:val="22"/>
          <w:lang w:val="sq-AL"/>
        </w:rPr>
        <w:t> </w:t>
      </w:r>
    </w:p>
    <w:p w:rsidR="00353F76" w:rsidRPr="00353F76" w:rsidRDefault="00353F76" w:rsidP="00353F76">
      <w:pPr>
        <w:jc w:val="both"/>
        <w:rPr>
          <w:sz w:val="22"/>
        </w:rPr>
      </w:pPr>
      <w:r w:rsidRPr="00353F76">
        <w:rPr>
          <w:sz w:val="22"/>
          <w:lang w:val="sq-AL"/>
        </w:rPr>
        <w:t>Përfaqësuesit e ekipit vlerësues të INL-së për Sektorin e Drejtësisë në Kosovë, kryesuar nga z Michael Wasco, Këshilltar i Lartë për çështje të Drejtësisë në Byronë e Narkotikëve Ndërkombëtare dhe të Çështjeve të Zbatimit të Ligjit që gjendet në kuadër të  Departamentit Amerikan të Shtetit dhe znj. Dafina Bardhi – Rexhepi, Specialiste e Programeve në INL pranë Ambasadës së SHBA-së në Kosovë, qëndruan sot për vizitë pune në Zyrën e Kryeprokurorit të Shtetit.</w:t>
      </w:r>
    </w:p>
    <w:p w:rsidR="00353F76" w:rsidRPr="00353F76" w:rsidRDefault="00353F76" w:rsidP="00353F76">
      <w:pPr>
        <w:jc w:val="both"/>
        <w:rPr>
          <w:sz w:val="22"/>
        </w:rPr>
      </w:pPr>
      <w:r w:rsidRPr="00353F76">
        <w:rPr>
          <w:sz w:val="22"/>
          <w:lang w:val="sq-AL"/>
        </w:rPr>
        <w:t>Të njëjtit, mbajtën takime të ndara me prokurorë të shtetit, me administratorët, bashkëpunëtorët profesional dhe zyrtarët ligjor të prokurorive.</w:t>
      </w:r>
    </w:p>
    <w:p w:rsidR="00353F76" w:rsidRDefault="00353F76" w:rsidP="00353F76">
      <w:pPr>
        <w:jc w:val="both"/>
        <w:rPr>
          <w:sz w:val="22"/>
          <w:lang w:val="sq-AL"/>
        </w:rPr>
      </w:pPr>
      <w:r w:rsidRPr="00353F76">
        <w:rPr>
          <w:sz w:val="22"/>
          <w:lang w:val="sq-AL"/>
        </w:rPr>
        <w:t xml:space="preserve">Gjatë këtyre sesioneve janë zhvilluar diskutime që kanë të bëjnë me çështjet profesionale nga fusha e sundimit të ligjit, përkatësisht angazhimin e </w:t>
      </w:r>
      <w:r w:rsidRPr="00353F76">
        <w:rPr>
          <w:sz w:val="22"/>
          <w:lang w:val="sq-AL"/>
        </w:rPr>
        <w:t>prokurorëve të shtetit në luftimin e veprave të ndryshme penale, avancimin dhe zhvillimin e kapaciteteve prokuroriale, mbajtjen e programeve të trajnimit të cilat avancojnë proceset e punës si dhe sfidat me cilat përballën prokurorët, administratorët, bashkëpunëtorët profesional dhe zyrtarët ligjor gjatë punës së tyre të përditshme.</w:t>
      </w:r>
    </w:p>
    <w:p w:rsidR="0018292E" w:rsidRPr="00353F76" w:rsidRDefault="0018292E" w:rsidP="00353F76">
      <w:pPr>
        <w:jc w:val="both"/>
        <w:rPr>
          <w:sz w:val="22"/>
        </w:rPr>
      </w:pPr>
    </w:p>
    <w:p w:rsidR="00353F76" w:rsidRDefault="00353F76" w:rsidP="00353F76">
      <w:pPr>
        <w:jc w:val="both"/>
        <w:rPr>
          <w:sz w:val="22"/>
          <w:lang w:val="sq-AL"/>
        </w:rPr>
      </w:pPr>
      <w:r w:rsidRPr="00353F76">
        <w:rPr>
          <w:noProof/>
          <w:sz w:val="22"/>
        </w:rPr>
        <w:drawing>
          <wp:inline distT="0" distB="0" distL="0" distR="0">
            <wp:extent cx="2743200" cy="1686516"/>
            <wp:effectExtent l="0" t="0" r="0" b="9525"/>
            <wp:docPr id="31" name="Picture 31" descr="Prokurorët e Shtetit, administratorët, bashkëpunëtorët profesional dhe zyrtarët ligjor mbajtën takim me përfaqësuesit e ekipit vlerësues të INL-së për Sektorin e Drejtësisë në Kosov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okurorët e Shtetit, administratorët, bashkëpunëtorët profesional dhe zyrtarët ligjor mbajtën takim me përfaqësuesit e ekipit vlerësues të INL-së për Sektorin e Drejtësisë në Kosovë"/>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686516"/>
                    </a:xfrm>
                    <a:prstGeom prst="rect">
                      <a:avLst/>
                    </a:prstGeom>
                    <a:noFill/>
                    <a:ln>
                      <a:noFill/>
                    </a:ln>
                  </pic:spPr>
                </pic:pic>
              </a:graphicData>
            </a:graphic>
          </wp:inline>
        </w:drawing>
      </w:r>
    </w:p>
    <w:p w:rsidR="0018292E" w:rsidRDefault="0018292E" w:rsidP="00353F76">
      <w:pPr>
        <w:jc w:val="both"/>
        <w:rPr>
          <w:sz w:val="22"/>
          <w:lang w:val="sq-AL"/>
        </w:rPr>
      </w:pPr>
    </w:p>
    <w:p w:rsidR="00353F76" w:rsidRDefault="00353F76" w:rsidP="00353F76">
      <w:pPr>
        <w:jc w:val="both"/>
        <w:rPr>
          <w:sz w:val="22"/>
          <w:lang w:val="sq-AL"/>
        </w:rPr>
      </w:pPr>
      <w:r w:rsidRPr="00353F76">
        <w:rPr>
          <w:sz w:val="22"/>
          <w:lang w:val="sq-AL"/>
        </w:rPr>
        <w:t>Programi për Çështje Ndërkombëtare të Narkotikëve dhe Zbatim të Ligjit (INL) mbështet programet për modernizimin e institucioneve të zbatimit të ligjit në Republikën e Kosovës, për të luftuar korrupsionin dhe përmirësuar shërbimet për qytetarë.</w:t>
      </w:r>
    </w:p>
    <w:p w:rsidR="00C116BF" w:rsidRDefault="00C116BF" w:rsidP="00353F76">
      <w:pPr>
        <w:jc w:val="both"/>
        <w:rPr>
          <w:sz w:val="22"/>
          <w:lang w:val="sq-AL"/>
        </w:rPr>
      </w:pPr>
    </w:p>
    <w:p w:rsidR="00C116BF" w:rsidRDefault="00C116BF" w:rsidP="00353F76">
      <w:pPr>
        <w:jc w:val="both"/>
        <w:rPr>
          <w:sz w:val="22"/>
          <w:lang w:val="sq-AL"/>
        </w:rPr>
      </w:pPr>
      <w:r w:rsidRPr="00C116BF">
        <w:rPr>
          <w:noProof/>
          <w:sz w:val="22"/>
        </w:rPr>
        <w:drawing>
          <wp:inline distT="0" distB="0" distL="0" distR="0">
            <wp:extent cx="2743200" cy="1787705"/>
            <wp:effectExtent l="0" t="0" r="0" b="3175"/>
            <wp:docPr id="34" name="Picture 34" descr="slide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lider-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787705"/>
                    </a:xfrm>
                    <a:prstGeom prst="rect">
                      <a:avLst/>
                    </a:prstGeom>
                    <a:noFill/>
                    <a:ln>
                      <a:noFill/>
                    </a:ln>
                  </pic:spPr>
                </pic:pic>
              </a:graphicData>
            </a:graphic>
          </wp:inline>
        </w:drawing>
      </w:r>
    </w:p>
    <w:p w:rsidR="00353F76" w:rsidRDefault="00353F76" w:rsidP="00353F76">
      <w:pPr>
        <w:jc w:val="both"/>
        <w:rPr>
          <w:b/>
          <w:bCs/>
          <w:sz w:val="22"/>
        </w:rPr>
      </w:pPr>
    </w:p>
    <w:p w:rsidR="0018292E" w:rsidRDefault="0018292E" w:rsidP="00353F76">
      <w:pPr>
        <w:jc w:val="center"/>
        <w:rPr>
          <w:b/>
          <w:bCs/>
          <w:sz w:val="22"/>
        </w:rPr>
      </w:pPr>
    </w:p>
    <w:p w:rsidR="0018292E" w:rsidRDefault="0018292E" w:rsidP="00353F76">
      <w:pPr>
        <w:jc w:val="center"/>
        <w:rPr>
          <w:b/>
          <w:bCs/>
          <w:sz w:val="22"/>
        </w:rPr>
      </w:pPr>
    </w:p>
    <w:p w:rsidR="0018292E" w:rsidRDefault="0018292E" w:rsidP="00353F76">
      <w:pPr>
        <w:jc w:val="center"/>
        <w:rPr>
          <w:b/>
          <w:bCs/>
          <w:sz w:val="22"/>
        </w:rPr>
      </w:pPr>
    </w:p>
    <w:p w:rsidR="0018292E" w:rsidRDefault="0018292E" w:rsidP="00353F76">
      <w:pPr>
        <w:jc w:val="center"/>
        <w:rPr>
          <w:b/>
          <w:bCs/>
          <w:sz w:val="22"/>
        </w:rPr>
      </w:pPr>
    </w:p>
    <w:p w:rsidR="0018292E" w:rsidRDefault="0018292E" w:rsidP="00353F76">
      <w:pPr>
        <w:jc w:val="center"/>
        <w:rPr>
          <w:b/>
          <w:bCs/>
          <w:sz w:val="22"/>
        </w:rPr>
      </w:pPr>
      <w:bookmarkStart w:id="0" w:name="_GoBack"/>
      <w:bookmarkEnd w:id="0"/>
    </w:p>
    <w:p w:rsidR="00353F76" w:rsidRPr="00353F76" w:rsidRDefault="00353F76" w:rsidP="00353F76">
      <w:pPr>
        <w:jc w:val="center"/>
        <w:rPr>
          <w:b/>
          <w:bCs/>
          <w:sz w:val="22"/>
        </w:rPr>
      </w:pPr>
      <w:r w:rsidRPr="00353F76">
        <w:rPr>
          <w:b/>
          <w:bCs/>
          <w:sz w:val="22"/>
        </w:rPr>
        <w:t>Urimi i U.D. Kryeprokurorit të Shtetit, z. Besim Kelmendi, për besimtarët katolikë me rastin e festës së Pashkëve</w:t>
      </w:r>
    </w:p>
    <w:p w:rsidR="00353F76" w:rsidRPr="00353F76" w:rsidRDefault="00353F76" w:rsidP="00353F76">
      <w:pPr>
        <w:jc w:val="both"/>
        <w:rPr>
          <w:sz w:val="22"/>
        </w:rPr>
      </w:pPr>
      <w:r w:rsidRPr="00353F76">
        <w:rPr>
          <w:sz w:val="22"/>
        </w:rPr>
        <w:t> </w:t>
      </w:r>
    </w:p>
    <w:p w:rsidR="00353F76" w:rsidRPr="00353F76" w:rsidRDefault="00353F76" w:rsidP="00353F76">
      <w:pPr>
        <w:jc w:val="both"/>
        <w:rPr>
          <w:i/>
          <w:sz w:val="22"/>
        </w:rPr>
      </w:pPr>
      <w:r w:rsidRPr="00353F76">
        <w:rPr>
          <w:b/>
          <w:bCs/>
          <w:i/>
          <w:sz w:val="22"/>
          <w:lang w:val="sq-AL"/>
        </w:rPr>
        <w:t>Prishtinë, 31 Mars 2024 </w:t>
      </w:r>
    </w:p>
    <w:p w:rsidR="00353F76" w:rsidRPr="00353F76" w:rsidRDefault="00353F76" w:rsidP="00353F76">
      <w:pPr>
        <w:jc w:val="both"/>
        <w:rPr>
          <w:sz w:val="22"/>
        </w:rPr>
      </w:pPr>
      <w:r w:rsidRPr="00353F76">
        <w:rPr>
          <w:sz w:val="22"/>
          <w:lang w:val="sq-AL"/>
        </w:rPr>
        <w:t>Të nderuar besimtarë katolikë që kremtoni festën e Pashkëve,</w:t>
      </w:r>
    </w:p>
    <w:p w:rsidR="00353F76" w:rsidRPr="00353F76" w:rsidRDefault="00353F76" w:rsidP="00353F76">
      <w:pPr>
        <w:jc w:val="both"/>
        <w:rPr>
          <w:sz w:val="22"/>
        </w:rPr>
      </w:pPr>
      <w:r w:rsidRPr="00353F76">
        <w:rPr>
          <w:sz w:val="22"/>
          <w:lang w:val="sq-AL"/>
        </w:rPr>
        <w:t>Vlerat që i bartë festa e Pashkëve janë një nxitje për secilin besimtarë dhe njeri vullnetmirë që të besoj tek e mira, të shpresoj tek e ardhmja si dhe të punoj në forcimin e paqes, sepse kështu arrihet që të ndërtohet një shoqëri prosperuese në themel të së cilës qëndron drejtësia. </w:t>
      </w:r>
    </w:p>
    <w:p w:rsidR="00353F76" w:rsidRPr="00353F76" w:rsidRDefault="00353F76" w:rsidP="00353F76">
      <w:pPr>
        <w:jc w:val="both"/>
        <w:rPr>
          <w:sz w:val="22"/>
        </w:rPr>
      </w:pPr>
      <w:r w:rsidRPr="00353F76">
        <w:rPr>
          <w:sz w:val="22"/>
          <w:lang w:val="sq-AL"/>
        </w:rPr>
        <w:t>Festat si kjo, japin energji dhe përçojnë mesazhe pozitive tek të gjithë. Prandaj, në frymën e kësaj, uroj që në shtëpitë dhe familjet tuaja të mbizotëroj gëzimi, shpresa dhe mirësia! </w:t>
      </w:r>
    </w:p>
    <w:p w:rsidR="00353F76" w:rsidRPr="00353F76" w:rsidRDefault="00353F76" w:rsidP="00353F76">
      <w:pPr>
        <w:jc w:val="both"/>
        <w:rPr>
          <w:sz w:val="22"/>
        </w:rPr>
      </w:pPr>
      <w:r w:rsidRPr="00353F76">
        <w:rPr>
          <w:sz w:val="22"/>
          <w:lang w:val="sq-AL"/>
        </w:rPr>
        <w:t>Për shumë mot Pashkët!</w:t>
      </w:r>
    </w:p>
    <w:p w:rsidR="00353F76" w:rsidRPr="00353F76" w:rsidRDefault="00353F76" w:rsidP="00353F76">
      <w:pPr>
        <w:jc w:val="both"/>
        <w:rPr>
          <w:sz w:val="22"/>
        </w:rPr>
      </w:pPr>
      <w:r w:rsidRPr="00353F76">
        <w:rPr>
          <w:sz w:val="22"/>
          <w:lang w:val="sq-AL"/>
        </w:rPr>
        <w:t>Me respekt,</w:t>
      </w:r>
    </w:p>
    <w:p w:rsidR="00353F76" w:rsidRPr="00353F76" w:rsidRDefault="00353F76" w:rsidP="00353F76">
      <w:pPr>
        <w:jc w:val="both"/>
        <w:rPr>
          <w:sz w:val="22"/>
        </w:rPr>
      </w:pPr>
      <w:r w:rsidRPr="00353F76">
        <w:rPr>
          <w:sz w:val="22"/>
          <w:lang w:val="sq-AL"/>
        </w:rPr>
        <w:t>Besim Kelmendi </w:t>
      </w:r>
    </w:p>
    <w:p w:rsidR="00353F76" w:rsidRPr="00353F76" w:rsidRDefault="00353F76" w:rsidP="00353F76">
      <w:pPr>
        <w:jc w:val="both"/>
        <w:rPr>
          <w:sz w:val="22"/>
        </w:rPr>
      </w:pPr>
      <w:r w:rsidRPr="00353F76">
        <w:rPr>
          <w:sz w:val="22"/>
          <w:lang w:val="sq-AL"/>
        </w:rPr>
        <w:t>U.D. Kryeprokuror i Shtetit </w:t>
      </w:r>
    </w:p>
    <w:p w:rsidR="00353F76" w:rsidRDefault="00353F76" w:rsidP="00353F76">
      <w:pPr>
        <w:jc w:val="both"/>
        <w:rPr>
          <w:sz w:val="22"/>
          <w:lang w:val="sq-AL"/>
        </w:rPr>
      </w:pPr>
      <w:r w:rsidRPr="00353F76">
        <w:rPr>
          <w:noProof/>
          <w:sz w:val="22"/>
        </w:rPr>
        <w:drawing>
          <wp:inline distT="0" distB="0" distL="0" distR="0">
            <wp:extent cx="2743200" cy="2694219"/>
            <wp:effectExtent l="0" t="0" r="0" b="0"/>
            <wp:docPr id="33" name="Picture 33" descr="Urimi i U.D. Kryeprokurorit të Shtetit, z. Besim Kelmendi, për besimtarët katolikë me rastin e festës së Pashkë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rimi i U.D. Kryeprokurorit të Shtetit, z. Besim Kelmendi, për besimtarët katolikë me rastin e festës së Pashkë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694219"/>
                    </a:xfrm>
                    <a:prstGeom prst="rect">
                      <a:avLst/>
                    </a:prstGeom>
                    <a:noFill/>
                    <a:ln>
                      <a:noFill/>
                    </a:ln>
                  </pic:spPr>
                </pic:pic>
              </a:graphicData>
            </a:graphic>
          </wp:inline>
        </w:drawing>
      </w:r>
    </w:p>
    <w:p w:rsidR="00353F76" w:rsidRDefault="00353F76" w:rsidP="00353F76">
      <w:pPr>
        <w:jc w:val="both"/>
        <w:rPr>
          <w:sz w:val="22"/>
          <w:lang w:val="sq-AL"/>
        </w:rPr>
      </w:pPr>
    </w:p>
    <w:p w:rsidR="00353F76" w:rsidRDefault="00353F76" w:rsidP="00353F76">
      <w:pPr>
        <w:jc w:val="both"/>
        <w:rPr>
          <w:sz w:val="22"/>
          <w:lang w:val="sq-AL"/>
        </w:rPr>
      </w:pPr>
    </w:p>
    <w:p w:rsidR="00353F76" w:rsidRPr="00353F76" w:rsidRDefault="00353F76" w:rsidP="00353F76">
      <w:pPr>
        <w:jc w:val="both"/>
        <w:rPr>
          <w:sz w:val="22"/>
        </w:rPr>
      </w:pPr>
    </w:p>
    <w:p w:rsidR="00353F76" w:rsidRPr="007E397B" w:rsidRDefault="00353F76" w:rsidP="007E397B">
      <w:pPr>
        <w:jc w:val="both"/>
        <w:rPr>
          <w:sz w:val="22"/>
        </w:rPr>
      </w:pPr>
    </w:p>
    <w:p w:rsidR="007E397B" w:rsidRDefault="007E397B" w:rsidP="00C64D5D">
      <w:pPr>
        <w:jc w:val="both"/>
        <w:rPr>
          <w:sz w:val="22"/>
        </w:rPr>
      </w:pPr>
    </w:p>
    <w:p w:rsidR="007E397B" w:rsidRPr="00BC5086" w:rsidRDefault="007E397B" w:rsidP="00C64D5D">
      <w:pPr>
        <w:jc w:val="both"/>
        <w:rPr>
          <w:sz w:val="22"/>
        </w:rPr>
      </w:pPr>
    </w:p>
    <w:sectPr w:rsidR="007E397B" w:rsidRPr="00BC5086" w:rsidSect="00742D01">
      <w:footerReference w:type="default" r:id="rId25"/>
      <w:pgSz w:w="12240" w:h="15840"/>
      <w:pgMar w:top="1440" w:right="1440" w:bottom="1440" w:left="1440" w:header="180" w:footer="720"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B9C" w:rsidRDefault="00293B9C" w:rsidP="000062CA">
      <w:pPr>
        <w:spacing w:after="0" w:line="240" w:lineRule="auto"/>
      </w:pPr>
      <w:r>
        <w:separator/>
      </w:r>
    </w:p>
  </w:endnote>
  <w:endnote w:type="continuationSeparator" w:id="0">
    <w:p w:rsidR="00293B9C" w:rsidRDefault="00293B9C" w:rsidP="00006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482282"/>
      <w:docPartObj>
        <w:docPartGallery w:val="Page Numbers (Bottom of Page)"/>
        <w:docPartUnique/>
      </w:docPartObj>
    </w:sdtPr>
    <w:sdtEndPr>
      <w:rPr>
        <w:rFonts w:ascii="Times New Roman" w:hAnsi="Times New Roman" w:cs="Times New Roman"/>
        <w:noProof/>
      </w:rPr>
    </w:sdtEndPr>
    <w:sdtContent>
      <w:p w:rsidR="005E1DAF" w:rsidRPr="005E013D" w:rsidRDefault="005E1DAF">
        <w:pPr>
          <w:pStyle w:val="Footer"/>
          <w:jc w:val="center"/>
          <w:rPr>
            <w:rFonts w:ascii="Times New Roman" w:hAnsi="Times New Roman" w:cs="Times New Roman"/>
          </w:rPr>
        </w:pPr>
        <w:r w:rsidRPr="005E013D">
          <w:rPr>
            <w:rFonts w:ascii="Times New Roman" w:hAnsi="Times New Roman" w:cs="Times New Roman"/>
            <w:sz w:val="18"/>
            <w:szCs w:val="18"/>
          </w:rPr>
          <w:fldChar w:fldCharType="begin"/>
        </w:r>
        <w:r w:rsidRPr="005E013D">
          <w:rPr>
            <w:rFonts w:ascii="Times New Roman" w:hAnsi="Times New Roman" w:cs="Times New Roman"/>
            <w:sz w:val="18"/>
            <w:szCs w:val="18"/>
          </w:rPr>
          <w:instrText xml:space="preserve"> PAGE   \* MERGEFORMAT </w:instrText>
        </w:r>
        <w:r w:rsidRPr="005E013D">
          <w:rPr>
            <w:rFonts w:ascii="Times New Roman" w:hAnsi="Times New Roman" w:cs="Times New Roman"/>
            <w:sz w:val="18"/>
            <w:szCs w:val="18"/>
          </w:rPr>
          <w:fldChar w:fldCharType="separate"/>
        </w:r>
        <w:r w:rsidR="0018292E">
          <w:rPr>
            <w:rFonts w:ascii="Times New Roman" w:hAnsi="Times New Roman" w:cs="Times New Roman"/>
            <w:noProof/>
            <w:sz w:val="18"/>
            <w:szCs w:val="18"/>
          </w:rPr>
          <w:t>9</w:t>
        </w:r>
        <w:r w:rsidRPr="005E013D">
          <w:rPr>
            <w:rFonts w:ascii="Times New Roman" w:hAnsi="Times New Roman" w:cs="Times New Roman"/>
            <w:noProof/>
            <w:sz w:val="18"/>
            <w:szCs w:val="18"/>
          </w:rPr>
          <w:fldChar w:fldCharType="end"/>
        </w:r>
      </w:p>
    </w:sdtContent>
  </w:sdt>
  <w:p w:rsidR="005E1DAF" w:rsidRDefault="005E1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B9C" w:rsidRDefault="00293B9C" w:rsidP="000062CA">
      <w:pPr>
        <w:spacing w:after="0" w:line="240" w:lineRule="auto"/>
      </w:pPr>
      <w:r>
        <w:separator/>
      </w:r>
    </w:p>
  </w:footnote>
  <w:footnote w:type="continuationSeparator" w:id="0">
    <w:p w:rsidR="00293B9C" w:rsidRDefault="00293B9C" w:rsidP="00006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7BF"/>
    <w:multiLevelType w:val="hybridMultilevel"/>
    <w:tmpl w:val="94724D2C"/>
    <w:lvl w:ilvl="0" w:tplc="F8D215E6">
      <w:start w:val="2"/>
      <w:numFmt w:val="bullet"/>
      <w:lvlText w:val="-"/>
      <w:lvlJc w:val="left"/>
      <w:pPr>
        <w:ind w:left="720" w:hanging="360"/>
      </w:pPr>
      <w:rPr>
        <w:rFonts w:ascii="Book Antiqua" w:eastAsia="Times New Roman" w:hAnsi="Book Antiqua"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01135C21"/>
    <w:multiLevelType w:val="hybridMultilevel"/>
    <w:tmpl w:val="4F34E95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831677"/>
    <w:multiLevelType w:val="hybridMultilevel"/>
    <w:tmpl w:val="2F5EB10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54CBF"/>
    <w:multiLevelType w:val="multilevel"/>
    <w:tmpl w:val="F61E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E294C"/>
    <w:multiLevelType w:val="hybridMultilevel"/>
    <w:tmpl w:val="109C94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A5319E"/>
    <w:multiLevelType w:val="hybridMultilevel"/>
    <w:tmpl w:val="490A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E5A78"/>
    <w:multiLevelType w:val="hybridMultilevel"/>
    <w:tmpl w:val="8056F18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CA26E5"/>
    <w:multiLevelType w:val="multilevel"/>
    <w:tmpl w:val="B9B4A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D45668"/>
    <w:multiLevelType w:val="hybridMultilevel"/>
    <w:tmpl w:val="76121A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901182"/>
    <w:multiLevelType w:val="hybridMultilevel"/>
    <w:tmpl w:val="CA78D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BD59D0"/>
    <w:multiLevelType w:val="hybridMultilevel"/>
    <w:tmpl w:val="E6944460"/>
    <w:lvl w:ilvl="0" w:tplc="11786D9E">
      <w:start w:val="2"/>
      <w:numFmt w:val="bullet"/>
      <w:lvlText w:val="-"/>
      <w:lvlJc w:val="left"/>
      <w:pPr>
        <w:ind w:left="720" w:hanging="360"/>
      </w:pPr>
      <w:rPr>
        <w:rFonts w:ascii="Tw Cen MT" w:eastAsiaTheme="minorEastAsia" w:hAnsi="Tw Cen MT"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1C325F4F"/>
    <w:multiLevelType w:val="hybridMultilevel"/>
    <w:tmpl w:val="23CED7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7555BE"/>
    <w:multiLevelType w:val="hybridMultilevel"/>
    <w:tmpl w:val="35E27C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783839"/>
    <w:multiLevelType w:val="hybridMultilevel"/>
    <w:tmpl w:val="8B0A8EC8"/>
    <w:lvl w:ilvl="0" w:tplc="603C5A82">
      <w:start w:val="1"/>
      <w:numFmt w:val="upperRoman"/>
      <w:lvlText w:val="%1."/>
      <w:lvlJc w:val="left"/>
      <w:pPr>
        <w:ind w:left="1080" w:hanging="720"/>
      </w:pPr>
      <w:rPr>
        <w:rFonts w:hint="default"/>
        <w:color w:val="276E8B" w:themeColor="accent1" w:themeShade="B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C36299"/>
    <w:multiLevelType w:val="hybridMultilevel"/>
    <w:tmpl w:val="DA9E9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A51594"/>
    <w:multiLevelType w:val="hybridMultilevel"/>
    <w:tmpl w:val="F466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953C1"/>
    <w:multiLevelType w:val="hybridMultilevel"/>
    <w:tmpl w:val="FBFA6E8C"/>
    <w:lvl w:ilvl="0" w:tplc="611AAB04">
      <w:start w:val="1"/>
      <w:numFmt w:val="lowerLetter"/>
      <w:lvlText w:val="%1)"/>
      <w:lvlJc w:val="left"/>
      <w:pPr>
        <w:ind w:left="720" w:hanging="360"/>
      </w:pPr>
      <w:rPr>
        <w:rFonts w:cs="Times New Roman"/>
        <w:b/>
        <w:color w:val="1A495D" w:themeColor="accent1" w:themeShade="8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67B7A49"/>
    <w:multiLevelType w:val="multilevel"/>
    <w:tmpl w:val="2104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AE640B"/>
    <w:multiLevelType w:val="hybridMultilevel"/>
    <w:tmpl w:val="B18E49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33152E"/>
    <w:multiLevelType w:val="hybridMultilevel"/>
    <w:tmpl w:val="9622FE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FB147F6"/>
    <w:multiLevelType w:val="multilevel"/>
    <w:tmpl w:val="DB7CD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78375A"/>
    <w:multiLevelType w:val="multilevel"/>
    <w:tmpl w:val="7630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271D8B"/>
    <w:multiLevelType w:val="multilevel"/>
    <w:tmpl w:val="24FA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132CD2"/>
    <w:multiLevelType w:val="hybridMultilevel"/>
    <w:tmpl w:val="DC5EBD4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12B45E9"/>
    <w:multiLevelType w:val="hybridMultilevel"/>
    <w:tmpl w:val="68D8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822AF"/>
    <w:multiLevelType w:val="hybridMultilevel"/>
    <w:tmpl w:val="7DE43B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7369C3"/>
    <w:multiLevelType w:val="hybridMultilevel"/>
    <w:tmpl w:val="3514AD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A34339"/>
    <w:multiLevelType w:val="hybridMultilevel"/>
    <w:tmpl w:val="0F8AA582"/>
    <w:lvl w:ilvl="0" w:tplc="0F9AC412">
      <w:start w:val="1"/>
      <w:numFmt w:val="upperRoman"/>
      <w:lvlText w:val="%1."/>
      <w:lvlJc w:val="left"/>
      <w:pPr>
        <w:ind w:left="720" w:hanging="720"/>
      </w:pPr>
      <w:rPr>
        <w:rFonts w:cs="Times New Roman" w:hint="default"/>
      </w:rPr>
    </w:lvl>
    <w:lvl w:ilvl="1" w:tplc="0310E7D0">
      <w:numFmt w:val="bullet"/>
      <w:lvlText w:val="•"/>
      <w:lvlJc w:val="left"/>
      <w:pPr>
        <w:ind w:left="1170" w:hanging="450"/>
      </w:pPr>
      <w:rPr>
        <w:rFonts w:ascii="Book Antiqua" w:eastAsia="Times New Roman" w:hAnsi="Book Antiqua" w:cstheme="minorHAnsi"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5609532A"/>
    <w:multiLevelType w:val="multilevel"/>
    <w:tmpl w:val="6BA2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E55977"/>
    <w:multiLevelType w:val="hybridMultilevel"/>
    <w:tmpl w:val="DDC8C8F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786C11"/>
    <w:multiLevelType w:val="hybridMultilevel"/>
    <w:tmpl w:val="14B83F5C"/>
    <w:lvl w:ilvl="0" w:tplc="62281F6E">
      <w:numFmt w:val="bullet"/>
      <w:lvlText w:val="-"/>
      <w:lvlJc w:val="left"/>
      <w:pPr>
        <w:ind w:left="720" w:hanging="360"/>
      </w:pPr>
      <w:rPr>
        <w:rFonts w:ascii="Tw Cen MT" w:eastAsiaTheme="minorEastAsia"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7A505F"/>
    <w:multiLevelType w:val="hybridMultilevel"/>
    <w:tmpl w:val="115E94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6E7CAB"/>
    <w:multiLevelType w:val="hybridMultilevel"/>
    <w:tmpl w:val="0AEA11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956E83"/>
    <w:multiLevelType w:val="hybridMultilevel"/>
    <w:tmpl w:val="ADAE5C68"/>
    <w:lvl w:ilvl="0" w:tplc="10BAF51A">
      <w:numFmt w:val="bullet"/>
      <w:lvlText w:val="-"/>
      <w:lvlJc w:val="left"/>
      <w:pPr>
        <w:ind w:left="720" w:hanging="360"/>
      </w:pPr>
      <w:rPr>
        <w:rFonts w:ascii="Tw Cen MT" w:eastAsiaTheme="minorEastAsia"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645CFF"/>
    <w:multiLevelType w:val="multilevel"/>
    <w:tmpl w:val="F8B49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8851CD"/>
    <w:multiLevelType w:val="hybridMultilevel"/>
    <w:tmpl w:val="CD0E4B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7478DC"/>
    <w:multiLevelType w:val="hybridMultilevel"/>
    <w:tmpl w:val="DE3432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8F1057"/>
    <w:multiLevelType w:val="hybridMultilevel"/>
    <w:tmpl w:val="157C7D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2050C1"/>
    <w:multiLevelType w:val="multilevel"/>
    <w:tmpl w:val="A4C8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764F0A"/>
    <w:multiLevelType w:val="hybridMultilevel"/>
    <w:tmpl w:val="FD72A15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5523CF"/>
    <w:multiLevelType w:val="hybridMultilevel"/>
    <w:tmpl w:val="E9A01D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2A4FE0"/>
    <w:multiLevelType w:val="multilevel"/>
    <w:tmpl w:val="FAAC4D1A"/>
    <w:lvl w:ilvl="0">
      <w:start w:val="1"/>
      <w:numFmt w:val="bullet"/>
      <w:lvlText w:val=""/>
      <w:lvlJc w:val="left"/>
      <w:pPr>
        <w:ind w:left="360" w:hanging="360"/>
      </w:pPr>
      <w:rPr>
        <w:rFonts w:ascii="Wingdings" w:hAnsi="Wingdings" w:hint="default"/>
        <w:color w:val="00000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62F33E7"/>
    <w:multiLevelType w:val="multilevel"/>
    <w:tmpl w:val="BF80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576AF8"/>
    <w:multiLevelType w:val="multilevel"/>
    <w:tmpl w:val="00620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6F4FDB"/>
    <w:multiLevelType w:val="multilevel"/>
    <w:tmpl w:val="8B1C1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5"/>
  </w:num>
  <w:num w:numId="4">
    <w:abstractNumId w:val="16"/>
  </w:num>
  <w:num w:numId="5">
    <w:abstractNumId w:val="27"/>
  </w:num>
  <w:num w:numId="6">
    <w:abstractNumId w:val="36"/>
  </w:num>
  <w:num w:numId="7">
    <w:abstractNumId w:val="8"/>
  </w:num>
  <w:num w:numId="8">
    <w:abstractNumId w:val="40"/>
  </w:num>
  <w:num w:numId="9">
    <w:abstractNumId w:val="19"/>
  </w:num>
  <w:num w:numId="10">
    <w:abstractNumId w:val="4"/>
  </w:num>
  <w:num w:numId="11">
    <w:abstractNumId w:val="18"/>
  </w:num>
  <w:num w:numId="12">
    <w:abstractNumId w:val="32"/>
  </w:num>
  <w:num w:numId="13">
    <w:abstractNumId w:val="11"/>
  </w:num>
  <w:num w:numId="14">
    <w:abstractNumId w:val="26"/>
  </w:num>
  <w:num w:numId="15">
    <w:abstractNumId w:val="25"/>
  </w:num>
  <w:num w:numId="16">
    <w:abstractNumId w:val="1"/>
  </w:num>
  <w:num w:numId="17">
    <w:abstractNumId w:val="6"/>
  </w:num>
  <w:num w:numId="18">
    <w:abstractNumId w:val="2"/>
  </w:num>
  <w:num w:numId="19">
    <w:abstractNumId w:val="41"/>
  </w:num>
  <w:num w:numId="20">
    <w:abstractNumId w:val="9"/>
  </w:num>
  <w:num w:numId="21">
    <w:abstractNumId w:val="39"/>
  </w:num>
  <w:num w:numId="22">
    <w:abstractNumId w:val="12"/>
  </w:num>
  <w:num w:numId="23">
    <w:abstractNumId w:val="29"/>
  </w:num>
  <w:num w:numId="24">
    <w:abstractNumId w:val="35"/>
  </w:num>
  <w:num w:numId="25">
    <w:abstractNumId w:val="37"/>
  </w:num>
  <w:num w:numId="26">
    <w:abstractNumId w:val="13"/>
  </w:num>
  <w:num w:numId="27">
    <w:abstractNumId w:val="31"/>
  </w:num>
  <w:num w:numId="28">
    <w:abstractNumId w:val="38"/>
  </w:num>
  <w:num w:numId="29">
    <w:abstractNumId w:val="24"/>
  </w:num>
  <w:num w:numId="30">
    <w:abstractNumId w:val="33"/>
  </w:num>
  <w:num w:numId="31">
    <w:abstractNumId w:val="42"/>
  </w:num>
  <w:num w:numId="32">
    <w:abstractNumId w:val="7"/>
  </w:num>
  <w:num w:numId="33">
    <w:abstractNumId w:val="22"/>
  </w:num>
  <w:num w:numId="34">
    <w:abstractNumId w:val="34"/>
  </w:num>
  <w:num w:numId="35">
    <w:abstractNumId w:val="20"/>
  </w:num>
  <w:num w:numId="36">
    <w:abstractNumId w:val="17"/>
  </w:num>
  <w:num w:numId="37">
    <w:abstractNumId w:val="23"/>
  </w:num>
  <w:num w:numId="38">
    <w:abstractNumId w:val="28"/>
  </w:num>
  <w:num w:numId="39">
    <w:abstractNumId w:val="43"/>
  </w:num>
  <w:num w:numId="40">
    <w:abstractNumId w:val="44"/>
  </w:num>
  <w:num w:numId="41">
    <w:abstractNumId w:val="40"/>
  </w:num>
  <w:num w:numId="42">
    <w:abstractNumId w:val="0"/>
  </w:num>
  <w:num w:numId="43">
    <w:abstractNumId w:val="10"/>
  </w:num>
  <w:num w:numId="44">
    <w:abstractNumId w:val="21"/>
  </w:num>
  <w:num w:numId="45">
    <w:abstractNumId w:val="3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95C"/>
    <w:rsid w:val="00003AEC"/>
    <w:rsid w:val="00004DFB"/>
    <w:rsid w:val="000062CA"/>
    <w:rsid w:val="00012B82"/>
    <w:rsid w:val="00014C13"/>
    <w:rsid w:val="00014E74"/>
    <w:rsid w:val="00017DB4"/>
    <w:rsid w:val="00020F68"/>
    <w:rsid w:val="0002327B"/>
    <w:rsid w:val="0002600C"/>
    <w:rsid w:val="00026301"/>
    <w:rsid w:val="000305AC"/>
    <w:rsid w:val="0003468A"/>
    <w:rsid w:val="00034A3E"/>
    <w:rsid w:val="00036483"/>
    <w:rsid w:val="000402A5"/>
    <w:rsid w:val="00040EF7"/>
    <w:rsid w:val="00041BA2"/>
    <w:rsid w:val="00043147"/>
    <w:rsid w:val="00044B49"/>
    <w:rsid w:val="000453D4"/>
    <w:rsid w:val="00046137"/>
    <w:rsid w:val="000468D8"/>
    <w:rsid w:val="00046C3C"/>
    <w:rsid w:val="00050F57"/>
    <w:rsid w:val="00053900"/>
    <w:rsid w:val="00064F71"/>
    <w:rsid w:val="000654D6"/>
    <w:rsid w:val="00070391"/>
    <w:rsid w:val="00071302"/>
    <w:rsid w:val="000747CA"/>
    <w:rsid w:val="00075063"/>
    <w:rsid w:val="000757CC"/>
    <w:rsid w:val="00075D79"/>
    <w:rsid w:val="000806C1"/>
    <w:rsid w:val="00084789"/>
    <w:rsid w:val="0008510D"/>
    <w:rsid w:val="000951BE"/>
    <w:rsid w:val="00095494"/>
    <w:rsid w:val="000A1FAA"/>
    <w:rsid w:val="000B018F"/>
    <w:rsid w:val="000B1145"/>
    <w:rsid w:val="000C01ED"/>
    <w:rsid w:val="000C4712"/>
    <w:rsid w:val="000C4C66"/>
    <w:rsid w:val="000D22E9"/>
    <w:rsid w:val="000D659F"/>
    <w:rsid w:val="000D71E8"/>
    <w:rsid w:val="000D7CEB"/>
    <w:rsid w:val="000E4747"/>
    <w:rsid w:val="000E4ECA"/>
    <w:rsid w:val="000F1E69"/>
    <w:rsid w:val="000F4D45"/>
    <w:rsid w:val="000F5F7D"/>
    <w:rsid w:val="000F6E39"/>
    <w:rsid w:val="00100261"/>
    <w:rsid w:val="00101C24"/>
    <w:rsid w:val="0010237F"/>
    <w:rsid w:val="00106357"/>
    <w:rsid w:val="00113A66"/>
    <w:rsid w:val="00114C55"/>
    <w:rsid w:val="001174DB"/>
    <w:rsid w:val="00121F1F"/>
    <w:rsid w:val="0012324B"/>
    <w:rsid w:val="001258A4"/>
    <w:rsid w:val="00126423"/>
    <w:rsid w:val="0013035F"/>
    <w:rsid w:val="00130925"/>
    <w:rsid w:val="00131E0B"/>
    <w:rsid w:val="001347B8"/>
    <w:rsid w:val="001373EF"/>
    <w:rsid w:val="001452E5"/>
    <w:rsid w:val="001471DC"/>
    <w:rsid w:val="00154B81"/>
    <w:rsid w:val="00157ED0"/>
    <w:rsid w:val="001620C1"/>
    <w:rsid w:val="001703CA"/>
    <w:rsid w:val="0017459C"/>
    <w:rsid w:val="0018292E"/>
    <w:rsid w:val="00183FE7"/>
    <w:rsid w:val="00192F69"/>
    <w:rsid w:val="00195742"/>
    <w:rsid w:val="001965E9"/>
    <w:rsid w:val="001A1EA1"/>
    <w:rsid w:val="001B0B7A"/>
    <w:rsid w:val="001B1120"/>
    <w:rsid w:val="001B3788"/>
    <w:rsid w:val="001B7924"/>
    <w:rsid w:val="001C5F22"/>
    <w:rsid w:val="001D06C2"/>
    <w:rsid w:val="001D258F"/>
    <w:rsid w:val="001D2C0B"/>
    <w:rsid w:val="001E6F07"/>
    <w:rsid w:val="001F3315"/>
    <w:rsid w:val="001F486B"/>
    <w:rsid w:val="001F73E2"/>
    <w:rsid w:val="002001D2"/>
    <w:rsid w:val="002010DD"/>
    <w:rsid w:val="00205FD7"/>
    <w:rsid w:val="00210CAD"/>
    <w:rsid w:val="00214A89"/>
    <w:rsid w:val="00215A65"/>
    <w:rsid w:val="00216586"/>
    <w:rsid w:val="0022015A"/>
    <w:rsid w:val="00221240"/>
    <w:rsid w:val="0022301C"/>
    <w:rsid w:val="002306EB"/>
    <w:rsid w:val="002316BB"/>
    <w:rsid w:val="00231EFD"/>
    <w:rsid w:val="002328CE"/>
    <w:rsid w:val="002368B3"/>
    <w:rsid w:val="00236A93"/>
    <w:rsid w:val="00242967"/>
    <w:rsid w:val="00242CF2"/>
    <w:rsid w:val="00244F00"/>
    <w:rsid w:val="0024514D"/>
    <w:rsid w:val="00247CB8"/>
    <w:rsid w:val="00250A57"/>
    <w:rsid w:val="002543A3"/>
    <w:rsid w:val="002551CA"/>
    <w:rsid w:val="0026495C"/>
    <w:rsid w:val="00264CD9"/>
    <w:rsid w:val="00265650"/>
    <w:rsid w:val="00271BA6"/>
    <w:rsid w:val="00273500"/>
    <w:rsid w:val="00276415"/>
    <w:rsid w:val="0028465D"/>
    <w:rsid w:val="002858A9"/>
    <w:rsid w:val="00285E57"/>
    <w:rsid w:val="00286916"/>
    <w:rsid w:val="00286E85"/>
    <w:rsid w:val="002930D7"/>
    <w:rsid w:val="00293B9C"/>
    <w:rsid w:val="00294B5B"/>
    <w:rsid w:val="00297771"/>
    <w:rsid w:val="002979D4"/>
    <w:rsid w:val="002A2DBF"/>
    <w:rsid w:val="002A799F"/>
    <w:rsid w:val="002B13B8"/>
    <w:rsid w:val="002B3EC7"/>
    <w:rsid w:val="002B7AB8"/>
    <w:rsid w:val="002C24B7"/>
    <w:rsid w:val="002D1C9B"/>
    <w:rsid w:val="002D45BC"/>
    <w:rsid w:val="002D7E01"/>
    <w:rsid w:val="002E0762"/>
    <w:rsid w:val="002E2AE0"/>
    <w:rsid w:val="002F2667"/>
    <w:rsid w:val="002F2DF9"/>
    <w:rsid w:val="002F6278"/>
    <w:rsid w:val="0030091A"/>
    <w:rsid w:val="003033C3"/>
    <w:rsid w:val="003065CC"/>
    <w:rsid w:val="003068ED"/>
    <w:rsid w:val="00307507"/>
    <w:rsid w:val="00307A35"/>
    <w:rsid w:val="003124DA"/>
    <w:rsid w:val="00312F28"/>
    <w:rsid w:val="00321969"/>
    <w:rsid w:val="003237B6"/>
    <w:rsid w:val="00325A61"/>
    <w:rsid w:val="00330A38"/>
    <w:rsid w:val="00330FAC"/>
    <w:rsid w:val="00335650"/>
    <w:rsid w:val="00337C1A"/>
    <w:rsid w:val="00340120"/>
    <w:rsid w:val="00343899"/>
    <w:rsid w:val="00346B0E"/>
    <w:rsid w:val="00347E3E"/>
    <w:rsid w:val="00353555"/>
    <w:rsid w:val="00353970"/>
    <w:rsid w:val="00353AF1"/>
    <w:rsid w:val="00353F76"/>
    <w:rsid w:val="003554E9"/>
    <w:rsid w:val="00356BC8"/>
    <w:rsid w:val="00356E92"/>
    <w:rsid w:val="0036031F"/>
    <w:rsid w:val="00363A8E"/>
    <w:rsid w:val="0036522B"/>
    <w:rsid w:val="00366E55"/>
    <w:rsid w:val="00367BD1"/>
    <w:rsid w:val="00370D2D"/>
    <w:rsid w:val="00375145"/>
    <w:rsid w:val="00375D3E"/>
    <w:rsid w:val="003812EB"/>
    <w:rsid w:val="00387168"/>
    <w:rsid w:val="00391F36"/>
    <w:rsid w:val="00392093"/>
    <w:rsid w:val="00396BE0"/>
    <w:rsid w:val="003973C6"/>
    <w:rsid w:val="003A554D"/>
    <w:rsid w:val="003B17C9"/>
    <w:rsid w:val="003C2FF6"/>
    <w:rsid w:val="003C3CA6"/>
    <w:rsid w:val="003C4C4E"/>
    <w:rsid w:val="003C69F7"/>
    <w:rsid w:val="003C6B13"/>
    <w:rsid w:val="003C7270"/>
    <w:rsid w:val="003C7A42"/>
    <w:rsid w:val="003D0898"/>
    <w:rsid w:val="003D1A44"/>
    <w:rsid w:val="003D1E3B"/>
    <w:rsid w:val="003D25C1"/>
    <w:rsid w:val="003D31E8"/>
    <w:rsid w:val="003D34B5"/>
    <w:rsid w:val="003D6D90"/>
    <w:rsid w:val="003E0D15"/>
    <w:rsid w:val="003E219B"/>
    <w:rsid w:val="003E2B9D"/>
    <w:rsid w:val="003E5CD3"/>
    <w:rsid w:val="003E7E05"/>
    <w:rsid w:val="003F0281"/>
    <w:rsid w:val="003F156B"/>
    <w:rsid w:val="003F54B7"/>
    <w:rsid w:val="003F5D77"/>
    <w:rsid w:val="003F7526"/>
    <w:rsid w:val="004018BC"/>
    <w:rsid w:val="00402368"/>
    <w:rsid w:val="00403271"/>
    <w:rsid w:val="00404031"/>
    <w:rsid w:val="00405A2E"/>
    <w:rsid w:val="00405C7F"/>
    <w:rsid w:val="00405DF0"/>
    <w:rsid w:val="00407DAD"/>
    <w:rsid w:val="00411A69"/>
    <w:rsid w:val="0041636B"/>
    <w:rsid w:val="004223BD"/>
    <w:rsid w:val="00422F9C"/>
    <w:rsid w:val="00424629"/>
    <w:rsid w:val="00433494"/>
    <w:rsid w:val="004358A8"/>
    <w:rsid w:val="00436152"/>
    <w:rsid w:val="00436A51"/>
    <w:rsid w:val="004408F0"/>
    <w:rsid w:val="0044275B"/>
    <w:rsid w:val="00445A1F"/>
    <w:rsid w:val="00454888"/>
    <w:rsid w:val="00454F60"/>
    <w:rsid w:val="00461743"/>
    <w:rsid w:val="004626BF"/>
    <w:rsid w:val="00463556"/>
    <w:rsid w:val="00466725"/>
    <w:rsid w:val="00480C7D"/>
    <w:rsid w:val="004824B4"/>
    <w:rsid w:val="004825E7"/>
    <w:rsid w:val="00482EAD"/>
    <w:rsid w:val="00484BFC"/>
    <w:rsid w:val="004853AE"/>
    <w:rsid w:val="004938A7"/>
    <w:rsid w:val="0049534B"/>
    <w:rsid w:val="004A2F93"/>
    <w:rsid w:val="004A49CB"/>
    <w:rsid w:val="004A5534"/>
    <w:rsid w:val="004A6519"/>
    <w:rsid w:val="004A70DD"/>
    <w:rsid w:val="004A740B"/>
    <w:rsid w:val="004A7BE9"/>
    <w:rsid w:val="004B371A"/>
    <w:rsid w:val="004C0DA3"/>
    <w:rsid w:val="004C15C0"/>
    <w:rsid w:val="004C3FEC"/>
    <w:rsid w:val="004C5490"/>
    <w:rsid w:val="004C619B"/>
    <w:rsid w:val="004C6F9D"/>
    <w:rsid w:val="004C733C"/>
    <w:rsid w:val="004D2979"/>
    <w:rsid w:val="004D3486"/>
    <w:rsid w:val="004D61A4"/>
    <w:rsid w:val="004E4727"/>
    <w:rsid w:val="004E5BDF"/>
    <w:rsid w:val="004E6721"/>
    <w:rsid w:val="004E7132"/>
    <w:rsid w:val="004F0D08"/>
    <w:rsid w:val="004F29E1"/>
    <w:rsid w:val="004F2D4D"/>
    <w:rsid w:val="004F7A20"/>
    <w:rsid w:val="005041F1"/>
    <w:rsid w:val="0050593E"/>
    <w:rsid w:val="00506719"/>
    <w:rsid w:val="00506FE9"/>
    <w:rsid w:val="00507AEC"/>
    <w:rsid w:val="00507BF0"/>
    <w:rsid w:val="00510D49"/>
    <w:rsid w:val="00511E02"/>
    <w:rsid w:val="00512965"/>
    <w:rsid w:val="00513463"/>
    <w:rsid w:val="005216BC"/>
    <w:rsid w:val="00522B4C"/>
    <w:rsid w:val="005257A7"/>
    <w:rsid w:val="00526884"/>
    <w:rsid w:val="005306DA"/>
    <w:rsid w:val="00533FC2"/>
    <w:rsid w:val="005420B8"/>
    <w:rsid w:val="00543EB1"/>
    <w:rsid w:val="00554C3F"/>
    <w:rsid w:val="00561571"/>
    <w:rsid w:val="00561DE1"/>
    <w:rsid w:val="00565553"/>
    <w:rsid w:val="00565641"/>
    <w:rsid w:val="00565E25"/>
    <w:rsid w:val="00571C63"/>
    <w:rsid w:val="00573C27"/>
    <w:rsid w:val="00581E06"/>
    <w:rsid w:val="00582721"/>
    <w:rsid w:val="00584FCA"/>
    <w:rsid w:val="00587031"/>
    <w:rsid w:val="005A6BC7"/>
    <w:rsid w:val="005B3A87"/>
    <w:rsid w:val="005B45CC"/>
    <w:rsid w:val="005C0B23"/>
    <w:rsid w:val="005C4BC3"/>
    <w:rsid w:val="005D09FA"/>
    <w:rsid w:val="005D2D2A"/>
    <w:rsid w:val="005D3121"/>
    <w:rsid w:val="005D4BC4"/>
    <w:rsid w:val="005D5A8A"/>
    <w:rsid w:val="005D6044"/>
    <w:rsid w:val="005E013D"/>
    <w:rsid w:val="005E1DAF"/>
    <w:rsid w:val="005E2F4E"/>
    <w:rsid w:val="005E5DBF"/>
    <w:rsid w:val="005F323B"/>
    <w:rsid w:val="005F7FD2"/>
    <w:rsid w:val="0060008D"/>
    <w:rsid w:val="0060140A"/>
    <w:rsid w:val="006025A7"/>
    <w:rsid w:val="00602A6B"/>
    <w:rsid w:val="00604744"/>
    <w:rsid w:val="006067E9"/>
    <w:rsid w:val="0061136F"/>
    <w:rsid w:val="00611EA4"/>
    <w:rsid w:val="006142B0"/>
    <w:rsid w:val="0061608E"/>
    <w:rsid w:val="0062288F"/>
    <w:rsid w:val="006242AC"/>
    <w:rsid w:val="0062435E"/>
    <w:rsid w:val="006328F5"/>
    <w:rsid w:val="00635D12"/>
    <w:rsid w:val="00640D58"/>
    <w:rsid w:val="00640ED5"/>
    <w:rsid w:val="00642AE4"/>
    <w:rsid w:val="00645DC7"/>
    <w:rsid w:val="00647C43"/>
    <w:rsid w:val="00662629"/>
    <w:rsid w:val="006633F2"/>
    <w:rsid w:val="00674EE1"/>
    <w:rsid w:val="00676079"/>
    <w:rsid w:val="00685DEE"/>
    <w:rsid w:val="006865E1"/>
    <w:rsid w:val="006873E0"/>
    <w:rsid w:val="00690A30"/>
    <w:rsid w:val="00697063"/>
    <w:rsid w:val="00697B1A"/>
    <w:rsid w:val="006A03B6"/>
    <w:rsid w:val="006A1ED7"/>
    <w:rsid w:val="006A57B0"/>
    <w:rsid w:val="006A608D"/>
    <w:rsid w:val="006A6E23"/>
    <w:rsid w:val="006A7C0F"/>
    <w:rsid w:val="006B104C"/>
    <w:rsid w:val="006B21E7"/>
    <w:rsid w:val="006B6B26"/>
    <w:rsid w:val="006B7AD8"/>
    <w:rsid w:val="006C010C"/>
    <w:rsid w:val="006C1534"/>
    <w:rsid w:val="006C5C5D"/>
    <w:rsid w:val="006C62CD"/>
    <w:rsid w:val="006C6CFF"/>
    <w:rsid w:val="006D0630"/>
    <w:rsid w:val="006D10D5"/>
    <w:rsid w:val="006D1F9F"/>
    <w:rsid w:val="006D3840"/>
    <w:rsid w:val="006D4311"/>
    <w:rsid w:val="006D71DD"/>
    <w:rsid w:val="006D7AD1"/>
    <w:rsid w:val="006E5E0B"/>
    <w:rsid w:val="006F0105"/>
    <w:rsid w:val="006F1D5F"/>
    <w:rsid w:val="006F48C1"/>
    <w:rsid w:val="006F5E21"/>
    <w:rsid w:val="006F752F"/>
    <w:rsid w:val="006F7A06"/>
    <w:rsid w:val="007009B2"/>
    <w:rsid w:val="00701273"/>
    <w:rsid w:val="00705019"/>
    <w:rsid w:val="007070B6"/>
    <w:rsid w:val="00711AB3"/>
    <w:rsid w:val="00712084"/>
    <w:rsid w:val="00716744"/>
    <w:rsid w:val="0071703A"/>
    <w:rsid w:val="00725322"/>
    <w:rsid w:val="00727110"/>
    <w:rsid w:val="00730A51"/>
    <w:rsid w:val="00740CD0"/>
    <w:rsid w:val="00740E4D"/>
    <w:rsid w:val="0074191D"/>
    <w:rsid w:val="00741EC4"/>
    <w:rsid w:val="00742524"/>
    <w:rsid w:val="00742D01"/>
    <w:rsid w:val="0074702F"/>
    <w:rsid w:val="00750072"/>
    <w:rsid w:val="007518F1"/>
    <w:rsid w:val="00752012"/>
    <w:rsid w:val="00753529"/>
    <w:rsid w:val="00756F5C"/>
    <w:rsid w:val="007644B0"/>
    <w:rsid w:val="00770416"/>
    <w:rsid w:val="00770DBA"/>
    <w:rsid w:val="0077406F"/>
    <w:rsid w:val="0077532A"/>
    <w:rsid w:val="00776790"/>
    <w:rsid w:val="00790B4F"/>
    <w:rsid w:val="00791062"/>
    <w:rsid w:val="00794E2A"/>
    <w:rsid w:val="00795046"/>
    <w:rsid w:val="00795859"/>
    <w:rsid w:val="007A01B9"/>
    <w:rsid w:val="007A3B9F"/>
    <w:rsid w:val="007A62C8"/>
    <w:rsid w:val="007B4936"/>
    <w:rsid w:val="007B4DD5"/>
    <w:rsid w:val="007C70EC"/>
    <w:rsid w:val="007D2A23"/>
    <w:rsid w:val="007D3462"/>
    <w:rsid w:val="007D368E"/>
    <w:rsid w:val="007D629A"/>
    <w:rsid w:val="007D6858"/>
    <w:rsid w:val="007E1863"/>
    <w:rsid w:val="007E2F2E"/>
    <w:rsid w:val="007E397B"/>
    <w:rsid w:val="007F04EB"/>
    <w:rsid w:val="007F175A"/>
    <w:rsid w:val="007F5AB5"/>
    <w:rsid w:val="007F71DB"/>
    <w:rsid w:val="007F77BC"/>
    <w:rsid w:val="008003E4"/>
    <w:rsid w:val="0080214B"/>
    <w:rsid w:val="00803FC1"/>
    <w:rsid w:val="00811236"/>
    <w:rsid w:val="00811A74"/>
    <w:rsid w:val="00812561"/>
    <w:rsid w:val="008127D2"/>
    <w:rsid w:val="00816A13"/>
    <w:rsid w:val="0082050A"/>
    <w:rsid w:val="0082110E"/>
    <w:rsid w:val="00824609"/>
    <w:rsid w:val="0082722C"/>
    <w:rsid w:val="0083083C"/>
    <w:rsid w:val="00835F7D"/>
    <w:rsid w:val="00836369"/>
    <w:rsid w:val="00837875"/>
    <w:rsid w:val="00837D00"/>
    <w:rsid w:val="008522F0"/>
    <w:rsid w:val="008538C3"/>
    <w:rsid w:val="00853AC9"/>
    <w:rsid w:val="00854EA2"/>
    <w:rsid w:val="00856676"/>
    <w:rsid w:val="00862E1C"/>
    <w:rsid w:val="00865E3B"/>
    <w:rsid w:val="0087371C"/>
    <w:rsid w:val="00876CC3"/>
    <w:rsid w:val="008833E9"/>
    <w:rsid w:val="00884AF7"/>
    <w:rsid w:val="00885AA6"/>
    <w:rsid w:val="008875C9"/>
    <w:rsid w:val="0089113A"/>
    <w:rsid w:val="00892E81"/>
    <w:rsid w:val="0089571F"/>
    <w:rsid w:val="008A14CF"/>
    <w:rsid w:val="008A4ABB"/>
    <w:rsid w:val="008A4BC6"/>
    <w:rsid w:val="008A6DC5"/>
    <w:rsid w:val="008A6EB3"/>
    <w:rsid w:val="008A7A9E"/>
    <w:rsid w:val="008B3ED9"/>
    <w:rsid w:val="008B6B0B"/>
    <w:rsid w:val="008B7016"/>
    <w:rsid w:val="008C4EC2"/>
    <w:rsid w:val="008C53A9"/>
    <w:rsid w:val="008D22B6"/>
    <w:rsid w:val="008D439B"/>
    <w:rsid w:val="008D4EA8"/>
    <w:rsid w:val="008D536E"/>
    <w:rsid w:val="008D6B9D"/>
    <w:rsid w:val="008E161B"/>
    <w:rsid w:val="008E5EEB"/>
    <w:rsid w:val="008E6FE5"/>
    <w:rsid w:val="008F1617"/>
    <w:rsid w:val="008F379F"/>
    <w:rsid w:val="008F3A21"/>
    <w:rsid w:val="008F3E74"/>
    <w:rsid w:val="008F42D8"/>
    <w:rsid w:val="008F4EC4"/>
    <w:rsid w:val="008F61CE"/>
    <w:rsid w:val="008F7AD9"/>
    <w:rsid w:val="0090359A"/>
    <w:rsid w:val="00904A2B"/>
    <w:rsid w:val="009079AB"/>
    <w:rsid w:val="00914BC5"/>
    <w:rsid w:val="00916B95"/>
    <w:rsid w:val="00917CD1"/>
    <w:rsid w:val="00926233"/>
    <w:rsid w:val="00926F03"/>
    <w:rsid w:val="009314B7"/>
    <w:rsid w:val="009320F1"/>
    <w:rsid w:val="00936D55"/>
    <w:rsid w:val="0094177D"/>
    <w:rsid w:val="00944051"/>
    <w:rsid w:val="0094738B"/>
    <w:rsid w:val="00947F35"/>
    <w:rsid w:val="00954F94"/>
    <w:rsid w:val="00956F2B"/>
    <w:rsid w:val="00957395"/>
    <w:rsid w:val="009575D5"/>
    <w:rsid w:val="00957C08"/>
    <w:rsid w:val="00961ACA"/>
    <w:rsid w:val="00963129"/>
    <w:rsid w:val="00963656"/>
    <w:rsid w:val="00964879"/>
    <w:rsid w:val="00965CB8"/>
    <w:rsid w:val="0097274B"/>
    <w:rsid w:val="00974298"/>
    <w:rsid w:val="00975B68"/>
    <w:rsid w:val="00977B04"/>
    <w:rsid w:val="00981F18"/>
    <w:rsid w:val="00983796"/>
    <w:rsid w:val="00983E97"/>
    <w:rsid w:val="00994F70"/>
    <w:rsid w:val="00995319"/>
    <w:rsid w:val="009A2B00"/>
    <w:rsid w:val="009A68C6"/>
    <w:rsid w:val="009A7D39"/>
    <w:rsid w:val="009A7DB0"/>
    <w:rsid w:val="009A7F31"/>
    <w:rsid w:val="009B1567"/>
    <w:rsid w:val="009B1FEB"/>
    <w:rsid w:val="009B4DC9"/>
    <w:rsid w:val="009B51EC"/>
    <w:rsid w:val="009C0062"/>
    <w:rsid w:val="009C0998"/>
    <w:rsid w:val="009C0A8D"/>
    <w:rsid w:val="009C1B8D"/>
    <w:rsid w:val="009D09CA"/>
    <w:rsid w:val="009D729E"/>
    <w:rsid w:val="009E16BD"/>
    <w:rsid w:val="009E471C"/>
    <w:rsid w:val="009F4CE2"/>
    <w:rsid w:val="00A032A5"/>
    <w:rsid w:val="00A10AC9"/>
    <w:rsid w:val="00A130F5"/>
    <w:rsid w:val="00A13ACF"/>
    <w:rsid w:val="00A15F25"/>
    <w:rsid w:val="00A17809"/>
    <w:rsid w:val="00A203D2"/>
    <w:rsid w:val="00A20707"/>
    <w:rsid w:val="00A220C4"/>
    <w:rsid w:val="00A25BF5"/>
    <w:rsid w:val="00A25CC9"/>
    <w:rsid w:val="00A26228"/>
    <w:rsid w:val="00A32D39"/>
    <w:rsid w:val="00A36D34"/>
    <w:rsid w:val="00A36E02"/>
    <w:rsid w:val="00A41D4E"/>
    <w:rsid w:val="00A42108"/>
    <w:rsid w:val="00A42747"/>
    <w:rsid w:val="00A51866"/>
    <w:rsid w:val="00A53286"/>
    <w:rsid w:val="00A5349C"/>
    <w:rsid w:val="00A5437D"/>
    <w:rsid w:val="00A56599"/>
    <w:rsid w:val="00A57C2B"/>
    <w:rsid w:val="00A60E4B"/>
    <w:rsid w:val="00A61EEF"/>
    <w:rsid w:val="00A6265A"/>
    <w:rsid w:val="00A66B6E"/>
    <w:rsid w:val="00A71AB5"/>
    <w:rsid w:val="00A71CC0"/>
    <w:rsid w:val="00A74E8B"/>
    <w:rsid w:val="00A81EC6"/>
    <w:rsid w:val="00A84510"/>
    <w:rsid w:val="00A8460F"/>
    <w:rsid w:val="00A96C43"/>
    <w:rsid w:val="00AA4A0A"/>
    <w:rsid w:val="00AA55F2"/>
    <w:rsid w:val="00AB3DA1"/>
    <w:rsid w:val="00AB4694"/>
    <w:rsid w:val="00AC06E6"/>
    <w:rsid w:val="00AC08C0"/>
    <w:rsid w:val="00AD2A50"/>
    <w:rsid w:val="00AD4718"/>
    <w:rsid w:val="00AD471D"/>
    <w:rsid w:val="00AE3193"/>
    <w:rsid w:val="00AF1892"/>
    <w:rsid w:val="00AF3A97"/>
    <w:rsid w:val="00AF41BD"/>
    <w:rsid w:val="00B119AE"/>
    <w:rsid w:val="00B13932"/>
    <w:rsid w:val="00B21475"/>
    <w:rsid w:val="00B266CC"/>
    <w:rsid w:val="00B32562"/>
    <w:rsid w:val="00B34162"/>
    <w:rsid w:val="00B36F7A"/>
    <w:rsid w:val="00B40583"/>
    <w:rsid w:val="00B41F4A"/>
    <w:rsid w:val="00B45063"/>
    <w:rsid w:val="00B46EAC"/>
    <w:rsid w:val="00B51AFA"/>
    <w:rsid w:val="00B51DFF"/>
    <w:rsid w:val="00B52D1A"/>
    <w:rsid w:val="00B53C82"/>
    <w:rsid w:val="00B53C83"/>
    <w:rsid w:val="00B545A0"/>
    <w:rsid w:val="00B55D13"/>
    <w:rsid w:val="00B57800"/>
    <w:rsid w:val="00B625B9"/>
    <w:rsid w:val="00B6419C"/>
    <w:rsid w:val="00B641B0"/>
    <w:rsid w:val="00B66C46"/>
    <w:rsid w:val="00B66EDD"/>
    <w:rsid w:val="00B718AE"/>
    <w:rsid w:val="00B744B8"/>
    <w:rsid w:val="00B744DD"/>
    <w:rsid w:val="00B76A8F"/>
    <w:rsid w:val="00B822D9"/>
    <w:rsid w:val="00B85862"/>
    <w:rsid w:val="00B85CAA"/>
    <w:rsid w:val="00B86CE5"/>
    <w:rsid w:val="00B97524"/>
    <w:rsid w:val="00BA2AF6"/>
    <w:rsid w:val="00BA460F"/>
    <w:rsid w:val="00BA67DF"/>
    <w:rsid w:val="00BB1067"/>
    <w:rsid w:val="00BB517E"/>
    <w:rsid w:val="00BB5404"/>
    <w:rsid w:val="00BB5E70"/>
    <w:rsid w:val="00BB78F5"/>
    <w:rsid w:val="00BC0001"/>
    <w:rsid w:val="00BC193F"/>
    <w:rsid w:val="00BC5086"/>
    <w:rsid w:val="00BD2070"/>
    <w:rsid w:val="00BD5F85"/>
    <w:rsid w:val="00BE45FF"/>
    <w:rsid w:val="00BF00C1"/>
    <w:rsid w:val="00BF0BCA"/>
    <w:rsid w:val="00BF148A"/>
    <w:rsid w:val="00BF1D49"/>
    <w:rsid w:val="00BF2F2F"/>
    <w:rsid w:val="00BF506B"/>
    <w:rsid w:val="00BF537B"/>
    <w:rsid w:val="00BF6413"/>
    <w:rsid w:val="00C00E64"/>
    <w:rsid w:val="00C116BF"/>
    <w:rsid w:val="00C16797"/>
    <w:rsid w:val="00C22B01"/>
    <w:rsid w:val="00C260AD"/>
    <w:rsid w:val="00C26CC2"/>
    <w:rsid w:val="00C30A48"/>
    <w:rsid w:val="00C420F8"/>
    <w:rsid w:val="00C47D8A"/>
    <w:rsid w:val="00C537A7"/>
    <w:rsid w:val="00C53F08"/>
    <w:rsid w:val="00C565A8"/>
    <w:rsid w:val="00C64D5D"/>
    <w:rsid w:val="00C71133"/>
    <w:rsid w:val="00C776E3"/>
    <w:rsid w:val="00C81DC4"/>
    <w:rsid w:val="00C82C71"/>
    <w:rsid w:val="00C905C8"/>
    <w:rsid w:val="00C94710"/>
    <w:rsid w:val="00C960C5"/>
    <w:rsid w:val="00CA6A98"/>
    <w:rsid w:val="00CA7A08"/>
    <w:rsid w:val="00CB1EBC"/>
    <w:rsid w:val="00CB634E"/>
    <w:rsid w:val="00CC2155"/>
    <w:rsid w:val="00CC4173"/>
    <w:rsid w:val="00CC4D5F"/>
    <w:rsid w:val="00CC60C2"/>
    <w:rsid w:val="00CD19BE"/>
    <w:rsid w:val="00CD251C"/>
    <w:rsid w:val="00CD4398"/>
    <w:rsid w:val="00CD6409"/>
    <w:rsid w:val="00CD7725"/>
    <w:rsid w:val="00CE002E"/>
    <w:rsid w:val="00CE02CA"/>
    <w:rsid w:val="00CE098A"/>
    <w:rsid w:val="00CE2B8E"/>
    <w:rsid w:val="00CE49BC"/>
    <w:rsid w:val="00CE4FDA"/>
    <w:rsid w:val="00CE5CBC"/>
    <w:rsid w:val="00CF09DC"/>
    <w:rsid w:val="00CF1348"/>
    <w:rsid w:val="00CF3A4A"/>
    <w:rsid w:val="00CF596B"/>
    <w:rsid w:val="00D00BBE"/>
    <w:rsid w:val="00D04D6D"/>
    <w:rsid w:val="00D07048"/>
    <w:rsid w:val="00D0719D"/>
    <w:rsid w:val="00D112F0"/>
    <w:rsid w:val="00D1648D"/>
    <w:rsid w:val="00D17200"/>
    <w:rsid w:val="00D22212"/>
    <w:rsid w:val="00D244C6"/>
    <w:rsid w:val="00D253F4"/>
    <w:rsid w:val="00D26121"/>
    <w:rsid w:val="00D27704"/>
    <w:rsid w:val="00D33CC6"/>
    <w:rsid w:val="00D41E59"/>
    <w:rsid w:val="00D50BAD"/>
    <w:rsid w:val="00D51C96"/>
    <w:rsid w:val="00D563E7"/>
    <w:rsid w:val="00D565A7"/>
    <w:rsid w:val="00D567A7"/>
    <w:rsid w:val="00D628C8"/>
    <w:rsid w:val="00D660D3"/>
    <w:rsid w:val="00D66965"/>
    <w:rsid w:val="00D706A8"/>
    <w:rsid w:val="00D75577"/>
    <w:rsid w:val="00D77858"/>
    <w:rsid w:val="00D81256"/>
    <w:rsid w:val="00D87C12"/>
    <w:rsid w:val="00D90139"/>
    <w:rsid w:val="00D90649"/>
    <w:rsid w:val="00D90866"/>
    <w:rsid w:val="00D92A28"/>
    <w:rsid w:val="00D93930"/>
    <w:rsid w:val="00D97CE0"/>
    <w:rsid w:val="00DA18DC"/>
    <w:rsid w:val="00DA3286"/>
    <w:rsid w:val="00DA3FDC"/>
    <w:rsid w:val="00DA5F52"/>
    <w:rsid w:val="00DA7C91"/>
    <w:rsid w:val="00DA7E2E"/>
    <w:rsid w:val="00DB14D2"/>
    <w:rsid w:val="00DB309E"/>
    <w:rsid w:val="00DB3952"/>
    <w:rsid w:val="00DB4DAE"/>
    <w:rsid w:val="00DB683F"/>
    <w:rsid w:val="00DB718D"/>
    <w:rsid w:val="00DC3FEE"/>
    <w:rsid w:val="00DC4B7E"/>
    <w:rsid w:val="00DC536D"/>
    <w:rsid w:val="00DD08B5"/>
    <w:rsid w:val="00DD222D"/>
    <w:rsid w:val="00DD29BD"/>
    <w:rsid w:val="00DD4378"/>
    <w:rsid w:val="00DE2339"/>
    <w:rsid w:val="00DE3553"/>
    <w:rsid w:val="00DE61F5"/>
    <w:rsid w:val="00DE6F87"/>
    <w:rsid w:val="00DF2125"/>
    <w:rsid w:val="00DF33F4"/>
    <w:rsid w:val="00DF4D5E"/>
    <w:rsid w:val="00DF7FB3"/>
    <w:rsid w:val="00E00CAD"/>
    <w:rsid w:val="00E04CD5"/>
    <w:rsid w:val="00E14F51"/>
    <w:rsid w:val="00E2024B"/>
    <w:rsid w:val="00E232E2"/>
    <w:rsid w:val="00E303DC"/>
    <w:rsid w:val="00E32B5E"/>
    <w:rsid w:val="00E35A8E"/>
    <w:rsid w:val="00E4124F"/>
    <w:rsid w:val="00E449A1"/>
    <w:rsid w:val="00E45548"/>
    <w:rsid w:val="00E5189E"/>
    <w:rsid w:val="00E52D46"/>
    <w:rsid w:val="00E548E8"/>
    <w:rsid w:val="00E563CF"/>
    <w:rsid w:val="00E6294B"/>
    <w:rsid w:val="00E629FD"/>
    <w:rsid w:val="00E65A79"/>
    <w:rsid w:val="00E66277"/>
    <w:rsid w:val="00E66483"/>
    <w:rsid w:val="00E748FD"/>
    <w:rsid w:val="00E82AAF"/>
    <w:rsid w:val="00E85379"/>
    <w:rsid w:val="00E85591"/>
    <w:rsid w:val="00E8593B"/>
    <w:rsid w:val="00E906E0"/>
    <w:rsid w:val="00E94872"/>
    <w:rsid w:val="00E97D8C"/>
    <w:rsid w:val="00EA751A"/>
    <w:rsid w:val="00EB4BDC"/>
    <w:rsid w:val="00EB7736"/>
    <w:rsid w:val="00EC0210"/>
    <w:rsid w:val="00EC12AB"/>
    <w:rsid w:val="00EC179D"/>
    <w:rsid w:val="00EC261D"/>
    <w:rsid w:val="00EC265F"/>
    <w:rsid w:val="00EC7981"/>
    <w:rsid w:val="00ED5F5F"/>
    <w:rsid w:val="00ED7371"/>
    <w:rsid w:val="00ED7D32"/>
    <w:rsid w:val="00EE0781"/>
    <w:rsid w:val="00EE08C3"/>
    <w:rsid w:val="00EE093F"/>
    <w:rsid w:val="00EE353C"/>
    <w:rsid w:val="00EE5D3A"/>
    <w:rsid w:val="00EE616D"/>
    <w:rsid w:val="00EE62A3"/>
    <w:rsid w:val="00EE6F40"/>
    <w:rsid w:val="00EE76A5"/>
    <w:rsid w:val="00EF0AF6"/>
    <w:rsid w:val="00EF2ECE"/>
    <w:rsid w:val="00EF459B"/>
    <w:rsid w:val="00EF55F0"/>
    <w:rsid w:val="00EF589A"/>
    <w:rsid w:val="00F039CB"/>
    <w:rsid w:val="00F06E48"/>
    <w:rsid w:val="00F07F90"/>
    <w:rsid w:val="00F13AF0"/>
    <w:rsid w:val="00F1506F"/>
    <w:rsid w:val="00F15718"/>
    <w:rsid w:val="00F178E3"/>
    <w:rsid w:val="00F314CA"/>
    <w:rsid w:val="00F3623A"/>
    <w:rsid w:val="00F40141"/>
    <w:rsid w:val="00F41418"/>
    <w:rsid w:val="00F427FB"/>
    <w:rsid w:val="00F466F2"/>
    <w:rsid w:val="00F539DD"/>
    <w:rsid w:val="00F55821"/>
    <w:rsid w:val="00F56E45"/>
    <w:rsid w:val="00F60356"/>
    <w:rsid w:val="00F6104B"/>
    <w:rsid w:val="00F62ECC"/>
    <w:rsid w:val="00F70355"/>
    <w:rsid w:val="00F714AE"/>
    <w:rsid w:val="00F72987"/>
    <w:rsid w:val="00F7497A"/>
    <w:rsid w:val="00F76BEB"/>
    <w:rsid w:val="00F772B7"/>
    <w:rsid w:val="00F80612"/>
    <w:rsid w:val="00F808C2"/>
    <w:rsid w:val="00F809DE"/>
    <w:rsid w:val="00F821A3"/>
    <w:rsid w:val="00F84534"/>
    <w:rsid w:val="00F942A9"/>
    <w:rsid w:val="00F94D56"/>
    <w:rsid w:val="00F964ED"/>
    <w:rsid w:val="00FA27C4"/>
    <w:rsid w:val="00FA292C"/>
    <w:rsid w:val="00FA2EEE"/>
    <w:rsid w:val="00FA30BF"/>
    <w:rsid w:val="00FA42BC"/>
    <w:rsid w:val="00FA436A"/>
    <w:rsid w:val="00FB2C9E"/>
    <w:rsid w:val="00FB439A"/>
    <w:rsid w:val="00FB52ED"/>
    <w:rsid w:val="00FB59D3"/>
    <w:rsid w:val="00FC3908"/>
    <w:rsid w:val="00FC79D5"/>
    <w:rsid w:val="00FD1B44"/>
    <w:rsid w:val="00FD3FBF"/>
    <w:rsid w:val="00FE084B"/>
    <w:rsid w:val="00FE0FFF"/>
    <w:rsid w:val="00FE1B0F"/>
    <w:rsid w:val="00FE32CF"/>
    <w:rsid w:val="00FE3CB2"/>
    <w:rsid w:val="00FE73B8"/>
    <w:rsid w:val="00FE7902"/>
    <w:rsid w:val="00FF1A7A"/>
    <w:rsid w:val="00FF1DED"/>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8D895"/>
  <w15:chartTrackingRefBased/>
  <w15:docId w15:val="{B4A31F18-B62E-43AC-930B-A7BD80A1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7C4"/>
  </w:style>
  <w:style w:type="paragraph" w:styleId="Heading1">
    <w:name w:val="heading 1"/>
    <w:basedOn w:val="Normal"/>
    <w:next w:val="Normal"/>
    <w:link w:val="Heading1Char"/>
    <w:uiPriority w:val="9"/>
    <w:qFormat/>
    <w:rsid w:val="00FA27C4"/>
    <w:pPr>
      <w:keepNext/>
      <w:keepLines/>
      <w:spacing w:before="320" w:after="0" w:line="240" w:lineRule="auto"/>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unhideWhenUsed/>
    <w:qFormat/>
    <w:rsid w:val="00FA27C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FA27C4"/>
    <w:pPr>
      <w:keepNext/>
      <w:keepLines/>
      <w:spacing w:before="40" w:after="0" w:line="240" w:lineRule="auto"/>
      <w:outlineLvl w:val="2"/>
    </w:pPr>
    <w:rPr>
      <w:rFonts w:asciiTheme="majorHAnsi" w:eastAsiaTheme="majorEastAsia" w:hAnsiTheme="majorHAnsi" w:cstheme="majorBidi"/>
      <w:color w:val="373545" w:themeColor="text2"/>
      <w:sz w:val="24"/>
      <w:szCs w:val="24"/>
    </w:rPr>
  </w:style>
  <w:style w:type="paragraph" w:styleId="Heading4">
    <w:name w:val="heading 4"/>
    <w:basedOn w:val="Normal"/>
    <w:next w:val="Normal"/>
    <w:link w:val="Heading4Char"/>
    <w:uiPriority w:val="9"/>
    <w:semiHidden/>
    <w:unhideWhenUsed/>
    <w:qFormat/>
    <w:rsid w:val="00FA27C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A27C4"/>
    <w:pPr>
      <w:keepNext/>
      <w:keepLines/>
      <w:spacing w:before="40" w:after="0"/>
      <w:outlineLvl w:val="4"/>
    </w:pPr>
    <w:rPr>
      <w:rFonts w:asciiTheme="majorHAnsi" w:eastAsiaTheme="majorEastAsia" w:hAnsiTheme="majorHAnsi" w:cstheme="majorBidi"/>
      <w:color w:val="373545" w:themeColor="text2"/>
      <w:sz w:val="22"/>
      <w:szCs w:val="22"/>
    </w:rPr>
  </w:style>
  <w:style w:type="paragraph" w:styleId="Heading6">
    <w:name w:val="heading 6"/>
    <w:basedOn w:val="Normal"/>
    <w:next w:val="Normal"/>
    <w:link w:val="Heading6Char"/>
    <w:uiPriority w:val="9"/>
    <w:semiHidden/>
    <w:unhideWhenUsed/>
    <w:qFormat/>
    <w:rsid w:val="00FA27C4"/>
    <w:pPr>
      <w:keepNext/>
      <w:keepLines/>
      <w:spacing w:before="40" w:after="0"/>
      <w:outlineLvl w:val="5"/>
    </w:pPr>
    <w:rPr>
      <w:rFonts w:asciiTheme="majorHAnsi" w:eastAsiaTheme="majorEastAsia" w:hAnsiTheme="majorHAnsi" w:cstheme="majorBidi"/>
      <w:i/>
      <w:iCs/>
      <w:color w:val="373545" w:themeColor="text2"/>
      <w:sz w:val="21"/>
      <w:szCs w:val="21"/>
    </w:rPr>
  </w:style>
  <w:style w:type="paragraph" w:styleId="Heading7">
    <w:name w:val="heading 7"/>
    <w:basedOn w:val="Normal"/>
    <w:next w:val="Normal"/>
    <w:link w:val="Heading7Char"/>
    <w:uiPriority w:val="9"/>
    <w:semiHidden/>
    <w:unhideWhenUsed/>
    <w:qFormat/>
    <w:rsid w:val="00FA27C4"/>
    <w:pPr>
      <w:keepNext/>
      <w:keepLines/>
      <w:spacing w:before="40" w:after="0"/>
      <w:outlineLvl w:val="6"/>
    </w:pPr>
    <w:rPr>
      <w:rFonts w:asciiTheme="majorHAnsi" w:eastAsiaTheme="majorEastAsia" w:hAnsiTheme="majorHAnsi" w:cstheme="majorBidi"/>
      <w:i/>
      <w:iCs/>
      <w:color w:val="1A495D" w:themeColor="accent1" w:themeShade="80"/>
      <w:sz w:val="21"/>
      <w:szCs w:val="21"/>
    </w:rPr>
  </w:style>
  <w:style w:type="paragraph" w:styleId="Heading8">
    <w:name w:val="heading 8"/>
    <w:basedOn w:val="Normal"/>
    <w:next w:val="Normal"/>
    <w:link w:val="Heading8Char"/>
    <w:uiPriority w:val="9"/>
    <w:semiHidden/>
    <w:unhideWhenUsed/>
    <w:qFormat/>
    <w:rsid w:val="00FA27C4"/>
    <w:pPr>
      <w:keepNext/>
      <w:keepLines/>
      <w:spacing w:before="40" w:after="0"/>
      <w:outlineLvl w:val="7"/>
    </w:pPr>
    <w:rPr>
      <w:rFonts w:asciiTheme="majorHAnsi" w:eastAsiaTheme="majorEastAsia" w:hAnsiTheme="majorHAnsi" w:cstheme="majorBidi"/>
      <w:b/>
      <w:bCs/>
      <w:color w:val="373545" w:themeColor="text2"/>
    </w:rPr>
  </w:style>
  <w:style w:type="paragraph" w:styleId="Heading9">
    <w:name w:val="heading 9"/>
    <w:basedOn w:val="Normal"/>
    <w:next w:val="Normal"/>
    <w:link w:val="Heading9Char"/>
    <w:uiPriority w:val="9"/>
    <w:semiHidden/>
    <w:unhideWhenUsed/>
    <w:qFormat/>
    <w:rsid w:val="00FA27C4"/>
    <w:pPr>
      <w:keepNext/>
      <w:keepLines/>
      <w:spacing w:before="40" w:after="0"/>
      <w:outlineLvl w:val="8"/>
    </w:pPr>
    <w:rPr>
      <w:rFonts w:asciiTheme="majorHAnsi" w:eastAsiaTheme="majorEastAsia" w:hAnsiTheme="majorHAnsi" w:cstheme="majorBidi"/>
      <w:b/>
      <w:bCs/>
      <w:i/>
      <w:iCs/>
      <w:color w:val="373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2CA"/>
  </w:style>
  <w:style w:type="paragraph" w:styleId="Footer">
    <w:name w:val="footer"/>
    <w:basedOn w:val="Normal"/>
    <w:link w:val="FooterChar"/>
    <w:uiPriority w:val="99"/>
    <w:unhideWhenUsed/>
    <w:rsid w:val="00006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2CA"/>
  </w:style>
  <w:style w:type="character" w:customStyle="1" w:styleId="Heading1Char">
    <w:name w:val="Heading 1 Char"/>
    <w:basedOn w:val="DefaultParagraphFont"/>
    <w:link w:val="Heading1"/>
    <w:uiPriority w:val="9"/>
    <w:rsid w:val="00FA27C4"/>
    <w:rPr>
      <w:rFonts w:asciiTheme="majorHAnsi" w:eastAsiaTheme="majorEastAsia" w:hAnsiTheme="majorHAnsi" w:cstheme="majorBidi"/>
      <w:color w:val="276E8B" w:themeColor="accent1" w:themeShade="BF"/>
      <w:sz w:val="32"/>
      <w:szCs w:val="32"/>
    </w:rPr>
  </w:style>
  <w:style w:type="paragraph" w:styleId="Subtitle">
    <w:name w:val="Subtitle"/>
    <w:basedOn w:val="Normal"/>
    <w:next w:val="Normal"/>
    <w:link w:val="SubtitleChar"/>
    <w:uiPriority w:val="11"/>
    <w:qFormat/>
    <w:rsid w:val="00FA27C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A27C4"/>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A27C4"/>
    <w:pPr>
      <w:pBdr>
        <w:left w:val="single" w:sz="18" w:space="12" w:color="3494BA" w:themeColor="accent1"/>
      </w:pBdr>
      <w:spacing w:before="100" w:beforeAutospacing="1" w:line="300" w:lineRule="auto"/>
      <w:ind w:left="1224" w:right="1224"/>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FA27C4"/>
    <w:rPr>
      <w:rFonts w:asciiTheme="majorHAnsi" w:eastAsiaTheme="majorEastAsia" w:hAnsiTheme="majorHAnsi" w:cstheme="majorBidi"/>
      <w:color w:val="3494BA" w:themeColor="accent1"/>
      <w:sz w:val="28"/>
      <w:szCs w:val="28"/>
    </w:rPr>
  </w:style>
  <w:style w:type="paragraph" w:styleId="Title">
    <w:name w:val="Title"/>
    <w:basedOn w:val="Normal"/>
    <w:next w:val="Normal"/>
    <w:link w:val="TitleChar"/>
    <w:uiPriority w:val="10"/>
    <w:qFormat/>
    <w:rsid w:val="00FA27C4"/>
    <w:pPr>
      <w:spacing w:after="0" w:line="240" w:lineRule="auto"/>
      <w:contextualSpacing/>
    </w:pPr>
    <w:rPr>
      <w:rFonts w:asciiTheme="majorHAnsi" w:eastAsiaTheme="majorEastAsia" w:hAnsiTheme="majorHAnsi" w:cstheme="majorBidi"/>
      <w:color w:val="3494BA" w:themeColor="accent1"/>
      <w:spacing w:val="-10"/>
      <w:sz w:val="56"/>
      <w:szCs w:val="56"/>
    </w:rPr>
  </w:style>
  <w:style w:type="character" w:customStyle="1" w:styleId="TitleChar">
    <w:name w:val="Title Char"/>
    <w:basedOn w:val="DefaultParagraphFont"/>
    <w:link w:val="Title"/>
    <w:uiPriority w:val="10"/>
    <w:rsid w:val="00FA27C4"/>
    <w:rPr>
      <w:rFonts w:asciiTheme="majorHAnsi" w:eastAsiaTheme="majorEastAsia" w:hAnsiTheme="majorHAnsi" w:cstheme="majorBidi"/>
      <w:color w:val="3494BA" w:themeColor="accent1"/>
      <w:spacing w:val="-10"/>
      <w:sz w:val="56"/>
      <w:szCs w:val="56"/>
    </w:rPr>
  </w:style>
  <w:style w:type="character" w:styleId="IntenseReference">
    <w:name w:val="Intense Reference"/>
    <w:basedOn w:val="DefaultParagraphFont"/>
    <w:uiPriority w:val="32"/>
    <w:qFormat/>
    <w:rsid w:val="00FA27C4"/>
    <w:rPr>
      <w:b/>
      <w:bCs/>
      <w:smallCaps/>
      <w:spacing w:val="5"/>
      <w:u w:val="single"/>
    </w:rPr>
  </w:style>
  <w:style w:type="character" w:styleId="IntenseEmphasis">
    <w:name w:val="Intense Emphasis"/>
    <w:basedOn w:val="DefaultParagraphFont"/>
    <w:uiPriority w:val="21"/>
    <w:qFormat/>
    <w:rsid w:val="00FA27C4"/>
    <w:rPr>
      <w:b/>
      <w:bCs/>
      <w:i/>
      <w:iCs/>
    </w:rPr>
  </w:style>
  <w:style w:type="paragraph" w:styleId="BalloonText">
    <w:name w:val="Balloon Text"/>
    <w:basedOn w:val="Normal"/>
    <w:link w:val="BalloonTextChar"/>
    <w:uiPriority w:val="99"/>
    <w:semiHidden/>
    <w:unhideWhenUsed/>
    <w:rsid w:val="00220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15A"/>
    <w:rPr>
      <w:rFonts w:ascii="Segoe UI" w:eastAsia="MS Mincho" w:hAnsi="Segoe UI" w:cs="Segoe UI"/>
      <w:sz w:val="18"/>
      <w:szCs w:val="18"/>
    </w:rPr>
  </w:style>
  <w:style w:type="paragraph" w:styleId="NoSpacing">
    <w:name w:val="No Spacing"/>
    <w:link w:val="NoSpacingChar"/>
    <w:uiPriority w:val="1"/>
    <w:qFormat/>
    <w:rsid w:val="00FA27C4"/>
    <w:pPr>
      <w:spacing w:after="0" w:line="240" w:lineRule="auto"/>
    </w:pPr>
  </w:style>
  <w:style w:type="character" w:customStyle="1" w:styleId="NoSpacingChar">
    <w:name w:val="No Spacing Char"/>
    <w:basedOn w:val="DefaultParagraphFont"/>
    <w:link w:val="NoSpacing"/>
    <w:uiPriority w:val="1"/>
    <w:rsid w:val="00461743"/>
  </w:style>
  <w:style w:type="paragraph" w:styleId="ListParagraph">
    <w:name w:val="List Paragraph"/>
    <w:basedOn w:val="Normal"/>
    <w:link w:val="ListParagraphChar"/>
    <w:uiPriority w:val="34"/>
    <w:qFormat/>
    <w:rsid w:val="00756F5C"/>
    <w:pPr>
      <w:ind w:left="720"/>
      <w:contextualSpacing/>
    </w:pPr>
  </w:style>
  <w:style w:type="character" w:customStyle="1" w:styleId="Heading2Char">
    <w:name w:val="Heading 2 Char"/>
    <w:basedOn w:val="DefaultParagraphFont"/>
    <w:link w:val="Heading2"/>
    <w:uiPriority w:val="9"/>
    <w:rsid w:val="00FA27C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FA27C4"/>
    <w:rPr>
      <w:rFonts w:asciiTheme="majorHAnsi" w:eastAsiaTheme="majorEastAsia" w:hAnsiTheme="majorHAnsi" w:cstheme="majorBidi"/>
      <w:color w:val="373545" w:themeColor="text2"/>
      <w:sz w:val="24"/>
      <w:szCs w:val="24"/>
    </w:rPr>
  </w:style>
  <w:style w:type="character" w:customStyle="1" w:styleId="Heading4Char">
    <w:name w:val="Heading 4 Char"/>
    <w:basedOn w:val="DefaultParagraphFont"/>
    <w:link w:val="Heading4"/>
    <w:uiPriority w:val="9"/>
    <w:semiHidden/>
    <w:rsid w:val="00FA27C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A27C4"/>
    <w:rPr>
      <w:rFonts w:asciiTheme="majorHAnsi" w:eastAsiaTheme="majorEastAsia" w:hAnsiTheme="majorHAnsi" w:cstheme="majorBidi"/>
      <w:color w:val="373545" w:themeColor="text2"/>
      <w:sz w:val="22"/>
      <w:szCs w:val="22"/>
    </w:rPr>
  </w:style>
  <w:style w:type="character" w:customStyle="1" w:styleId="Heading6Char">
    <w:name w:val="Heading 6 Char"/>
    <w:basedOn w:val="DefaultParagraphFont"/>
    <w:link w:val="Heading6"/>
    <w:uiPriority w:val="9"/>
    <w:semiHidden/>
    <w:rsid w:val="00FA27C4"/>
    <w:rPr>
      <w:rFonts w:asciiTheme="majorHAnsi" w:eastAsiaTheme="majorEastAsia" w:hAnsiTheme="majorHAnsi" w:cstheme="majorBidi"/>
      <w:i/>
      <w:iCs/>
      <w:color w:val="373545" w:themeColor="text2"/>
      <w:sz w:val="21"/>
      <w:szCs w:val="21"/>
    </w:rPr>
  </w:style>
  <w:style w:type="character" w:customStyle="1" w:styleId="Heading7Char">
    <w:name w:val="Heading 7 Char"/>
    <w:basedOn w:val="DefaultParagraphFont"/>
    <w:link w:val="Heading7"/>
    <w:uiPriority w:val="9"/>
    <w:semiHidden/>
    <w:rsid w:val="00FA27C4"/>
    <w:rPr>
      <w:rFonts w:asciiTheme="majorHAnsi" w:eastAsiaTheme="majorEastAsia" w:hAnsiTheme="majorHAnsi" w:cstheme="majorBidi"/>
      <w:i/>
      <w:iCs/>
      <w:color w:val="1A495D" w:themeColor="accent1" w:themeShade="80"/>
      <w:sz w:val="21"/>
      <w:szCs w:val="21"/>
    </w:rPr>
  </w:style>
  <w:style w:type="character" w:customStyle="1" w:styleId="Heading8Char">
    <w:name w:val="Heading 8 Char"/>
    <w:basedOn w:val="DefaultParagraphFont"/>
    <w:link w:val="Heading8"/>
    <w:uiPriority w:val="9"/>
    <w:semiHidden/>
    <w:rsid w:val="00FA27C4"/>
    <w:rPr>
      <w:rFonts w:asciiTheme="majorHAnsi" w:eastAsiaTheme="majorEastAsia" w:hAnsiTheme="majorHAnsi" w:cstheme="majorBidi"/>
      <w:b/>
      <w:bCs/>
      <w:color w:val="373545" w:themeColor="text2"/>
    </w:rPr>
  </w:style>
  <w:style w:type="character" w:customStyle="1" w:styleId="Heading9Char">
    <w:name w:val="Heading 9 Char"/>
    <w:basedOn w:val="DefaultParagraphFont"/>
    <w:link w:val="Heading9"/>
    <w:uiPriority w:val="9"/>
    <w:semiHidden/>
    <w:rsid w:val="00FA27C4"/>
    <w:rPr>
      <w:rFonts w:asciiTheme="majorHAnsi" w:eastAsiaTheme="majorEastAsia" w:hAnsiTheme="majorHAnsi" w:cstheme="majorBidi"/>
      <w:b/>
      <w:bCs/>
      <w:i/>
      <w:iCs/>
      <w:color w:val="373545" w:themeColor="text2"/>
    </w:rPr>
  </w:style>
  <w:style w:type="paragraph" w:styleId="Caption">
    <w:name w:val="caption"/>
    <w:basedOn w:val="Normal"/>
    <w:next w:val="Normal"/>
    <w:uiPriority w:val="35"/>
    <w:semiHidden/>
    <w:unhideWhenUsed/>
    <w:qFormat/>
    <w:rsid w:val="00FA27C4"/>
    <w:pPr>
      <w:spacing w:line="240" w:lineRule="auto"/>
    </w:pPr>
    <w:rPr>
      <w:b/>
      <w:bCs/>
      <w:smallCaps/>
      <w:color w:val="595959" w:themeColor="text1" w:themeTint="A6"/>
      <w:spacing w:val="6"/>
    </w:rPr>
  </w:style>
  <w:style w:type="character" w:styleId="Strong">
    <w:name w:val="Strong"/>
    <w:basedOn w:val="DefaultParagraphFont"/>
    <w:uiPriority w:val="22"/>
    <w:qFormat/>
    <w:rsid w:val="00FA27C4"/>
    <w:rPr>
      <w:b/>
      <w:bCs/>
    </w:rPr>
  </w:style>
  <w:style w:type="character" w:styleId="Emphasis">
    <w:name w:val="Emphasis"/>
    <w:basedOn w:val="DefaultParagraphFont"/>
    <w:uiPriority w:val="20"/>
    <w:qFormat/>
    <w:rsid w:val="00FA27C4"/>
    <w:rPr>
      <w:i/>
      <w:iCs/>
    </w:rPr>
  </w:style>
  <w:style w:type="paragraph" w:styleId="Quote">
    <w:name w:val="Quote"/>
    <w:basedOn w:val="Normal"/>
    <w:next w:val="Normal"/>
    <w:link w:val="QuoteChar"/>
    <w:uiPriority w:val="29"/>
    <w:qFormat/>
    <w:rsid w:val="00FA27C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A27C4"/>
    <w:rPr>
      <w:i/>
      <w:iCs/>
      <w:color w:val="404040" w:themeColor="text1" w:themeTint="BF"/>
    </w:rPr>
  </w:style>
  <w:style w:type="character" w:styleId="SubtleEmphasis">
    <w:name w:val="Subtle Emphasis"/>
    <w:basedOn w:val="DefaultParagraphFont"/>
    <w:uiPriority w:val="19"/>
    <w:qFormat/>
    <w:rsid w:val="00FA27C4"/>
    <w:rPr>
      <w:i/>
      <w:iCs/>
      <w:color w:val="404040" w:themeColor="text1" w:themeTint="BF"/>
    </w:rPr>
  </w:style>
  <w:style w:type="character" w:styleId="SubtleReference">
    <w:name w:val="Subtle Reference"/>
    <w:basedOn w:val="DefaultParagraphFont"/>
    <w:uiPriority w:val="31"/>
    <w:qFormat/>
    <w:rsid w:val="00FA27C4"/>
    <w:rPr>
      <w:smallCaps/>
      <w:color w:val="404040" w:themeColor="text1" w:themeTint="BF"/>
      <w:u w:val="single" w:color="7F7F7F" w:themeColor="text1" w:themeTint="80"/>
    </w:rPr>
  </w:style>
  <w:style w:type="character" w:styleId="BookTitle">
    <w:name w:val="Book Title"/>
    <w:basedOn w:val="DefaultParagraphFont"/>
    <w:uiPriority w:val="33"/>
    <w:qFormat/>
    <w:rsid w:val="00FA27C4"/>
    <w:rPr>
      <w:b/>
      <w:bCs/>
      <w:smallCaps/>
    </w:rPr>
  </w:style>
  <w:style w:type="paragraph" w:styleId="TOCHeading">
    <w:name w:val="TOC Heading"/>
    <w:basedOn w:val="Heading1"/>
    <w:next w:val="Normal"/>
    <w:uiPriority w:val="39"/>
    <w:semiHidden/>
    <w:unhideWhenUsed/>
    <w:qFormat/>
    <w:rsid w:val="00FA27C4"/>
    <w:pPr>
      <w:outlineLvl w:val="9"/>
    </w:pPr>
  </w:style>
  <w:style w:type="paragraph" w:styleId="NormalWeb">
    <w:name w:val="Normal (Web)"/>
    <w:basedOn w:val="Normal"/>
    <w:uiPriority w:val="99"/>
    <w:unhideWhenUsed/>
    <w:rsid w:val="005E5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0020paragraph">
    <w:name w:val="list_0020paragraph"/>
    <w:basedOn w:val="Normal"/>
    <w:rsid w:val="003C6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3C69F7"/>
  </w:style>
  <w:style w:type="character" w:styleId="Hyperlink">
    <w:name w:val="Hyperlink"/>
    <w:basedOn w:val="DefaultParagraphFont"/>
    <w:uiPriority w:val="99"/>
    <w:unhideWhenUsed/>
    <w:rsid w:val="000C4C66"/>
    <w:rPr>
      <w:color w:val="6B9F25" w:themeColor="hyperlink"/>
      <w:u w:val="single"/>
    </w:rPr>
  </w:style>
  <w:style w:type="character" w:customStyle="1" w:styleId="ListParagraphChar">
    <w:name w:val="List Paragraph Char"/>
    <w:basedOn w:val="DefaultParagraphFont"/>
    <w:link w:val="ListParagraph"/>
    <w:uiPriority w:val="34"/>
    <w:rsid w:val="00700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7851">
      <w:bodyDiv w:val="1"/>
      <w:marLeft w:val="0"/>
      <w:marRight w:val="0"/>
      <w:marTop w:val="0"/>
      <w:marBottom w:val="0"/>
      <w:divBdr>
        <w:top w:val="none" w:sz="0" w:space="0" w:color="auto"/>
        <w:left w:val="none" w:sz="0" w:space="0" w:color="auto"/>
        <w:bottom w:val="none" w:sz="0" w:space="0" w:color="auto"/>
        <w:right w:val="none" w:sz="0" w:space="0" w:color="auto"/>
      </w:divBdr>
    </w:div>
    <w:div w:id="4020231">
      <w:bodyDiv w:val="1"/>
      <w:marLeft w:val="0"/>
      <w:marRight w:val="0"/>
      <w:marTop w:val="0"/>
      <w:marBottom w:val="0"/>
      <w:divBdr>
        <w:top w:val="none" w:sz="0" w:space="0" w:color="auto"/>
        <w:left w:val="none" w:sz="0" w:space="0" w:color="auto"/>
        <w:bottom w:val="none" w:sz="0" w:space="0" w:color="auto"/>
        <w:right w:val="none" w:sz="0" w:space="0" w:color="auto"/>
      </w:divBdr>
    </w:div>
    <w:div w:id="12848764">
      <w:bodyDiv w:val="1"/>
      <w:marLeft w:val="0"/>
      <w:marRight w:val="0"/>
      <w:marTop w:val="0"/>
      <w:marBottom w:val="0"/>
      <w:divBdr>
        <w:top w:val="none" w:sz="0" w:space="0" w:color="auto"/>
        <w:left w:val="none" w:sz="0" w:space="0" w:color="auto"/>
        <w:bottom w:val="none" w:sz="0" w:space="0" w:color="auto"/>
        <w:right w:val="none" w:sz="0" w:space="0" w:color="auto"/>
      </w:divBdr>
      <w:divsChild>
        <w:div w:id="691881419">
          <w:marLeft w:val="0"/>
          <w:marRight w:val="0"/>
          <w:marTop w:val="0"/>
          <w:marBottom w:val="0"/>
          <w:divBdr>
            <w:top w:val="none" w:sz="0" w:space="0" w:color="auto"/>
            <w:left w:val="none" w:sz="0" w:space="0" w:color="auto"/>
            <w:bottom w:val="none" w:sz="0" w:space="0" w:color="auto"/>
            <w:right w:val="none" w:sz="0" w:space="0" w:color="auto"/>
          </w:divBdr>
          <w:divsChild>
            <w:div w:id="391664390">
              <w:marLeft w:val="-225"/>
              <w:marRight w:val="-225"/>
              <w:marTop w:val="0"/>
              <w:marBottom w:val="0"/>
              <w:divBdr>
                <w:top w:val="none" w:sz="0" w:space="0" w:color="auto"/>
                <w:left w:val="none" w:sz="0" w:space="0" w:color="auto"/>
                <w:bottom w:val="none" w:sz="0" w:space="0" w:color="auto"/>
                <w:right w:val="none" w:sz="0" w:space="0" w:color="auto"/>
              </w:divBdr>
              <w:divsChild>
                <w:div w:id="1924953494">
                  <w:marLeft w:val="0"/>
                  <w:marRight w:val="0"/>
                  <w:marTop w:val="0"/>
                  <w:marBottom w:val="0"/>
                  <w:divBdr>
                    <w:top w:val="none" w:sz="0" w:space="0" w:color="auto"/>
                    <w:left w:val="none" w:sz="0" w:space="0" w:color="auto"/>
                    <w:bottom w:val="none" w:sz="0" w:space="0" w:color="auto"/>
                    <w:right w:val="none" w:sz="0" w:space="0" w:color="auto"/>
                  </w:divBdr>
                  <w:divsChild>
                    <w:div w:id="570701200">
                      <w:marLeft w:val="0"/>
                      <w:marRight w:val="0"/>
                      <w:marTop w:val="0"/>
                      <w:marBottom w:val="450"/>
                      <w:divBdr>
                        <w:top w:val="none" w:sz="0" w:space="0" w:color="auto"/>
                        <w:left w:val="none" w:sz="0" w:space="0" w:color="auto"/>
                        <w:bottom w:val="none" w:sz="0" w:space="0" w:color="auto"/>
                        <w:right w:val="none" w:sz="0" w:space="0" w:color="auto"/>
                      </w:divBdr>
                    </w:div>
                  </w:divsChild>
                </w:div>
                <w:div w:id="1910338215">
                  <w:marLeft w:val="0"/>
                  <w:marRight w:val="0"/>
                  <w:marTop w:val="0"/>
                  <w:marBottom w:val="0"/>
                  <w:divBdr>
                    <w:top w:val="none" w:sz="0" w:space="0" w:color="auto"/>
                    <w:left w:val="none" w:sz="0" w:space="0" w:color="auto"/>
                    <w:bottom w:val="none" w:sz="0" w:space="0" w:color="auto"/>
                    <w:right w:val="none" w:sz="0" w:space="0" w:color="auto"/>
                  </w:divBdr>
                  <w:divsChild>
                    <w:div w:id="1370564337">
                      <w:marLeft w:val="0"/>
                      <w:marRight w:val="0"/>
                      <w:marTop w:val="0"/>
                      <w:marBottom w:val="450"/>
                      <w:divBdr>
                        <w:top w:val="none" w:sz="0" w:space="0" w:color="auto"/>
                        <w:left w:val="none" w:sz="0" w:space="0" w:color="auto"/>
                        <w:bottom w:val="none" w:sz="0" w:space="0" w:color="auto"/>
                        <w:right w:val="none" w:sz="0" w:space="0" w:color="auto"/>
                      </w:divBdr>
                      <w:divsChild>
                        <w:div w:id="1153906290">
                          <w:marLeft w:val="0"/>
                          <w:marRight w:val="0"/>
                          <w:marTop w:val="0"/>
                          <w:marBottom w:val="0"/>
                          <w:divBdr>
                            <w:top w:val="none" w:sz="0" w:space="0" w:color="auto"/>
                            <w:left w:val="none" w:sz="0" w:space="0" w:color="auto"/>
                            <w:bottom w:val="none" w:sz="0" w:space="0" w:color="auto"/>
                            <w:right w:val="none" w:sz="0" w:space="0" w:color="auto"/>
                          </w:divBdr>
                          <w:divsChild>
                            <w:div w:id="370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874071">
          <w:marLeft w:val="0"/>
          <w:marRight w:val="0"/>
          <w:marTop w:val="0"/>
          <w:marBottom w:val="0"/>
          <w:divBdr>
            <w:top w:val="none" w:sz="0" w:space="0" w:color="auto"/>
            <w:left w:val="none" w:sz="0" w:space="0" w:color="auto"/>
            <w:bottom w:val="none" w:sz="0" w:space="0" w:color="auto"/>
            <w:right w:val="none" w:sz="0" w:space="0" w:color="auto"/>
          </w:divBdr>
        </w:div>
        <w:div w:id="890264795">
          <w:marLeft w:val="0"/>
          <w:marRight w:val="0"/>
          <w:marTop w:val="0"/>
          <w:marBottom w:val="0"/>
          <w:divBdr>
            <w:top w:val="none" w:sz="0" w:space="0" w:color="auto"/>
            <w:left w:val="none" w:sz="0" w:space="0" w:color="auto"/>
            <w:bottom w:val="none" w:sz="0" w:space="0" w:color="auto"/>
            <w:right w:val="none" w:sz="0" w:space="0" w:color="auto"/>
          </w:divBdr>
        </w:div>
        <w:div w:id="1180001687">
          <w:marLeft w:val="0"/>
          <w:marRight w:val="0"/>
          <w:marTop w:val="0"/>
          <w:marBottom w:val="0"/>
          <w:divBdr>
            <w:top w:val="none" w:sz="0" w:space="0" w:color="auto"/>
            <w:left w:val="none" w:sz="0" w:space="0" w:color="auto"/>
            <w:bottom w:val="none" w:sz="0" w:space="0" w:color="auto"/>
            <w:right w:val="none" w:sz="0" w:space="0" w:color="auto"/>
          </w:divBdr>
          <w:divsChild>
            <w:div w:id="1199587885">
              <w:marLeft w:val="-225"/>
              <w:marRight w:val="-225"/>
              <w:marTop w:val="0"/>
              <w:marBottom w:val="0"/>
              <w:divBdr>
                <w:top w:val="none" w:sz="0" w:space="0" w:color="auto"/>
                <w:left w:val="none" w:sz="0" w:space="0" w:color="auto"/>
                <w:bottom w:val="none" w:sz="0" w:space="0" w:color="auto"/>
                <w:right w:val="none" w:sz="0" w:space="0" w:color="auto"/>
              </w:divBdr>
              <w:divsChild>
                <w:div w:id="13147968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815413">
      <w:bodyDiv w:val="1"/>
      <w:marLeft w:val="0"/>
      <w:marRight w:val="0"/>
      <w:marTop w:val="0"/>
      <w:marBottom w:val="0"/>
      <w:divBdr>
        <w:top w:val="none" w:sz="0" w:space="0" w:color="auto"/>
        <w:left w:val="none" w:sz="0" w:space="0" w:color="auto"/>
        <w:bottom w:val="none" w:sz="0" w:space="0" w:color="auto"/>
        <w:right w:val="none" w:sz="0" w:space="0" w:color="auto"/>
      </w:divBdr>
    </w:div>
    <w:div w:id="16197283">
      <w:bodyDiv w:val="1"/>
      <w:marLeft w:val="0"/>
      <w:marRight w:val="0"/>
      <w:marTop w:val="0"/>
      <w:marBottom w:val="0"/>
      <w:divBdr>
        <w:top w:val="none" w:sz="0" w:space="0" w:color="auto"/>
        <w:left w:val="none" w:sz="0" w:space="0" w:color="auto"/>
        <w:bottom w:val="none" w:sz="0" w:space="0" w:color="auto"/>
        <w:right w:val="none" w:sz="0" w:space="0" w:color="auto"/>
      </w:divBdr>
    </w:div>
    <w:div w:id="21789458">
      <w:bodyDiv w:val="1"/>
      <w:marLeft w:val="0"/>
      <w:marRight w:val="0"/>
      <w:marTop w:val="0"/>
      <w:marBottom w:val="0"/>
      <w:divBdr>
        <w:top w:val="none" w:sz="0" w:space="0" w:color="auto"/>
        <w:left w:val="none" w:sz="0" w:space="0" w:color="auto"/>
        <w:bottom w:val="none" w:sz="0" w:space="0" w:color="auto"/>
        <w:right w:val="none" w:sz="0" w:space="0" w:color="auto"/>
      </w:divBdr>
    </w:div>
    <w:div w:id="40909535">
      <w:bodyDiv w:val="1"/>
      <w:marLeft w:val="0"/>
      <w:marRight w:val="0"/>
      <w:marTop w:val="0"/>
      <w:marBottom w:val="0"/>
      <w:divBdr>
        <w:top w:val="none" w:sz="0" w:space="0" w:color="auto"/>
        <w:left w:val="none" w:sz="0" w:space="0" w:color="auto"/>
        <w:bottom w:val="none" w:sz="0" w:space="0" w:color="auto"/>
        <w:right w:val="none" w:sz="0" w:space="0" w:color="auto"/>
      </w:divBdr>
    </w:div>
    <w:div w:id="53091568">
      <w:bodyDiv w:val="1"/>
      <w:marLeft w:val="0"/>
      <w:marRight w:val="0"/>
      <w:marTop w:val="0"/>
      <w:marBottom w:val="0"/>
      <w:divBdr>
        <w:top w:val="none" w:sz="0" w:space="0" w:color="auto"/>
        <w:left w:val="none" w:sz="0" w:space="0" w:color="auto"/>
        <w:bottom w:val="none" w:sz="0" w:space="0" w:color="auto"/>
        <w:right w:val="none" w:sz="0" w:space="0" w:color="auto"/>
      </w:divBdr>
    </w:div>
    <w:div w:id="53966787">
      <w:bodyDiv w:val="1"/>
      <w:marLeft w:val="0"/>
      <w:marRight w:val="0"/>
      <w:marTop w:val="0"/>
      <w:marBottom w:val="0"/>
      <w:divBdr>
        <w:top w:val="none" w:sz="0" w:space="0" w:color="auto"/>
        <w:left w:val="none" w:sz="0" w:space="0" w:color="auto"/>
        <w:bottom w:val="none" w:sz="0" w:space="0" w:color="auto"/>
        <w:right w:val="none" w:sz="0" w:space="0" w:color="auto"/>
      </w:divBdr>
    </w:div>
    <w:div w:id="56243315">
      <w:bodyDiv w:val="1"/>
      <w:marLeft w:val="0"/>
      <w:marRight w:val="0"/>
      <w:marTop w:val="0"/>
      <w:marBottom w:val="0"/>
      <w:divBdr>
        <w:top w:val="none" w:sz="0" w:space="0" w:color="auto"/>
        <w:left w:val="none" w:sz="0" w:space="0" w:color="auto"/>
        <w:bottom w:val="none" w:sz="0" w:space="0" w:color="auto"/>
        <w:right w:val="none" w:sz="0" w:space="0" w:color="auto"/>
      </w:divBdr>
    </w:div>
    <w:div w:id="56977720">
      <w:bodyDiv w:val="1"/>
      <w:marLeft w:val="0"/>
      <w:marRight w:val="0"/>
      <w:marTop w:val="0"/>
      <w:marBottom w:val="0"/>
      <w:divBdr>
        <w:top w:val="none" w:sz="0" w:space="0" w:color="auto"/>
        <w:left w:val="none" w:sz="0" w:space="0" w:color="auto"/>
        <w:bottom w:val="none" w:sz="0" w:space="0" w:color="auto"/>
        <w:right w:val="none" w:sz="0" w:space="0" w:color="auto"/>
      </w:divBdr>
    </w:div>
    <w:div w:id="61829079">
      <w:bodyDiv w:val="1"/>
      <w:marLeft w:val="0"/>
      <w:marRight w:val="0"/>
      <w:marTop w:val="0"/>
      <w:marBottom w:val="0"/>
      <w:divBdr>
        <w:top w:val="none" w:sz="0" w:space="0" w:color="auto"/>
        <w:left w:val="none" w:sz="0" w:space="0" w:color="auto"/>
        <w:bottom w:val="none" w:sz="0" w:space="0" w:color="auto"/>
        <w:right w:val="none" w:sz="0" w:space="0" w:color="auto"/>
      </w:divBdr>
    </w:div>
    <w:div w:id="68844149">
      <w:bodyDiv w:val="1"/>
      <w:marLeft w:val="0"/>
      <w:marRight w:val="0"/>
      <w:marTop w:val="0"/>
      <w:marBottom w:val="0"/>
      <w:divBdr>
        <w:top w:val="none" w:sz="0" w:space="0" w:color="auto"/>
        <w:left w:val="none" w:sz="0" w:space="0" w:color="auto"/>
        <w:bottom w:val="none" w:sz="0" w:space="0" w:color="auto"/>
        <w:right w:val="none" w:sz="0" w:space="0" w:color="auto"/>
      </w:divBdr>
    </w:div>
    <w:div w:id="70083711">
      <w:bodyDiv w:val="1"/>
      <w:marLeft w:val="0"/>
      <w:marRight w:val="0"/>
      <w:marTop w:val="0"/>
      <w:marBottom w:val="0"/>
      <w:divBdr>
        <w:top w:val="none" w:sz="0" w:space="0" w:color="auto"/>
        <w:left w:val="none" w:sz="0" w:space="0" w:color="auto"/>
        <w:bottom w:val="none" w:sz="0" w:space="0" w:color="auto"/>
        <w:right w:val="none" w:sz="0" w:space="0" w:color="auto"/>
      </w:divBdr>
    </w:div>
    <w:div w:id="72121004">
      <w:bodyDiv w:val="1"/>
      <w:marLeft w:val="0"/>
      <w:marRight w:val="0"/>
      <w:marTop w:val="0"/>
      <w:marBottom w:val="0"/>
      <w:divBdr>
        <w:top w:val="none" w:sz="0" w:space="0" w:color="auto"/>
        <w:left w:val="none" w:sz="0" w:space="0" w:color="auto"/>
        <w:bottom w:val="none" w:sz="0" w:space="0" w:color="auto"/>
        <w:right w:val="none" w:sz="0" w:space="0" w:color="auto"/>
      </w:divBdr>
    </w:div>
    <w:div w:id="83720865">
      <w:bodyDiv w:val="1"/>
      <w:marLeft w:val="0"/>
      <w:marRight w:val="0"/>
      <w:marTop w:val="0"/>
      <w:marBottom w:val="0"/>
      <w:divBdr>
        <w:top w:val="none" w:sz="0" w:space="0" w:color="auto"/>
        <w:left w:val="none" w:sz="0" w:space="0" w:color="auto"/>
        <w:bottom w:val="none" w:sz="0" w:space="0" w:color="auto"/>
        <w:right w:val="none" w:sz="0" w:space="0" w:color="auto"/>
      </w:divBdr>
    </w:div>
    <w:div w:id="91171808">
      <w:bodyDiv w:val="1"/>
      <w:marLeft w:val="0"/>
      <w:marRight w:val="0"/>
      <w:marTop w:val="0"/>
      <w:marBottom w:val="0"/>
      <w:divBdr>
        <w:top w:val="none" w:sz="0" w:space="0" w:color="auto"/>
        <w:left w:val="none" w:sz="0" w:space="0" w:color="auto"/>
        <w:bottom w:val="none" w:sz="0" w:space="0" w:color="auto"/>
        <w:right w:val="none" w:sz="0" w:space="0" w:color="auto"/>
      </w:divBdr>
    </w:div>
    <w:div w:id="91903442">
      <w:bodyDiv w:val="1"/>
      <w:marLeft w:val="0"/>
      <w:marRight w:val="0"/>
      <w:marTop w:val="0"/>
      <w:marBottom w:val="0"/>
      <w:divBdr>
        <w:top w:val="none" w:sz="0" w:space="0" w:color="auto"/>
        <w:left w:val="none" w:sz="0" w:space="0" w:color="auto"/>
        <w:bottom w:val="none" w:sz="0" w:space="0" w:color="auto"/>
        <w:right w:val="none" w:sz="0" w:space="0" w:color="auto"/>
      </w:divBdr>
    </w:div>
    <w:div w:id="99691661">
      <w:bodyDiv w:val="1"/>
      <w:marLeft w:val="0"/>
      <w:marRight w:val="0"/>
      <w:marTop w:val="0"/>
      <w:marBottom w:val="0"/>
      <w:divBdr>
        <w:top w:val="none" w:sz="0" w:space="0" w:color="auto"/>
        <w:left w:val="none" w:sz="0" w:space="0" w:color="auto"/>
        <w:bottom w:val="none" w:sz="0" w:space="0" w:color="auto"/>
        <w:right w:val="none" w:sz="0" w:space="0" w:color="auto"/>
      </w:divBdr>
    </w:div>
    <w:div w:id="100537180">
      <w:bodyDiv w:val="1"/>
      <w:marLeft w:val="0"/>
      <w:marRight w:val="0"/>
      <w:marTop w:val="0"/>
      <w:marBottom w:val="0"/>
      <w:divBdr>
        <w:top w:val="none" w:sz="0" w:space="0" w:color="auto"/>
        <w:left w:val="none" w:sz="0" w:space="0" w:color="auto"/>
        <w:bottom w:val="none" w:sz="0" w:space="0" w:color="auto"/>
        <w:right w:val="none" w:sz="0" w:space="0" w:color="auto"/>
      </w:divBdr>
    </w:div>
    <w:div w:id="104541049">
      <w:bodyDiv w:val="1"/>
      <w:marLeft w:val="0"/>
      <w:marRight w:val="0"/>
      <w:marTop w:val="0"/>
      <w:marBottom w:val="0"/>
      <w:divBdr>
        <w:top w:val="none" w:sz="0" w:space="0" w:color="auto"/>
        <w:left w:val="none" w:sz="0" w:space="0" w:color="auto"/>
        <w:bottom w:val="none" w:sz="0" w:space="0" w:color="auto"/>
        <w:right w:val="none" w:sz="0" w:space="0" w:color="auto"/>
      </w:divBdr>
    </w:div>
    <w:div w:id="109865164">
      <w:bodyDiv w:val="1"/>
      <w:marLeft w:val="0"/>
      <w:marRight w:val="0"/>
      <w:marTop w:val="0"/>
      <w:marBottom w:val="0"/>
      <w:divBdr>
        <w:top w:val="none" w:sz="0" w:space="0" w:color="auto"/>
        <w:left w:val="none" w:sz="0" w:space="0" w:color="auto"/>
        <w:bottom w:val="none" w:sz="0" w:space="0" w:color="auto"/>
        <w:right w:val="none" w:sz="0" w:space="0" w:color="auto"/>
      </w:divBdr>
    </w:div>
    <w:div w:id="115371016">
      <w:bodyDiv w:val="1"/>
      <w:marLeft w:val="0"/>
      <w:marRight w:val="0"/>
      <w:marTop w:val="0"/>
      <w:marBottom w:val="0"/>
      <w:divBdr>
        <w:top w:val="none" w:sz="0" w:space="0" w:color="auto"/>
        <w:left w:val="none" w:sz="0" w:space="0" w:color="auto"/>
        <w:bottom w:val="none" w:sz="0" w:space="0" w:color="auto"/>
        <w:right w:val="none" w:sz="0" w:space="0" w:color="auto"/>
      </w:divBdr>
    </w:div>
    <w:div w:id="129134879">
      <w:bodyDiv w:val="1"/>
      <w:marLeft w:val="0"/>
      <w:marRight w:val="0"/>
      <w:marTop w:val="0"/>
      <w:marBottom w:val="0"/>
      <w:divBdr>
        <w:top w:val="none" w:sz="0" w:space="0" w:color="auto"/>
        <w:left w:val="none" w:sz="0" w:space="0" w:color="auto"/>
        <w:bottom w:val="none" w:sz="0" w:space="0" w:color="auto"/>
        <w:right w:val="none" w:sz="0" w:space="0" w:color="auto"/>
      </w:divBdr>
    </w:div>
    <w:div w:id="130365285">
      <w:bodyDiv w:val="1"/>
      <w:marLeft w:val="0"/>
      <w:marRight w:val="0"/>
      <w:marTop w:val="0"/>
      <w:marBottom w:val="0"/>
      <w:divBdr>
        <w:top w:val="none" w:sz="0" w:space="0" w:color="auto"/>
        <w:left w:val="none" w:sz="0" w:space="0" w:color="auto"/>
        <w:bottom w:val="none" w:sz="0" w:space="0" w:color="auto"/>
        <w:right w:val="none" w:sz="0" w:space="0" w:color="auto"/>
      </w:divBdr>
    </w:div>
    <w:div w:id="134374621">
      <w:bodyDiv w:val="1"/>
      <w:marLeft w:val="0"/>
      <w:marRight w:val="0"/>
      <w:marTop w:val="0"/>
      <w:marBottom w:val="0"/>
      <w:divBdr>
        <w:top w:val="none" w:sz="0" w:space="0" w:color="auto"/>
        <w:left w:val="none" w:sz="0" w:space="0" w:color="auto"/>
        <w:bottom w:val="none" w:sz="0" w:space="0" w:color="auto"/>
        <w:right w:val="none" w:sz="0" w:space="0" w:color="auto"/>
      </w:divBdr>
    </w:div>
    <w:div w:id="139003395">
      <w:bodyDiv w:val="1"/>
      <w:marLeft w:val="0"/>
      <w:marRight w:val="0"/>
      <w:marTop w:val="0"/>
      <w:marBottom w:val="0"/>
      <w:divBdr>
        <w:top w:val="none" w:sz="0" w:space="0" w:color="auto"/>
        <w:left w:val="none" w:sz="0" w:space="0" w:color="auto"/>
        <w:bottom w:val="none" w:sz="0" w:space="0" w:color="auto"/>
        <w:right w:val="none" w:sz="0" w:space="0" w:color="auto"/>
      </w:divBdr>
    </w:div>
    <w:div w:id="139347228">
      <w:bodyDiv w:val="1"/>
      <w:marLeft w:val="0"/>
      <w:marRight w:val="0"/>
      <w:marTop w:val="0"/>
      <w:marBottom w:val="0"/>
      <w:divBdr>
        <w:top w:val="none" w:sz="0" w:space="0" w:color="auto"/>
        <w:left w:val="none" w:sz="0" w:space="0" w:color="auto"/>
        <w:bottom w:val="none" w:sz="0" w:space="0" w:color="auto"/>
        <w:right w:val="none" w:sz="0" w:space="0" w:color="auto"/>
      </w:divBdr>
    </w:div>
    <w:div w:id="154419796">
      <w:bodyDiv w:val="1"/>
      <w:marLeft w:val="0"/>
      <w:marRight w:val="0"/>
      <w:marTop w:val="0"/>
      <w:marBottom w:val="0"/>
      <w:divBdr>
        <w:top w:val="none" w:sz="0" w:space="0" w:color="auto"/>
        <w:left w:val="none" w:sz="0" w:space="0" w:color="auto"/>
        <w:bottom w:val="none" w:sz="0" w:space="0" w:color="auto"/>
        <w:right w:val="none" w:sz="0" w:space="0" w:color="auto"/>
      </w:divBdr>
    </w:div>
    <w:div w:id="155153818">
      <w:bodyDiv w:val="1"/>
      <w:marLeft w:val="0"/>
      <w:marRight w:val="0"/>
      <w:marTop w:val="0"/>
      <w:marBottom w:val="0"/>
      <w:divBdr>
        <w:top w:val="none" w:sz="0" w:space="0" w:color="auto"/>
        <w:left w:val="none" w:sz="0" w:space="0" w:color="auto"/>
        <w:bottom w:val="none" w:sz="0" w:space="0" w:color="auto"/>
        <w:right w:val="none" w:sz="0" w:space="0" w:color="auto"/>
      </w:divBdr>
    </w:div>
    <w:div w:id="156118195">
      <w:bodyDiv w:val="1"/>
      <w:marLeft w:val="0"/>
      <w:marRight w:val="0"/>
      <w:marTop w:val="0"/>
      <w:marBottom w:val="0"/>
      <w:divBdr>
        <w:top w:val="none" w:sz="0" w:space="0" w:color="auto"/>
        <w:left w:val="none" w:sz="0" w:space="0" w:color="auto"/>
        <w:bottom w:val="none" w:sz="0" w:space="0" w:color="auto"/>
        <w:right w:val="none" w:sz="0" w:space="0" w:color="auto"/>
      </w:divBdr>
    </w:div>
    <w:div w:id="171267150">
      <w:bodyDiv w:val="1"/>
      <w:marLeft w:val="0"/>
      <w:marRight w:val="0"/>
      <w:marTop w:val="0"/>
      <w:marBottom w:val="0"/>
      <w:divBdr>
        <w:top w:val="none" w:sz="0" w:space="0" w:color="auto"/>
        <w:left w:val="none" w:sz="0" w:space="0" w:color="auto"/>
        <w:bottom w:val="none" w:sz="0" w:space="0" w:color="auto"/>
        <w:right w:val="none" w:sz="0" w:space="0" w:color="auto"/>
      </w:divBdr>
    </w:div>
    <w:div w:id="184364155">
      <w:bodyDiv w:val="1"/>
      <w:marLeft w:val="0"/>
      <w:marRight w:val="0"/>
      <w:marTop w:val="0"/>
      <w:marBottom w:val="0"/>
      <w:divBdr>
        <w:top w:val="none" w:sz="0" w:space="0" w:color="auto"/>
        <w:left w:val="none" w:sz="0" w:space="0" w:color="auto"/>
        <w:bottom w:val="none" w:sz="0" w:space="0" w:color="auto"/>
        <w:right w:val="none" w:sz="0" w:space="0" w:color="auto"/>
      </w:divBdr>
    </w:div>
    <w:div w:id="196086835">
      <w:bodyDiv w:val="1"/>
      <w:marLeft w:val="0"/>
      <w:marRight w:val="0"/>
      <w:marTop w:val="0"/>
      <w:marBottom w:val="0"/>
      <w:divBdr>
        <w:top w:val="none" w:sz="0" w:space="0" w:color="auto"/>
        <w:left w:val="none" w:sz="0" w:space="0" w:color="auto"/>
        <w:bottom w:val="none" w:sz="0" w:space="0" w:color="auto"/>
        <w:right w:val="none" w:sz="0" w:space="0" w:color="auto"/>
      </w:divBdr>
    </w:div>
    <w:div w:id="201795835">
      <w:bodyDiv w:val="1"/>
      <w:marLeft w:val="0"/>
      <w:marRight w:val="0"/>
      <w:marTop w:val="0"/>
      <w:marBottom w:val="0"/>
      <w:divBdr>
        <w:top w:val="none" w:sz="0" w:space="0" w:color="auto"/>
        <w:left w:val="none" w:sz="0" w:space="0" w:color="auto"/>
        <w:bottom w:val="none" w:sz="0" w:space="0" w:color="auto"/>
        <w:right w:val="none" w:sz="0" w:space="0" w:color="auto"/>
      </w:divBdr>
    </w:div>
    <w:div w:id="213126016">
      <w:bodyDiv w:val="1"/>
      <w:marLeft w:val="0"/>
      <w:marRight w:val="0"/>
      <w:marTop w:val="0"/>
      <w:marBottom w:val="0"/>
      <w:divBdr>
        <w:top w:val="none" w:sz="0" w:space="0" w:color="auto"/>
        <w:left w:val="none" w:sz="0" w:space="0" w:color="auto"/>
        <w:bottom w:val="none" w:sz="0" w:space="0" w:color="auto"/>
        <w:right w:val="none" w:sz="0" w:space="0" w:color="auto"/>
      </w:divBdr>
    </w:div>
    <w:div w:id="237599951">
      <w:bodyDiv w:val="1"/>
      <w:marLeft w:val="0"/>
      <w:marRight w:val="0"/>
      <w:marTop w:val="0"/>
      <w:marBottom w:val="0"/>
      <w:divBdr>
        <w:top w:val="none" w:sz="0" w:space="0" w:color="auto"/>
        <w:left w:val="none" w:sz="0" w:space="0" w:color="auto"/>
        <w:bottom w:val="none" w:sz="0" w:space="0" w:color="auto"/>
        <w:right w:val="none" w:sz="0" w:space="0" w:color="auto"/>
      </w:divBdr>
    </w:div>
    <w:div w:id="241643252">
      <w:bodyDiv w:val="1"/>
      <w:marLeft w:val="0"/>
      <w:marRight w:val="0"/>
      <w:marTop w:val="0"/>
      <w:marBottom w:val="0"/>
      <w:divBdr>
        <w:top w:val="none" w:sz="0" w:space="0" w:color="auto"/>
        <w:left w:val="none" w:sz="0" w:space="0" w:color="auto"/>
        <w:bottom w:val="none" w:sz="0" w:space="0" w:color="auto"/>
        <w:right w:val="none" w:sz="0" w:space="0" w:color="auto"/>
      </w:divBdr>
    </w:div>
    <w:div w:id="246690057">
      <w:bodyDiv w:val="1"/>
      <w:marLeft w:val="0"/>
      <w:marRight w:val="0"/>
      <w:marTop w:val="0"/>
      <w:marBottom w:val="0"/>
      <w:divBdr>
        <w:top w:val="none" w:sz="0" w:space="0" w:color="auto"/>
        <w:left w:val="none" w:sz="0" w:space="0" w:color="auto"/>
        <w:bottom w:val="none" w:sz="0" w:space="0" w:color="auto"/>
        <w:right w:val="none" w:sz="0" w:space="0" w:color="auto"/>
      </w:divBdr>
    </w:div>
    <w:div w:id="248542368">
      <w:bodyDiv w:val="1"/>
      <w:marLeft w:val="0"/>
      <w:marRight w:val="0"/>
      <w:marTop w:val="0"/>
      <w:marBottom w:val="0"/>
      <w:divBdr>
        <w:top w:val="none" w:sz="0" w:space="0" w:color="auto"/>
        <w:left w:val="none" w:sz="0" w:space="0" w:color="auto"/>
        <w:bottom w:val="none" w:sz="0" w:space="0" w:color="auto"/>
        <w:right w:val="none" w:sz="0" w:space="0" w:color="auto"/>
      </w:divBdr>
    </w:div>
    <w:div w:id="249586443">
      <w:bodyDiv w:val="1"/>
      <w:marLeft w:val="0"/>
      <w:marRight w:val="0"/>
      <w:marTop w:val="0"/>
      <w:marBottom w:val="0"/>
      <w:divBdr>
        <w:top w:val="none" w:sz="0" w:space="0" w:color="auto"/>
        <w:left w:val="none" w:sz="0" w:space="0" w:color="auto"/>
        <w:bottom w:val="none" w:sz="0" w:space="0" w:color="auto"/>
        <w:right w:val="none" w:sz="0" w:space="0" w:color="auto"/>
      </w:divBdr>
    </w:div>
    <w:div w:id="249972747">
      <w:bodyDiv w:val="1"/>
      <w:marLeft w:val="0"/>
      <w:marRight w:val="0"/>
      <w:marTop w:val="0"/>
      <w:marBottom w:val="0"/>
      <w:divBdr>
        <w:top w:val="none" w:sz="0" w:space="0" w:color="auto"/>
        <w:left w:val="none" w:sz="0" w:space="0" w:color="auto"/>
        <w:bottom w:val="none" w:sz="0" w:space="0" w:color="auto"/>
        <w:right w:val="none" w:sz="0" w:space="0" w:color="auto"/>
      </w:divBdr>
    </w:div>
    <w:div w:id="256326599">
      <w:bodyDiv w:val="1"/>
      <w:marLeft w:val="0"/>
      <w:marRight w:val="0"/>
      <w:marTop w:val="0"/>
      <w:marBottom w:val="0"/>
      <w:divBdr>
        <w:top w:val="none" w:sz="0" w:space="0" w:color="auto"/>
        <w:left w:val="none" w:sz="0" w:space="0" w:color="auto"/>
        <w:bottom w:val="none" w:sz="0" w:space="0" w:color="auto"/>
        <w:right w:val="none" w:sz="0" w:space="0" w:color="auto"/>
      </w:divBdr>
    </w:div>
    <w:div w:id="260990910">
      <w:bodyDiv w:val="1"/>
      <w:marLeft w:val="0"/>
      <w:marRight w:val="0"/>
      <w:marTop w:val="0"/>
      <w:marBottom w:val="0"/>
      <w:divBdr>
        <w:top w:val="none" w:sz="0" w:space="0" w:color="auto"/>
        <w:left w:val="none" w:sz="0" w:space="0" w:color="auto"/>
        <w:bottom w:val="none" w:sz="0" w:space="0" w:color="auto"/>
        <w:right w:val="none" w:sz="0" w:space="0" w:color="auto"/>
      </w:divBdr>
    </w:div>
    <w:div w:id="261643760">
      <w:bodyDiv w:val="1"/>
      <w:marLeft w:val="0"/>
      <w:marRight w:val="0"/>
      <w:marTop w:val="0"/>
      <w:marBottom w:val="0"/>
      <w:divBdr>
        <w:top w:val="none" w:sz="0" w:space="0" w:color="auto"/>
        <w:left w:val="none" w:sz="0" w:space="0" w:color="auto"/>
        <w:bottom w:val="none" w:sz="0" w:space="0" w:color="auto"/>
        <w:right w:val="none" w:sz="0" w:space="0" w:color="auto"/>
      </w:divBdr>
    </w:div>
    <w:div w:id="262540285">
      <w:bodyDiv w:val="1"/>
      <w:marLeft w:val="0"/>
      <w:marRight w:val="0"/>
      <w:marTop w:val="0"/>
      <w:marBottom w:val="0"/>
      <w:divBdr>
        <w:top w:val="none" w:sz="0" w:space="0" w:color="auto"/>
        <w:left w:val="none" w:sz="0" w:space="0" w:color="auto"/>
        <w:bottom w:val="none" w:sz="0" w:space="0" w:color="auto"/>
        <w:right w:val="none" w:sz="0" w:space="0" w:color="auto"/>
      </w:divBdr>
    </w:div>
    <w:div w:id="273900650">
      <w:bodyDiv w:val="1"/>
      <w:marLeft w:val="0"/>
      <w:marRight w:val="0"/>
      <w:marTop w:val="0"/>
      <w:marBottom w:val="0"/>
      <w:divBdr>
        <w:top w:val="none" w:sz="0" w:space="0" w:color="auto"/>
        <w:left w:val="none" w:sz="0" w:space="0" w:color="auto"/>
        <w:bottom w:val="none" w:sz="0" w:space="0" w:color="auto"/>
        <w:right w:val="none" w:sz="0" w:space="0" w:color="auto"/>
      </w:divBdr>
    </w:div>
    <w:div w:id="274290096">
      <w:bodyDiv w:val="1"/>
      <w:marLeft w:val="0"/>
      <w:marRight w:val="0"/>
      <w:marTop w:val="0"/>
      <w:marBottom w:val="0"/>
      <w:divBdr>
        <w:top w:val="none" w:sz="0" w:space="0" w:color="auto"/>
        <w:left w:val="none" w:sz="0" w:space="0" w:color="auto"/>
        <w:bottom w:val="none" w:sz="0" w:space="0" w:color="auto"/>
        <w:right w:val="none" w:sz="0" w:space="0" w:color="auto"/>
      </w:divBdr>
    </w:div>
    <w:div w:id="277954335">
      <w:bodyDiv w:val="1"/>
      <w:marLeft w:val="0"/>
      <w:marRight w:val="0"/>
      <w:marTop w:val="0"/>
      <w:marBottom w:val="0"/>
      <w:divBdr>
        <w:top w:val="none" w:sz="0" w:space="0" w:color="auto"/>
        <w:left w:val="none" w:sz="0" w:space="0" w:color="auto"/>
        <w:bottom w:val="none" w:sz="0" w:space="0" w:color="auto"/>
        <w:right w:val="none" w:sz="0" w:space="0" w:color="auto"/>
      </w:divBdr>
    </w:div>
    <w:div w:id="282268648">
      <w:bodyDiv w:val="1"/>
      <w:marLeft w:val="0"/>
      <w:marRight w:val="0"/>
      <w:marTop w:val="0"/>
      <w:marBottom w:val="0"/>
      <w:divBdr>
        <w:top w:val="none" w:sz="0" w:space="0" w:color="auto"/>
        <w:left w:val="none" w:sz="0" w:space="0" w:color="auto"/>
        <w:bottom w:val="none" w:sz="0" w:space="0" w:color="auto"/>
        <w:right w:val="none" w:sz="0" w:space="0" w:color="auto"/>
      </w:divBdr>
    </w:div>
    <w:div w:id="284241137">
      <w:bodyDiv w:val="1"/>
      <w:marLeft w:val="0"/>
      <w:marRight w:val="0"/>
      <w:marTop w:val="0"/>
      <w:marBottom w:val="0"/>
      <w:divBdr>
        <w:top w:val="none" w:sz="0" w:space="0" w:color="auto"/>
        <w:left w:val="none" w:sz="0" w:space="0" w:color="auto"/>
        <w:bottom w:val="none" w:sz="0" w:space="0" w:color="auto"/>
        <w:right w:val="none" w:sz="0" w:space="0" w:color="auto"/>
      </w:divBdr>
    </w:div>
    <w:div w:id="298151070">
      <w:bodyDiv w:val="1"/>
      <w:marLeft w:val="0"/>
      <w:marRight w:val="0"/>
      <w:marTop w:val="0"/>
      <w:marBottom w:val="0"/>
      <w:divBdr>
        <w:top w:val="none" w:sz="0" w:space="0" w:color="auto"/>
        <w:left w:val="none" w:sz="0" w:space="0" w:color="auto"/>
        <w:bottom w:val="none" w:sz="0" w:space="0" w:color="auto"/>
        <w:right w:val="none" w:sz="0" w:space="0" w:color="auto"/>
      </w:divBdr>
    </w:div>
    <w:div w:id="325593331">
      <w:bodyDiv w:val="1"/>
      <w:marLeft w:val="0"/>
      <w:marRight w:val="0"/>
      <w:marTop w:val="0"/>
      <w:marBottom w:val="0"/>
      <w:divBdr>
        <w:top w:val="none" w:sz="0" w:space="0" w:color="auto"/>
        <w:left w:val="none" w:sz="0" w:space="0" w:color="auto"/>
        <w:bottom w:val="none" w:sz="0" w:space="0" w:color="auto"/>
        <w:right w:val="none" w:sz="0" w:space="0" w:color="auto"/>
      </w:divBdr>
    </w:div>
    <w:div w:id="331294740">
      <w:bodyDiv w:val="1"/>
      <w:marLeft w:val="0"/>
      <w:marRight w:val="0"/>
      <w:marTop w:val="0"/>
      <w:marBottom w:val="0"/>
      <w:divBdr>
        <w:top w:val="none" w:sz="0" w:space="0" w:color="auto"/>
        <w:left w:val="none" w:sz="0" w:space="0" w:color="auto"/>
        <w:bottom w:val="none" w:sz="0" w:space="0" w:color="auto"/>
        <w:right w:val="none" w:sz="0" w:space="0" w:color="auto"/>
      </w:divBdr>
    </w:div>
    <w:div w:id="336544639">
      <w:bodyDiv w:val="1"/>
      <w:marLeft w:val="0"/>
      <w:marRight w:val="0"/>
      <w:marTop w:val="0"/>
      <w:marBottom w:val="0"/>
      <w:divBdr>
        <w:top w:val="none" w:sz="0" w:space="0" w:color="auto"/>
        <w:left w:val="none" w:sz="0" w:space="0" w:color="auto"/>
        <w:bottom w:val="none" w:sz="0" w:space="0" w:color="auto"/>
        <w:right w:val="none" w:sz="0" w:space="0" w:color="auto"/>
      </w:divBdr>
    </w:div>
    <w:div w:id="336924213">
      <w:bodyDiv w:val="1"/>
      <w:marLeft w:val="0"/>
      <w:marRight w:val="0"/>
      <w:marTop w:val="0"/>
      <w:marBottom w:val="0"/>
      <w:divBdr>
        <w:top w:val="none" w:sz="0" w:space="0" w:color="auto"/>
        <w:left w:val="none" w:sz="0" w:space="0" w:color="auto"/>
        <w:bottom w:val="none" w:sz="0" w:space="0" w:color="auto"/>
        <w:right w:val="none" w:sz="0" w:space="0" w:color="auto"/>
      </w:divBdr>
    </w:div>
    <w:div w:id="343217104">
      <w:bodyDiv w:val="1"/>
      <w:marLeft w:val="0"/>
      <w:marRight w:val="0"/>
      <w:marTop w:val="0"/>
      <w:marBottom w:val="0"/>
      <w:divBdr>
        <w:top w:val="none" w:sz="0" w:space="0" w:color="auto"/>
        <w:left w:val="none" w:sz="0" w:space="0" w:color="auto"/>
        <w:bottom w:val="none" w:sz="0" w:space="0" w:color="auto"/>
        <w:right w:val="none" w:sz="0" w:space="0" w:color="auto"/>
      </w:divBdr>
    </w:div>
    <w:div w:id="347945729">
      <w:bodyDiv w:val="1"/>
      <w:marLeft w:val="0"/>
      <w:marRight w:val="0"/>
      <w:marTop w:val="0"/>
      <w:marBottom w:val="0"/>
      <w:divBdr>
        <w:top w:val="none" w:sz="0" w:space="0" w:color="auto"/>
        <w:left w:val="none" w:sz="0" w:space="0" w:color="auto"/>
        <w:bottom w:val="none" w:sz="0" w:space="0" w:color="auto"/>
        <w:right w:val="none" w:sz="0" w:space="0" w:color="auto"/>
      </w:divBdr>
    </w:div>
    <w:div w:id="352149766">
      <w:bodyDiv w:val="1"/>
      <w:marLeft w:val="0"/>
      <w:marRight w:val="0"/>
      <w:marTop w:val="0"/>
      <w:marBottom w:val="0"/>
      <w:divBdr>
        <w:top w:val="none" w:sz="0" w:space="0" w:color="auto"/>
        <w:left w:val="none" w:sz="0" w:space="0" w:color="auto"/>
        <w:bottom w:val="none" w:sz="0" w:space="0" w:color="auto"/>
        <w:right w:val="none" w:sz="0" w:space="0" w:color="auto"/>
      </w:divBdr>
    </w:div>
    <w:div w:id="355008799">
      <w:bodyDiv w:val="1"/>
      <w:marLeft w:val="0"/>
      <w:marRight w:val="0"/>
      <w:marTop w:val="0"/>
      <w:marBottom w:val="0"/>
      <w:divBdr>
        <w:top w:val="none" w:sz="0" w:space="0" w:color="auto"/>
        <w:left w:val="none" w:sz="0" w:space="0" w:color="auto"/>
        <w:bottom w:val="none" w:sz="0" w:space="0" w:color="auto"/>
        <w:right w:val="none" w:sz="0" w:space="0" w:color="auto"/>
      </w:divBdr>
    </w:div>
    <w:div w:id="367994897">
      <w:bodyDiv w:val="1"/>
      <w:marLeft w:val="0"/>
      <w:marRight w:val="0"/>
      <w:marTop w:val="0"/>
      <w:marBottom w:val="0"/>
      <w:divBdr>
        <w:top w:val="none" w:sz="0" w:space="0" w:color="auto"/>
        <w:left w:val="none" w:sz="0" w:space="0" w:color="auto"/>
        <w:bottom w:val="none" w:sz="0" w:space="0" w:color="auto"/>
        <w:right w:val="none" w:sz="0" w:space="0" w:color="auto"/>
      </w:divBdr>
    </w:div>
    <w:div w:id="381252144">
      <w:bodyDiv w:val="1"/>
      <w:marLeft w:val="0"/>
      <w:marRight w:val="0"/>
      <w:marTop w:val="0"/>
      <w:marBottom w:val="0"/>
      <w:divBdr>
        <w:top w:val="none" w:sz="0" w:space="0" w:color="auto"/>
        <w:left w:val="none" w:sz="0" w:space="0" w:color="auto"/>
        <w:bottom w:val="none" w:sz="0" w:space="0" w:color="auto"/>
        <w:right w:val="none" w:sz="0" w:space="0" w:color="auto"/>
      </w:divBdr>
    </w:div>
    <w:div w:id="381637575">
      <w:bodyDiv w:val="1"/>
      <w:marLeft w:val="0"/>
      <w:marRight w:val="0"/>
      <w:marTop w:val="0"/>
      <w:marBottom w:val="0"/>
      <w:divBdr>
        <w:top w:val="none" w:sz="0" w:space="0" w:color="auto"/>
        <w:left w:val="none" w:sz="0" w:space="0" w:color="auto"/>
        <w:bottom w:val="none" w:sz="0" w:space="0" w:color="auto"/>
        <w:right w:val="none" w:sz="0" w:space="0" w:color="auto"/>
      </w:divBdr>
    </w:div>
    <w:div w:id="382564782">
      <w:bodyDiv w:val="1"/>
      <w:marLeft w:val="0"/>
      <w:marRight w:val="0"/>
      <w:marTop w:val="0"/>
      <w:marBottom w:val="0"/>
      <w:divBdr>
        <w:top w:val="none" w:sz="0" w:space="0" w:color="auto"/>
        <w:left w:val="none" w:sz="0" w:space="0" w:color="auto"/>
        <w:bottom w:val="none" w:sz="0" w:space="0" w:color="auto"/>
        <w:right w:val="none" w:sz="0" w:space="0" w:color="auto"/>
      </w:divBdr>
    </w:div>
    <w:div w:id="385102321">
      <w:bodyDiv w:val="1"/>
      <w:marLeft w:val="0"/>
      <w:marRight w:val="0"/>
      <w:marTop w:val="0"/>
      <w:marBottom w:val="0"/>
      <w:divBdr>
        <w:top w:val="none" w:sz="0" w:space="0" w:color="auto"/>
        <w:left w:val="none" w:sz="0" w:space="0" w:color="auto"/>
        <w:bottom w:val="none" w:sz="0" w:space="0" w:color="auto"/>
        <w:right w:val="none" w:sz="0" w:space="0" w:color="auto"/>
      </w:divBdr>
    </w:div>
    <w:div w:id="392511135">
      <w:bodyDiv w:val="1"/>
      <w:marLeft w:val="0"/>
      <w:marRight w:val="0"/>
      <w:marTop w:val="0"/>
      <w:marBottom w:val="0"/>
      <w:divBdr>
        <w:top w:val="none" w:sz="0" w:space="0" w:color="auto"/>
        <w:left w:val="none" w:sz="0" w:space="0" w:color="auto"/>
        <w:bottom w:val="none" w:sz="0" w:space="0" w:color="auto"/>
        <w:right w:val="none" w:sz="0" w:space="0" w:color="auto"/>
      </w:divBdr>
    </w:div>
    <w:div w:id="402413380">
      <w:bodyDiv w:val="1"/>
      <w:marLeft w:val="0"/>
      <w:marRight w:val="0"/>
      <w:marTop w:val="0"/>
      <w:marBottom w:val="0"/>
      <w:divBdr>
        <w:top w:val="none" w:sz="0" w:space="0" w:color="auto"/>
        <w:left w:val="none" w:sz="0" w:space="0" w:color="auto"/>
        <w:bottom w:val="none" w:sz="0" w:space="0" w:color="auto"/>
        <w:right w:val="none" w:sz="0" w:space="0" w:color="auto"/>
      </w:divBdr>
    </w:div>
    <w:div w:id="410079851">
      <w:bodyDiv w:val="1"/>
      <w:marLeft w:val="0"/>
      <w:marRight w:val="0"/>
      <w:marTop w:val="0"/>
      <w:marBottom w:val="0"/>
      <w:divBdr>
        <w:top w:val="none" w:sz="0" w:space="0" w:color="auto"/>
        <w:left w:val="none" w:sz="0" w:space="0" w:color="auto"/>
        <w:bottom w:val="none" w:sz="0" w:space="0" w:color="auto"/>
        <w:right w:val="none" w:sz="0" w:space="0" w:color="auto"/>
      </w:divBdr>
      <w:divsChild>
        <w:div w:id="224024208">
          <w:marLeft w:val="0"/>
          <w:marRight w:val="0"/>
          <w:marTop w:val="0"/>
          <w:marBottom w:val="0"/>
          <w:divBdr>
            <w:top w:val="none" w:sz="0" w:space="0" w:color="auto"/>
            <w:left w:val="none" w:sz="0" w:space="0" w:color="auto"/>
            <w:bottom w:val="none" w:sz="0" w:space="0" w:color="auto"/>
            <w:right w:val="none" w:sz="0" w:space="0" w:color="auto"/>
          </w:divBdr>
          <w:divsChild>
            <w:div w:id="132674505">
              <w:marLeft w:val="-225"/>
              <w:marRight w:val="-225"/>
              <w:marTop w:val="0"/>
              <w:marBottom w:val="0"/>
              <w:divBdr>
                <w:top w:val="none" w:sz="0" w:space="0" w:color="auto"/>
                <w:left w:val="none" w:sz="0" w:space="0" w:color="auto"/>
                <w:bottom w:val="none" w:sz="0" w:space="0" w:color="auto"/>
                <w:right w:val="none" w:sz="0" w:space="0" w:color="auto"/>
              </w:divBdr>
              <w:divsChild>
                <w:div w:id="1069961800">
                  <w:marLeft w:val="0"/>
                  <w:marRight w:val="0"/>
                  <w:marTop w:val="0"/>
                  <w:marBottom w:val="0"/>
                  <w:divBdr>
                    <w:top w:val="none" w:sz="0" w:space="0" w:color="auto"/>
                    <w:left w:val="none" w:sz="0" w:space="0" w:color="auto"/>
                    <w:bottom w:val="none" w:sz="0" w:space="0" w:color="auto"/>
                    <w:right w:val="none" w:sz="0" w:space="0" w:color="auto"/>
                  </w:divBdr>
                  <w:divsChild>
                    <w:div w:id="569996298">
                      <w:marLeft w:val="0"/>
                      <w:marRight w:val="0"/>
                      <w:marTop w:val="0"/>
                      <w:marBottom w:val="450"/>
                      <w:divBdr>
                        <w:top w:val="none" w:sz="0" w:space="0" w:color="auto"/>
                        <w:left w:val="none" w:sz="0" w:space="0" w:color="auto"/>
                        <w:bottom w:val="none" w:sz="0" w:space="0" w:color="auto"/>
                        <w:right w:val="none" w:sz="0" w:space="0" w:color="auto"/>
                      </w:divBdr>
                    </w:div>
                  </w:divsChild>
                </w:div>
                <w:div w:id="652609153">
                  <w:marLeft w:val="0"/>
                  <w:marRight w:val="0"/>
                  <w:marTop w:val="0"/>
                  <w:marBottom w:val="0"/>
                  <w:divBdr>
                    <w:top w:val="none" w:sz="0" w:space="0" w:color="auto"/>
                    <w:left w:val="none" w:sz="0" w:space="0" w:color="auto"/>
                    <w:bottom w:val="none" w:sz="0" w:space="0" w:color="auto"/>
                    <w:right w:val="none" w:sz="0" w:space="0" w:color="auto"/>
                  </w:divBdr>
                  <w:divsChild>
                    <w:div w:id="1767115431">
                      <w:marLeft w:val="0"/>
                      <w:marRight w:val="0"/>
                      <w:marTop w:val="0"/>
                      <w:marBottom w:val="450"/>
                      <w:divBdr>
                        <w:top w:val="none" w:sz="0" w:space="0" w:color="auto"/>
                        <w:left w:val="none" w:sz="0" w:space="0" w:color="auto"/>
                        <w:bottom w:val="none" w:sz="0" w:space="0" w:color="auto"/>
                        <w:right w:val="none" w:sz="0" w:space="0" w:color="auto"/>
                      </w:divBdr>
                      <w:divsChild>
                        <w:div w:id="1773164670">
                          <w:marLeft w:val="0"/>
                          <w:marRight w:val="0"/>
                          <w:marTop w:val="0"/>
                          <w:marBottom w:val="0"/>
                          <w:divBdr>
                            <w:top w:val="none" w:sz="0" w:space="0" w:color="auto"/>
                            <w:left w:val="none" w:sz="0" w:space="0" w:color="auto"/>
                            <w:bottom w:val="none" w:sz="0" w:space="0" w:color="auto"/>
                            <w:right w:val="none" w:sz="0" w:space="0" w:color="auto"/>
                          </w:divBdr>
                          <w:divsChild>
                            <w:div w:id="7902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21508">
          <w:marLeft w:val="0"/>
          <w:marRight w:val="0"/>
          <w:marTop w:val="0"/>
          <w:marBottom w:val="0"/>
          <w:divBdr>
            <w:top w:val="none" w:sz="0" w:space="0" w:color="auto"/>
            <w:left w:val="none" w:sz="0" w:space="0" w:color="auto"/>
            <w:bottom w:val="none" w:sz="0" w:space="0" w:color="auto"/>
            <w:right w:val="none" w:sz="0" w:space="0" w:color="auto"/>
          </w:divBdr>
        </w:div>
        <w:div w:id="1395814572">
          <w:marLeft w:val="0"/>
          <w:marRight w:val="0"/>
          <w:marTop w:val="0"/>
          <w:marBottom w:val="0"/>
          <w:divBdr>
            <w:top w:val="none" w:sz="0" w:space="0" w:color="auto"/>
            <w:left w:val="none" w:sz="0" w:space="0" w:color="auto"/>
            <w:bottom w:val="none" w:sz="0" w:space="0" w:color="auto"/>
            <w:right w:val="none" w:sz="0" w:space="0" w:color="auto"/>
          </w:divBdr>
        </w:div>
        <w:div w:id="1804540203">
          <w:marLeft w:val="0"/>
          <w:marRight w:val="0"/>
          <w:marTop w:val="0"/>
          <w:marBottom w:val="0"/>
          <w:divBdr>
            <w:top w:val="none" w:sz="0" w:space="0" w:color="auto"/>
            <w:left w:val="none" w:sz="0" w:space="0" w:color="auto"/>
            <w:bottom w:val="none" w:sz="0" w:space="0" w:color="auto"/>
            <w:right w:val="none" w:sz="0" w:space="0" w:color="auto"/>
          </w:divBdr>
          <w:divsChild>
            <w:div w:id="1428883996">
              <w:marLeft w:val="-225"/>
              <w:marRight w:val="-225"/>
              <w:marTop w:val="0"/>
              <w:marBottom w:val="0"/>
              <w:divBdr>
                <w:top w:val="none" w:sz="0" w:space="0" w:color="auto"/>
                <w:left w:val="none" w:sz="0" w:space="0" w:color="auto"/>
                <w:bottom w:val="none" w:sz="0" w:space="0" w:color="auto"/>
                <w:right w:val="none" w:sz="0" w:space="0" w:color="auto"/>
              </w:divBdr>
              <w:divsChild>
                <w:div w:id="360519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10781846">
      <w:bodyDiv w:val="1"/>
      <w:marLeft w:val="0"/>
      <w:marRight w:val="0"/>
      <w:marTop w:val="0"/>
      <w:marBottom w:val="0"/>
      <w:divBdr>
        <w:top w:val="none" w:sz="0" w:space="0" w:color="auto"/>
        <w:left w:val="none" w:sz="0" w:space="0" w:color="auto"/>
        <w:bottom w:val="none" w:sz="0" w:space="0" w:color="auto"/>
        <w:right w:val="none" w:sz="0" w:space="0" w:color="auto"/>
      </w:divBdr>
    </w:div>
    <w:div w:id="414209813">
      <w:bodyDiv w:val="1"/>
      <w:marLeft w:val="0"/>
      <w:marRight w:val="0"/>
      <w:marTop w:val="0"/>
      <w:marBottom w:val="0"/>
      <w:divBdr>
        <w:top w:val="none" w:sz="0" w:space="0" w:color="auto"/>
        <w:left w:val="none" w:sz="0" w:space="0" w:color="auto"/>
        <w:bottom w:val="none" w:sz="0" w:space="0" w:color="auto"/>
        <w:right w:val="none" w:sz="0" w:space="0" w:color="auto"/>
      </w:divBdr>
    </w:div>
    <w:div w:id="428432131">
      <w:bodyDiv w:val="1"/>
      <w:marLeft w:val="0"/>
      <w:marRight w:val="0"/>
      <w:marTop w:val="0"/>
      <w:marBottom w:val="0"/>
      <w:divBdr>
        <w:top w:val="none" w:sz="0" w:space="0" w:color="auto"/>
        <w:left w:val="none" w:sz="0" w:space="0" w:color="auto"/>
        <w:bottom w:val="none" w:sz="0" w:space="0" w:color="auto"/>
        <w:right w:val="none" w:sz="0" w:space="0" w:color="auto"/>
      </w:divBdr>
    </w:div>
    <w:div w:id="431781404">
      <w:bodyDiv w:val="1"/>
      <w:marLeft w:val="0"/>
      <w:marRight w:val="0"/>
      <w:marTop w:val="0"/>
      <w:marBottom w:val="0"/>
      <w:divBdr>
        <w:top w:val="none" w:sz="0" w:space="0" w:color="auto"/>
        <w:left w:val="none" w:sz="0" w:space="0" w:color="auto"/>
        <w:bottom w:val="none" w:sz="0" w:space="0" w:color="auto"/>
        <w:right w:val="none" w:sz="0" w:space="0" w:color="auto"/>
      </w:divBdr>
    </w:div>
    <w:div w:id="445319085">
      <w:bodyDiv w:val="1"/>
      <w:marLeft w:val="0"/>
      <w:marRight w:val="0"/>
      <w:marTop w:val="0"/>
      <w:marBottom w:val="0"/>
      <w:divBdr>
        <w:top w:val="none" w:sz="0" w:space="0" w:color="auto"/>
        <w:left w:val="none" w:sz="0" w:space="0" w:color="auto"/>
        <w:bottom w:val="none" w:sz="0" w:space="0" w:color="auto"/>
        <w:right w:val="none" w:sz="0" w:space="0" w:color="auto"/>
      </w:divBdr>
    </w:div>
    <w:div w:id="459957600">
      <w:bodyDiv w:val="1"/>
      <w:marLeft w:val="0"/>
      <w:marRight w:val="0"/>
      <w:marTop w:val="0"/>
      <w:marBottom w:val="0"/>
      <w:divBdr>
        <w:top w:val="none" w:sz="0" w:space="0" w:color="auto"/>
        <w:left w:val="none" w:sz="0" w:space="0" w:color="auto"/>
        <w:bottom w:val="none" w:sz="0" w:space="0" w:color="auto"/>
        <w:right w:val="none" w:sz="0" w:space="0" w:color="auto"/>
      </w:divBdr>
    </w:div>
    <w:div w:id="464861169">
      <w:bodyDiv w:val="1"/>
      <w:marLeft w:val="0"/>
      <w:marRight w:val="0"/>
      <w:marTop w:val="0"/>
      <w:marBottom w:val="0"/>
      <w:divBdr>
        <w:top w:val="none" w:sz="0" w:space="0" w:color="auto"/>
        <w:left w:val="none" w:sz="0" w:space="0" w:color="auto"/>
        <w:bottom w:val="none" w:sz="0" w:space="0" w:color="auto"/>
        <w:right w:val="none" w:sz="0" w:space="0" w:color="auto"/>
      </w:divBdr>
    </w:div>
    <w:div w:id="466123338">
      <w:bodyDiv w:val="1"/>
      <w:marLeft w:val="0"/>
      <w:marRight w:val="0"/>
      <w:marTop w:val="0"/>
      <w:marBottom w:val="0"/>
      <w:divBdr>
        <w:top w:val="none" w:sz="0" w:space="0" w:color="auto"/>
        <w:left w:val="none" w:sz="0" w:space="0" w:color="auto"/>
        <w:bottom w:val="none" w:sz="0" w:space="0" w:color="auto"/>
        <w:right w:val="none" w:sz="0" w:space="0" w:color="auto"/>
      </w:divBdr>
    </w:div>
    <w:div w:id="469131314">
      <w:bodyDiv w:val="1"/>
      <w:marLeft w:val="0"/>
      <w:marRight w:val="0"/>
      <w:marTop w:val="0"/>
      <w:marBottom w:val="0"/>
      <w:divBdr>
        <w:top w:val="none" w:sz="0" w:space="0" w:color="auto"/>
        <w:left w:val="none" w:sz="0" w:space="0" w:color="auto"/>
        <w:bottom w:val="none" w:sz="0" w:space="0" w:color="auto"/>
        <w:right w:val="none" w:sz="0" w:space="0" w:color="auto"/>
      </w:divBdr>
    </w:div>
    <w:div w:id="483663143">
      <w:bodyDiv w:val="1"/>
      <w:marLeft w:val="0"/>
      <w:marRight w:val="0"/>
      <w:marTop w:val="0"/>
      <w:marBottom w:val="0"/>
      <w:divBdr>
        <w:top w:val="none" w:sz="0" w:space="0" w:color="auto"/>
        <w:left w:val="none" w:sz="0" w:space="0" w:color="auto"/>
        <w:bottom w:val="none" w:sz="0" w:space="0" w:color="auto"/>
        <w:right w:val="none" w:sz="0" w:space="0" w:color="auto"/>
      </w:divBdr>
    </w:div>
    <w:div w:id="510920725">
      <w:bodyDiv w:val="1"/>
      <w:marLeft w:val="0"/>
      <w:marRight w:val="0"/>
      <w:marTop w:val="0"/>
      <w:marBottom w:val="0"/>
      <w:divBdr>
        <w:top w:val="none" w:sz="0" w:space="0" w:color="auto"/>
        <w:left w:val="none" w:sz="0" w:space="0" w:color="auto"/>
        <w:bottom w:val="none" w:sz="0" w:space="0" w:color="auto"/>
        <w:right w:val="none" w:sz="0" w:space="0" w:color="auto"/>
      </w:divBdr>
    </w:div>
    <w:div w:id="515924334">
      <w:bodyDiv w:val="1"/>
      <w:marLeft w:val="0"/>
      <w:marRight w:val="0"/>
      <w:marTop w:val="0"/>
      <w:marBottom w:val="0"/>
      <w:divBdr>
        <w:top w:val="none" w:sz="0" w:space="0" w:color="auto"/>
        <w:left w:val="none" w:sz="0" w:space="0" w:color="auto"/>
        <w:bottom w:val="none" w:sz="0" w:space="0" w:color="auto"/>
        <w:right w:val="none" w:sz="0" w:space="0" w:color="auto"/>
      </w:divBdr>
    </w:div>
    <w:div w:id="521939240">
      <w:bodyDiv w:val="1"/>
      <w:marLeft w:val="0"/>
      <w:marRight w:val="0"/>
      <w:marTop w:val="0"/>
      <w:marBottom w:val="0"/>
      <w:divBdr>
        <w:top w:val="none" w:sz="0" w:space="0" w:color="auto"/>
        <w:left w:val="none" w:sz="0" w:space="0" w:color="auto"/>
        <w:bottom w:val="none" w:sz="0" w:space="0" w:color="auto"/>
        <w:right w:val="none" w:sz="0" w:space="0" w:color="auto"/>
      </w:divBdr>
    </w:div>
    <w:div w:id="522979734">
      <w:bodyDiv w:val="1"/>
      <w:marLeft w:val="0"/>
      <w:marRight w:val="0"/>
      <w:marTop w:val="0"/>
      <w:marBottom w:val="0"/>
      <w:divBdr>
        <w:top w:val="none" w:sz="0" w:space="0" w:color="auto"/>
        <w:left w:val="none" w:sz="0" w:space="0" w:color="auto"/>
        <w:bottom w:val="none" w:sz="0" w:space="0" w:color="auto"/>
        <w:right w:val="none" w:sz="0" w:space="0" w:color="auto"/>
      </w:divBdr>
    </w:div>
    <w:div w:id="546185368">
      <w:bodyDiv w:val="1"/>
      <w:marLeft w:val="0"/>
      <w:marRight w:val="0"/>
      <w:marTop w:val="0"/>
      <w:marBottom w:val="0"/>
      <w:divBdr>
        <w:top w:val="none" w:sz="0" w:space="0" w:color="auto"/>
        <w:left w:val="none" w:sz="0" w:space="0" w:color="auto"/>
        <w:bottom w:val="none" w:sz="0" w:space="0" w:color="auto"/>
        <w:right w:val="none" w:sz="0" w:space="0" w:color="auto"/>
      </w:divBdr>
    </w:div>
    <w:div w:id="548567218">
      <w:bodyDiv w:val="1"/>
      <w:marLeft w:val="0"/>
      <w:marRight w:val="0"/>
      <w:marTop w:val="0"/>
      <w:marBottom w:val="0"/>
      <w:divBdr>
        <w:top w:val="none" w:sz="0" w:space="0" w:color="auto"/>
        <w:left w:val="none" w:sz="0" w:space="0" w:color="auto"/>
        <w:bottom w:val="none" w:sz="0" w:space="0" w:color="auto"/>
        <w:right w:val="none" w:sz="0" w:space="0" w:color="auto"/>
      </w:divBdr>
    </w:div>
    <w:div w:id="565840602">
      <w:bodyDiv w:val="1"/>
      <w:marLeft w:val="0"/>
      <w:marRight w:val="0"/>
      <w:marTop w:val="0"/>
      <w:marBottom w:val="0"/>
      <w:divBdr>
        <w:top w:val="none" w:sz="0" w:space="0" w:color="auto"/>
        <w:left w:val="none" w:sz="0" w:space="0" w:color="auto"/>
        <w:bottom w:val="none" w:sz="0" w:space="0" w:color="auto"/>
        <w:right w:val="none" w:sz="0" w:space="0" w:color="auto"/>
      </w:divBdr>
    </w:div>
    <w:div w:id="595597003">
      <w:bodyDiv w:val="1"/>
      <w:marLeft w:val="0"/>
      <w:marRight w:val="0"/>
      <w:marTop w:val="0"/>
      <w:marBottom w:val="0"/>
      <w:divBdr>
        <w:top w:val="none" w:sz="0" w:space="0" w:color="auto"/>
        <w:left w:val="none" w:sz="0" w:space="0" w:color="auto"/>
        <w:bottom w:val="none" w:sz="0" w:space="0" w:color="auto"/>
        <w:right w:val="none" w:sz="0" w:space="0" w:color="auto"/>
      </w:divBdr>
    </w:div>
    <w:div w:id="600990874">
      <w:bodyDiv w:val="1"/>
      <w:marLeft w:val="0"/>
      <w:marRight w:val="0"/>
      <w:marTop w:val="0"/>
      <w:marBottom w:val="0"/>
      <w:divBdr>
        <w:top w:val="none" w:sz="0" w:space="0" w:color="auto"/>
        <w:left w:val="none" w:sz="0" w:space="0" w:color="auto"/>
        <w:bottom w:val="none" w:sz="0" w:space="0" w:color="auto"/>
        <w:right w:val="none" w:sz="0" w:space="0" w:color="auto"/>
      </w:divBdr>
    </w:div>
    <w:div w:id="612445060">
      <w:bodyDiv w:val="1"/>
      <w:marLeft w:val="0"/>
      <w:marRight w:val="0"/>
      <w:marTop w:val="0"/>
      <w:marBottom w:val="0"/>
      <w:divBdr>
        <w:top w:val="none" w:sz="0" w:space="0" w:color="auto"/>
        <w:left w:val="none" w:sz="0" w:space="0" w:color="auto"/>
        <w:bottom w:val="none" w:sz="0" w:space="0" w:color="auto"/>
        <w:right w:val="none" w:sz="0" w:space="0" w:color="auto"/>
      </w:divBdr>
    </w:div>
    <w:div w:id="622351699">
      <w:bodyDiv w:val="1"/>
      <w:marLeft w:val="0"/>
      <w:marRight w:val="0"/>
      <w:marTop w:val="0"/>
      <w:marBottom w:val="0"/>
      <w:divBdr>
        <w:top w:val="none" w:sz="0" w:space="0" w:color="auto"/>
        <w:left w:val="none" w:sz="0" w:space="0" w:color="auto"/>
        <w:bottom w:val="none" w:sz="0" w:space="0" w:color="auto"/>
        <w:right w:val="none" w:sz="0" w:space="0" w:color="auto"/>
      </w:divBdr>
    </w:div>
    <w:div w:id="625626735">
      <w:bodyDiv w:val="1"/>
      <w:marLeft w:val="0"/>
      <w:marRight w:val="0"/>
      <w:marTop w:val="0"/>
      <w:marBottom w:val="0"/>
      <w:divBdr>
        <w:top w:val="none" w:sz="0" w:space="0" w:color="auto"/>
        <w:left w:val="none" w:sz="0" w:space="0" w:color="auto"/>
        <w:bottom w:val="none" w:sz="0" w:space="0" w:color="auto"/>
        <w:right w:val="none" w:sz="0" w:space="0" w:color="auto"/>
      </w:divBdr>
    </w:div>
    <w:div w:id="628701589">
      <w:bodyDiv w:val="1"/>
      <w:marLeft w:val="0"/>
      <w:marRight w:val="0"/>
      <w:marTop w:val="0"/>
      <w:marBottom w:val="0"/>
      <w:divBdr>
        <w:top w:val="none" w:sz="0" w:space="0" w:color="auto"/>
        <w:left w:val="none" w:sz="0" w:space="0" w:color="auto"/>
        <w:bottom w:val="none" w:sz="0" w:space="0" w:color="auto"/>
        <w:right w:val="none" w:sz="0" w:space="0" w:color="auto"/>
      </w:divBdr>
    </w:div>
    <w:div w:id="641157712">
      <w:bodyDiv w:val="1"/>
      <w:marLeft w:val="0"/>
      <w:marRight w:val="0"/>
      <w:marTop w:val="0"/>
      <w:marBottom w:val="0"/>
      <w:divBdr>
        <w:top w:val="none" w:sz="0" w:space="0" w:color="auto"/>
        <w:left w:val="none" w:sz="0" w:space="0" w:color="auto"/>
        <w:bottom w:val="none" w:sz="0" w:space="0" w:color="auto"/>
        <w:right w:val="none" w:sz="0" w:space="0" w:color="auto"/>
      </w:divBdr>
    </w:div>
    <w:div w:id="643434091">
      <w:bodyDiv w:val="1"/>
      <w:marLeft w:val="0"/>
      <w:marRight w:val="0"/>
      <w:marTop w:val="0"/>
      <w:marBottom w:val="0"/>
      <w:divBdr>
        <w:top w:val="none" w:sz="0" w:space="0" w:color="auto"/>
        <w:left w:val="none" w:sz="0" w:space="0" w:color="auto"/>
        <w:bottom w:val="none" w:sz="0" w:space="0" w:color="auto"/>
        <w:right w:val="none" w:sz="0" w:space="0" w:color="auto"/>
      </w:divBdr>
    </w:div>
    <w:div w:id="645280866">
      <w:bodyDiv w:val="1"/>
      <w:marLeft w:val="0"/>
      <w:marRight w:val="0"/>
      <w:marTop w:val="0"/>
      <w:marBottom w:val="0"/>
      <w:divBdr>
        <w:top w:val="none" w:sz="0" w:space="0" w:color="auto"/>
        <w:left w:val="none" w:sz="0" w:space="0" w:color="auto"/>
        <w:bottom w:val="none" w:sz="0" w:space="0" w:color="auto"/>
        <w:right w:val="none" w:sz="0" w:space="0" w:color="auto"/>
      </w:divBdr>
    </w:div>
    <w:div w:id="686641740">
      <w:bodyDiv w:val="1"/>
      <w:marLeft w:val="0"/>
      <w:marRight w:val="0"/>
      <w:marTop w:val="0"/>
      <w:marBottom w:val="0"/>
      <w:divBdr>
        <w:top w:val="none" w:sz="0" w:space="0" w:color="auto"/>
        <w:left w:val="none" w:sz="0" w:space="0" w:color="auto"/>
        <w:bottom w:val="none" w:sz="0" w:space="0" w:color="auto"/>
        <w:right w:val="none" w:sz="0" w:space="0" w:color="auto"/>
      </w:divBdr>
    </w:div>
    <w:div w:id="687098614">
      <w:bodyDiv w:val="1"/>
      <w:marLeft w:val="0"/>
      <w:marRight w:val="0"/>
      <w:marTop w:val="0"/>
      <w:marBottom w:val="0"/>
      <w:divBdr>
        <w:top w:val="none" w:sz="0" w:space="0" w:color="auto"/>
        <w:left w:val="none" w:sz="0" w:space="0" w:color="auto"/>
        <w:bottom w:val="none" w:sz="0" w:space="0" w:color="auto"/>
        <w:right w:val="none" w:sz="0" w:space="0" w:color="auto"/>
      </w:divBdr>
    </w:div>
    <w:div w:id="692459530">
      <w:bodyDiv w:val="1"/>
      <w:marLeft w:val="0"/>
      <w:marRight w:val="0"/>
      <w:marTop w:val="0"/>
      <w:marBottom w:val="0"/>
      <w:divBdr>
        <w:top w:val="none" w:sz="0" w:space="0" w:color="auto"/>
        <w:left w:val="none" w:sz="0" w:space="0" w:color="auto"/>
        <w:bottom w:val="none" w:sz="0" w:space="0" w:color="auto"/>
        <w:right w:val="none" w:sz="0" w:space="0" w:color="auto"/>
      </w:divBdr>
    </w:div>
    <w:div w:id="702638679">
      <w:bodyDiv w:val="1"/>
      <w:marLeft w:val="0"/>
      <w:marRight w:val="0"/>
      <w:marTop w:val="0"/>
      <w:marBottom w:val="0"/>
      <w:divBdr>
        <w:top w:val="none" w:sz="0" w:space="0" w:color="auto"/>
        <w:left w:val="none" w:sz="0" w:space="0" w:color="auto"/>
        <w:bottom w:val="none" w:sz="0" w:space="0" w:color="auto"/>
        <w:right w:val="none" w:sz="0" w:space="0" w:color="auto"/>
      </w:divBdr>
    </w:div>
    <w:div w:id="725035611">
      <w:bodyDiv w:val="1"/>
      <w:marLeft w:val="0"/>
      <w:marRight w:val="0"/>
      <w:marTop w:val="0"/>
      <w:marBottom w:val="0"/>
      <w:divBdr>
        <w:top w:val="none" w:sz="0" w:space="0" w:color="auto"/>
        <w:left w:val="none" w:sz="0" w:space="0" w:color="auto"/>
        <w:bottom w:val="none" w:sz="0" w:space="0" w:color="auto"/>
        <w:right w:val="none" w:sz="0" w:space="0" w:color="auto"/>
      </w:divBdr>
    </w:div>
    <w:div w:id="728499676">
      <w:bodyDiv w:val="1"/>
      <w:marLeft w:val="0"/>
      <w:marRight w:val="0"/>
      <w:marTop w:val="0"/>
      <w:marBottom w:val="0"/>
      <w:divBdr>
        <w:top w:val="none" w:sz="0" w:space="0" w:color="auto"/>
        <w:left w:val="none" w:sz="0" w:space="0" w:color="auto"/>
        <w:bottom w:val="none" w:sz="0" w:space="0" w:color="auto"/>
        <w:right w:val="none" w:sz="0" w:space="0" w:color="auto"/>
      </w:divBdr>
      <w:divsChild>
        <w:div w:id="1780948224">
          <w:marLeft w:val="0"/>
          <w:marRight w:val="0"/>
          <w:marTop w:val="0"/>
          <w:marBottom w:val="0"/>
          <w:divBdr>
            <w:top w:val="none" w:sz="0" w:space="0" w:color="auto"/>
            <w:left w:val="none" w:sz="0" w:space="0" w:color="auto"/>
            <w:bottom w:val="none" w:sz="0" w:space="0" w:color="auto"/>
            <w:right w:val="none" w:sz="0" w:space="0" w:color="auto"/>
          </w:divBdr>
          <w:divsChild>
            <w:div w:id="473986893">
              <w:marLeft w:val="-225"/>
              <w:marRight w:val="-225"/>
              <w:marTop w:val="0"/>
              <w:marBottom w:val="0"/>
              <w:divBdr>
                <w:top w:val="none" w:sz="0" w:space="0" w:color="auto"/>
                <w:left w:val="none" w:sz="0" w:space="0" w:color="auto"/>
                <w:bottom w:val="none" w:sz="0" w:space="0" w:color="auto"/>
                <w:right w:val="none" w:sz="0" w:space="0" w:color="auto"/>
              </w:divBdr>
              <w:divsChild>
                <w:div w:id="1045562103">
                  <w:marLeft w:val="0"/>
                  <w:marRight w:val="0"/>
                  <w:marTop w:val="0"/>
                  <w:marBottom w:val="0"/>
                  <w:divBdr>
                    <w:top w:val="none" w:sz="0" w:space="0" w:color="auto"/>
                    <w:left w:val="none" w:sz="0" w:space="0" w:color="auto"/>
                    <w:bottom w:val="none" w:sz="0" w:space="0" w:color="auto"/>
                    <w:right w:val="none" w:sz="0" w:space="0" w:color="auto"/>
                  </w:divBdr>
                  <w:divsChild>
                    <w:div w:id="1963413798">
                      <w:marLeft w:val="0"/>
                      <w:marRight w:val="0"/>
                      <w:marTop w:val="0"/>
                      <w:marBottom w:val="450"/>
                      <w:divBdr>
                        <w:top w:val="none" w:sz="0" w:space="0" w:color="auto"/>
                        <w:left w:val="none" w:sz="0" w:space="0" w:color="auto"/>
                        <w:bottom w:val="none" w:sz="0" w:space="0" w:color="auto"/>
                        <w:right w:val="none" w:sz="0" w:space="0" w:color="auto"/>
                      </w:divBdr>
                    </w:div>
                  </w:divsChild>
                </w:div>
                <w:div w:id="1449465978">
                  <w:marLeft w:val="0"/>
                  <w:marRight w:val="0"/>
                  <w:marTop w:val="0"/>
                  <w:marBottom w:val="0"/>
                  <w:divBdr>
                    <w:top w:val="none" w:sz="0" w:space="0" w:color="auto"/>
                    <w:left w:val="none" w:sz="0" w:space="0" w:color="auto"/>
                    <w:bottom w:val="none" w:sz="0" w:space="0" w:color="auto"/>
                    <w:right w:val="none" w:sz="0" w:space="0" w:color="auto"/>
                  </w:divBdr>
                  <w:divsChild>
                    <w:div w:id="1604922216">
                      <w:marLeft w:val="0"/>
                      <w:marRight w:val="0"/>
                      <w:marTop w:val="0"/>
                      <w:marBottom w:val="450"/>
                      <w:divBdr>
                        <w:top w:val="none" w:sz="0" w:space="0" w:color="auto"/>
                        <w:left w:val="none" w:sz="0" w:space="0" w:color="auto"/>
                        <w:bottom w:val="none" w:sz="0" w:space="0" w:color="auto"/>
                        <w:right w:val="none" w:sz="0" w:space="0" w:color="auto"/>
                      </w:divBdr>
                      <w:divsChild>
                        <w:div w:id="1295402979">
                          <w:marLeft w:val="0"/>
                          <w:marRight w:val="0"/>
                          <w:marTop w:val="0"/>
                          <w:marBottom w:val="0"/>
                          <w:divBdr>
                            <w:top w:val="none" w:sz="0" w:space="0" w:color="auto"/>
                            <w:left w:val="none" w:sz="0" w:space="0" w:color="auto"/>
                            <w:bottom w:val="none" w:sz="0" w:space="0" w:color="auto"/>
                            <w:right w:val="none" w:sz="0" w:space="0" w:color="auto"/>
                          </w:divBdr>
                          <w:divsChild>
                            <w:div w:id="13059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056581">
      <w:bodyDiv w:val="1"/>
      <w:marLeft w:val="0"/>
      <w:marRight w:val="0"/>
      <w:marTop w:val="0"/>
      <w:marBottom w:val="0"/>
      <w:divBdr>
        <w:top w:val="none" w:sz="0" w:space="0" w:color="auto"/>
        <w:left w:val="none" w:sz="0" w:space="0" w:color="auto"/>
        <w:bottom w:val="none" w:sz="0" w:space="0" w:color="auto"/>
        <w:right w:val="none" w:sz="0" w:space="0" w:color="auto"/>
      </w:divBdr>
    </w:div>
    <w:div w:id="752970173">
      <w:bodyDiv w:val="1"/>
      <w:marLeft w:val="0"/>
      <w:marRight w:val="0"/>
      <w:marTop w:val="0"/>
      <w:marBottom w:val="0"/>
      <w:divBdr>
        <w:top w:val="none" w:sz="0" w:space="0" w:color="auto"/>
        <w:left w:val="none" w:sz="0" w:space="0" w:color="auto"/>
        <w:bottom w:val="none" w:sz="0" w:space="0" w:color="auto"/>
        <w:right w:val="none" w:sz="0" w:space="0" w:color="auto"/>
      </w:divBdr>
    </w:div>
    <w:div w:id="763502217">
      <w:bodyDiv w:val="1"/>
      <w:marLeft w:val="0"/>
      <w:marRight w:val="0"/>
      <w:marTop w:val="0"/>
      <w:marBottom w:val="0"/>
      <w:divBdr>
        <w:top w:val="none" w:sz="0" w:space="0" w:color="auto"/>
        <w:left w:val="none" w:sz="0" w:space="0" w:color="auto"/>
        <w:bottom w:val="none" w:sz="0" w:space="0" w:color="auto"/>
        <w:right w:val="none" w:sz="0" w:space="0" w:color="auto"/>
      </w:divBdr>
    </w:div>
    <w:div w:id="765544224">
      <w:bodyDiv w:val="1"/>
      <w:marLeft w:val="0"/>
      <w:marRight w:val="0"/>
      <w:marTop w:val="0"/>
      <w:marBottom w:val="0"/>
      <w:divBdr>
        <w:top w:val="none" w:sz="0" w:space="0" w:color="auto"/>
        <w:left w:val="none" w:sz="0" w:space="0" w:color="auto"/>
        <w:bottom w:val="none" w:sz="0" w:space="0" w:color="auto"/>
        <w:right w:val="none" w:sz="0" w:space="0" w:color="auto"/>
      </w:divBdr>
    </w:div>
    <w:div w:id="765734502">
      <w:bodyDiv w:val="1"/>
      <w:marLeft w:val="0"/>
      <w:marRight w:val="0"/>
      <w:marTop w:val="0"/>
      <w:marBottom w:val="0"/>
      <w:divBdr>
        <w:top w:val="none" w:sz="0" w:space="0" w:color="auto"/>
        <w:left w:val="none" w:sz="0" w:space="0" w:color="auto"/>
        <w:bottom w:val="none" w:sz="0" w:space="0" w:color="auto"/>
        <w:right w:val="none" w:sz="0" w:space="0" w:color="auto"/>
      </w:divBdr>
    </w:div>
    <w:div w:id="780877534">
      <w:bodyDiv w:val="1"/>
      <w:marLeft w:val="0"/>
      <w:marRight w:val="0"/>
      <w:marTop w:val="0"/>
      <w:marBottom w:val="0"/>
      <w:divBdr>
        <w:top w:val="none" w:sz="0" w:space="0" w:color="auto"/>
        <w:left w:val="none" w:sz="0" w:space="0" w:color="auto"/>
        <w:bottom w:val="none" w:sz="0" w:space="0" w:color="auto"/>
        <w:right w:val="none" w:sz="0" w:space="0" w:color="auto"/>
      </w:divBdr>
    </w:div>
    <w:div w:id="789323201">
      <w:bodyDiv w:val="1"/>
      <w:marLeft w:val="0"/>
      <w:marRight w:val="0"/>
      <w:marTop w:val="0"/>
      <w:marBottom w:val="0"/>
      <w:divBdr>
        <w:top w:val="none" w:sz="0" w:space="0" w:color="auto"/>
        <w:left w:val="none" w:sz="0" w:space="0" w:color="auto"/>
        <w:bottom w:val="none" w:sz="0" w:space="0" w:color="auto"/>
        <w:right w:val="none" w:sz="0" w:space="0" w:color="auto"/>
      </w:divBdr>
    </w:div>
    <w:div w:id="802118086">
      <w:bodyDiv w:val="1"/>
      <w:marLeft w:val="0"/>
      <w:marRight w:val="0"/>
      <w:marTop w:val="0"/>
      <w:marBottom w:val="0"/>
      <w:divBdr>
        <w:top w:val="none" w:sz="0" w:space="0" w:color="auto"/>
        <w:left w:val="none" w:sz="0" w:space="0" w:color="auto"/>
        <w:bottom w:val="none" w:sz="0" w:space="0" w:color="auto"/>
        <w:right w:val="none" w:sz="0" w:space="0" w:color="auto"/>
      </w:divBdr>
    </w:div>
    <w:div w:id="809052571">
      <w:bodyDiv w:val="1"/>
      <w:marLeft w:val="0"/>
      <w:marRight w:val="0"/>
      <w:marTop w:val="0"/>
      <w:marBottom w:val="0"/>
      <w:divBdr>
        <w:top w:val="none" w:sz="0" w:space="0" w:color="auto"/>
        <w:left w:val="none" w:sz="0" w:space="0" w:color="auto"/>
        <w:bottom w:val="none" w:sz="0" w:space="0" w:color="auto"/>
        <w:right w:val="none" w:sz="0" w:space="0" w:color="auto"/>
      </w:divBdr>
    </w:div>
    <w:div w:id="814105770">
      <w:bodyDiv w:val="1"/>
      <w:marLeft w:val="0"/>
      <w:marRight w:val="0"/>
      <w:marTop w:val="0"/>
      <w:marBottom w:val="0"/>
      <w:divBdr>
        <w:top w:val="none" w:sz="0" w:space="0" w:color="auto"/>
        <w:left w:val="none" w:sz="0" w:space="0" w:color="auto"/>
        <w:bottom w:val="none" w:sz="0" w:space="0" w:color="auto"/>
        <w:right w:val="none" w:sz="0" w:space="0" w:color="auto"/>
      </w:divBdr>
      <w:divsChild>
        <w:div w:id="1236235313">
          <w:marLeft w:val="0"/>
          <w:marRight w:val="0"/>
          <w:marTop w:val="0"/>
          <w:marBottom w:val="0"/>
          <w:divBdr>
            <w:top w:val="none" w:sz="0" w:space="0" w:color="auto"/>
            <w:left w:val="none" w:sz="0" w:space="0" w:color="auto"/>
            <w:bottom w:val="none" w:sz="0" w:space="0" w:color="auto"/>
            <w:right w:val="none" w:sz="0" w:space="0" w:color="auto"/>
          </w:divBdr>
          <w:divsChild>
            <w:div w:id="1640918502">
              <w:marLeft w:val="-225"/>
              <w:marRight w:val="-225"/>
              <w:marTop w:val="0"/>
              <w:marBottom w:val="0"/>
              <w:divBdr>
                <w:top w:val="none" w:sz="0" w:space="0" w:color="auto"/>
                <w:left w:val="none" w:sz="0" w:space="0" w:color="auto"/>
                <w:bottom w:val="none" w:sz="0" w:space="0" w:color="auto"/>
                <w:right w:val="none" w:sz="0" w:space="0" w:color="auto"/>
              </w:divBdr>
              <w:divsChild>
                <w:div w:id="328139684">
                  <w:marLeft w:val="0"/>
                  <w:marRight w:val="0"/>
                  <w:marTop w:val="0"/>
                  <w:marBottom w:val="0"/>
                  <w:divBdr>
                    <w:top w:val="none" w:sz="0" w:space="0" w:color="auto"/>
                    <w:left w:val="none" w:sz="0" w:space="0" w:color="auto"/>
                    <w:bottom w:val="none" w:sz="0" w:space="0" w:color="auto"/>
                    <w:right w:val="none" w:sz="0" w:space="0" w:color="auto"/>
                  </w:divBdr>
                  <w:divsChild>
                    <w:div w:id="1358509514">
                      <w:marLeft w:val="0"/>
                      <w:marRight w:val="0"/>
                      <w:marTop w:val="0"/>
                      <w:marBottom w:val="450"/>
                      <w:divBdr>
                        <w:top w:val="none" w:sz="0" w:space="0" w:color="auto"/>
                        <w:left w:val="none" w:sz="0" w:space="0" w:color="auto"/>
                        <w:bottom w:val="none" w:sz="0" w:space="0" w:color="auto"/>
                        <w:right w:val="none" w:sz="0" w:space="0" w:color="auto"/>
                      </w:divBdr>
                    </w:div>
                  </w:divsChild>
                </w:div>
                <w:div w:id="1094126785">
                  <w:marLeft w:val="0"/>
                  <w:marRight w:val="0"/>
                  <w:marTop w:val="0"/>
                  <w:marBottom w:val="0"/>
                  <w:divBdr>
                    <w:top w:val="none" w:sz="0" w:space="0" w:color="auto"/>
                    <w:left w:val="none" w:sz="0" w:space="0" w:color="auto"/>
                    <w:bottom w:val="none" w:sz="0" w:space="0" w:color="auto"/>
                    <w:right w:val="none" w:sz="0" w:space="0" w:color="auto"/>
                  </w:divBdr>
                  <w:divsChild>
                    <w:div w:id="959798964">
                      <w:marLeft w:val="0"/>
                      <w:marRight w:val="0"/>
                      <w:marTop w:val="0"/>
                      <w:marBottom w:val="450"/>
                      <w:divBdr>
                        <w:top w:val="none" w:sz="0" w:space="0" w:color="auto"/>
                        <w:left w:val="none" w:sz="0" w:space="0" w:color="auto"/>
                        <w:bottom w:val="none" w:sz="0" w:space="0" w:color="auto"/>
                        <w:right w:val="none" w:sz="0" w:space="0" w:color="auto"/>
                      </w:divBdr>
                      <w:divsChild>
                        <w:div w:id="882794768">
                          <w:marLeft w:val="0"/>
                          <w:marRight w:val="0"/>
                          <w:marTop w:val="0"/>
                          <w:marBottom w:val="0"/>
                          <w:divBdr>
                            <w:top w:val="none" w:sz="0" w:space="0" w:color="auto"/>
                            <w:left w:val="none" w:sz="0" w:space="0" w:color="auto"/>
                            <w:bottom w:val="none" w:sz="0" w:space="0" w:color="auto"/>
                            <w:right w:val="none" w:sz="0" w:space="0" w:color="auto"/>
                          </w:divBdr>
                          <w:divsChild>
                            <w:div w:id="9845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952332">
          <w:marLeft w:val="0"/>
          <w:marRight w:val="0"/>
          <w:marTop w:val="0"/>
          <w:marBottom w:val="0"/>
          <w:divBdr>
            <w:top w:val="none" w:sz="0" w:space="0" w:color="auto"/>
            <w:left w:val="none" w:sz="0" w:space="0" w:color="auto"/>
            <w:bottom w:val="none" w:sz="0" w:space="0" w:color="auto"/>
            <w:right w:val="none" w:sz="0" w:space="0" w:color="auto"/>
          </w:divBdr>
        </w:div>
        <w:div w:id="794836756">
          <w:marLeft w:val="0"/>
          <w:marRight w:val="0"/>
          <w:marTop w:val="0"/>
          <w:marBottom w:val="0"/>
          <w:divBdr>
            <w:top w:val="none" w:sz="0" w:space="0" w:color="auto"/>
            <w:left w:val="none" w:sz="0" w:space="0" w:color="auto"/>
            <w:bottom w:val="none" w:sz="0" w:space="0" w:color="auto"/>
            <w:right w:val="none" w:sz="0" w:space="0" w:color="auto"/>
          </w:divBdr>
        </w:div>
        <w:div w:id="1112744473">
          <w:marLeft w:val="0"/>
          <w:marRight w:val="0"/>
          <w:marTop w:val="0"/>
          <w:marBottom w:val="0"/>
          <w:divBdr>
            <w:top w:val="none" w:sz="0" w:space="0" w:color="auto"/>
            <w:left w:val="none" w:sz="0" w:space="0" w:color="auto"/>
            <w:bottom w:val="none" w:sz="0" w:space="0" w:color="auto"/>
            <w:right w:val="none" w:sz="0" w:space="0" w:color="auto"/>
          </w:divBdr>
          <w:divsChild>
            <w:div w:id="300766075">
              <w:marLeft w:val="-225"/>
              <w:marRight w:val="-225"/>
              <w:marTop w:val="0"/>
              <w:marBottom w:val="0"/>
              <w:divBdr>
                <w:top w:val="none" w:sz="0" w:space="0" w:color="auto"/>
                <w:left w:val="none" w:sz="0" w:space="0" w:color="auto"/>
                <w:bottom w:val="none" w:sz="0" w:space="0" w:color="auto"/>
                <w:right w:val="none" w:sz="0" w:space="0" w:color="auto"/>
              </w:divBdr>
              <w:divsChild>
                <w:div w:id="19033672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17377822">
      <w:bodyDiv w:val="1"/>
      <w:marLeft w:val="0"/>
      <w:marRight w:val="0"/>
      <w:marTop w:val="0"/>
      <w:marBottom w:val="0"/>
      <w:divBdr>
        <w:top w:val="none" w:sz="0" w:space="0" w:color="auto"/>
        <w:left w:val="none" w:sz="0" w:space="0" w:color="auto"/>
        <w:bottom w:val="none" w:sz="0" w:space="0" w:color="auto"/>
        <w:right w:val="none" w:sz="0" w:space="0" w:color="auto"/>
      </w:divBdr>
    </w:div>
    <w:div w:id="819923027">
      <w:bodyDiv w:val="1"/>
      <w:marLeft w:val="0"/>
      <w:marRight w:val="0"/>
      <w:marTop w:val="0"/>
      <w:marBottom w:val="0"/>
      <w:divBdr>
        <w:top w:val="none" w:sz="0" w:space="0" w:color="auto"/>
        <w:left w:val="none" w:sz="0" w:space="0" w:color="auto"/>
        <w:bottom w:val="none" w:sz="0" w:space="0" w:color="auto"/>
        <w:right w:val="none" w:sz="0" w:space="0" w:color="auto"/>
      </w:divBdr>
    </w:div>
    <w:div w:id="830413182">
      <w:bodyDiv w:val="1"/>
      <w:marLeft w:val="0"/>
      <w:marRight w:val="0"/>
      <w:marTop w:val="0"/>
      <w:marBottom w:val="0"/>
      <w:divBdr>
        <w:top w:val="none" w:sz="0" w:space="0" w:color="auto"/>
        <w:left w:val="none" w:sz="0" w:space="0" w:color="auto"/>
        <w:bottom w:val="none" w:sz="0" w:space="0" w:color="auto"/>
        <w:right w:val="none" w:sz="0" w:space="0" w:color="auto"/>
      </w:divBdr>
    </w:div>
    <w:div w:id="833959065">
      <w:bodyDiv w:val="1"/>
      <w:marLeft w:val="0"/>
      <w:marRight w:val="0"/>
      <w:marTop w:val="0"/>
      <w:marBottom w:val="0"/>
      <w:divBdr>
        <w:top w:val="none" w:sz="0" w:space="0" w:color="auto"/>
        <w:left w:val="none" w:sz="0" w:space="0" w:color="auto"/>
        <w:bottom w:val="none" w:sz="0" w:space="0" w:color="auto"/>
        <w:right w:val="none" w:sz="0" w:space="0" w:color="auto"/>
      </w:divBdr>
    </w:div>
    <w:div w:id="854853396">
      <w:bodyDiv w:val="1"/>
      <w:marLeft w:val="0"/>
      <w:marRight w:val="0"/>
      <w:marTop w:val="0"/>
      <w:marBottom w:val="0"/>
      <w:divBdr>
        <w:top w:val="none" w:sz="0" w:space="0" w:color="auto"/>
        <w:left w:val="none" w:sz="0" w:space="0" w:color="auto"/>
        <w:bottom w:val="none" w:sz="0" w:space="0" w:color="auto"/>
        <w:right w:val="none" w:sz="0" w:space="0" w:color="auto"/>
      </w:divBdr>
    </w:div>
    <w:div w:id="860240396">
      <w:bodyDiv w:val="1"/>
      <w:marLeft w:val="0"/>
      <w:marRight w:val="0"/>
      <w:marTop w:val="0"/>
      <w:marBottom w:val="0"/>
      <w:divBdr>
        <w:top w:val="none" w:sz="0" w:space="0" w:color="auto"/>
        <w:left w:val="none" w:sz="0" w:space="0" w:color="auto"/>
        <w:bottom w:val="none" w:sz="0" w:space="0" w:color="auto"/>
        <w:right w:val="none" w:sz="0" w:space="0" w:color="auto"/>
      </w:divBdr>
      <w:divsChild>
        <w:div w:id="1890071279">
          <w:marLeft w:val="0"/>
          <w:marRight w:val="0"/>
          <w:marTop w:val="0"/>
          <w:marBottom w:val="0"/>
          <w:divBdr>
            <w:top w:val="none" w:sz="0" w:space="0" w:color="auto"/>
            <w:left w:val="none" w:sz="0" w:space="0" w:color="auto"/>
            <w:bottom w:val="none" w:sz="0" w:space="0" w:color="auto"/>
            <w:right w:val="none" w:sz="0" w:space="0" w:color="auto"/>
          </w:divBdr>
          <w:divsChild>
            <w:div w:id="1364282583">
              <w:marLeft w:val="-225"/>
              <w:marRight w:val="-225"/>
              <w:marTop w:val="0"/>
              <w:marBottom w:val="0"/>
              <w:divBdr>
                <w:top w:val="none" w:sz="0" w:space="0" w:color="auto"/>
                <w:left w:val="none" w:sz="0" w:space="0" w:color="auto"/>
                <w:bottom w:val="none" w:sz="0" w:space="0" w:color="auto"/>
                <w:right w:val="none" w:sz="0" w:space="0" w:color="auto"/>
              </w:divBdr>
              <w:divsChild>
                <w:div w:id="1096247561">
                  <w:marLeft w:val="0"/>
                  <w:marRight w:val="0"/>
                  <w:marTop w:val="0"/>
                  <w:marBottom w:val="0"/>
                  <w:divBdr>
                    <w:top w:val="none" w:sz="0" w:space="0" w:color="auto"/>
                    <w:left w:val="none" w:sz="0" w:space="0" w:color="auto"/>
                    <w:bottom w:val="none" w:sz="0" w:space="0" w:color="auto"/>
                    <w:right w:val="none" w:sz="0" w:space="0" w:color="auto"/>
                  </w:divBdr>
                  <w:divsChild>
                    <w:div w:id="2000302215">
                      <w:marLeft w:val="0"/>
                      <w:marRight w:val="0"/>
                      <w:marTop w:val="0"/>
                      <w:marBottom w:val="450"/>
                      <w:divBdr>
                        <w:top w:val="none" w:sz="0" w:space="0" w:color="auto"/>
                        <w:left w:val="none" w:sz="0" w:space="0" w:color="auto"/>
                        <w:bottom w:val="none" w:sz="0" w:space="0" w:color="auto"/>
                        <w:right w:val="none" w:sz="0" w:space="0" w:color="auto"/>
                      </w:divBdr>
                    </w:div>
                  </w:divsChild>
                </w:div>
                <w:div w:id="1798177217">
                  <w:marLeft w:val="0"/>
                  <w:marRight w:val="0"/>
                  <w:marTop w:val="0"/>
                  <w:marBottom w:val="0"/>
                  <w:divBdr>
                    <w:top w:val="none" w:sz="0" w:space="0" w:color="auto"/>
                    <w:left w:val="none" w:sz="0" w:space="0" w:color="auto"/>
                    <w:bottom w:val="none" w:sz="0" w:space="0" w:color="auto"/>
                    <w:right w:val="none" w:sz="0" w:space="0" w:color="auto"/>
                  </w:divBdr>
                  <w:divsChild>
                    <w:div w:id="704914511">
                      <w:marLeft w:val="0"/>
                      <w:marRight w:val="0"/>
                      <w:marTop w:val="0"/>
                      <w:marBottom w:val="450"/>
                      <w:divBdr>
                        <w:top w:val="none" w:sz="0" w:space="0" w:color="auto"/>
                        <w:left w:val="none" w:sz="0" w:space="0" w:color="auto"/>
                        <w:bottom w:val="none" w:sz="0" w:space="0" w:color="auto"/>
                        <w:right w:val="none" w:sz="0" w:space="0" w:color="auto"/>
                      </w:divBdr>
                      <w:divsChild>
                        <w:div w:id="1349716967">
                          <w:marLeft w:val="0"/>
                          <w:marRight w:val="0"/>
                          <w:marTop w:val="0"/>
                          <w:marBottom w:val="0"/>
                          <w:divBdr>
                            <w:top w:val="none" w:sz="0" w:space="0" w:color="auto"/>
                            <w:left w:val="none" w:sz="0" w:space="0" w:color="auto"/>
                            <w:bottom w:val="none" w:sz="0" w:space="0" w:color="auto"/>
                            <w:right w:val="none" w:sz="0" w:space="0" w:color="auto"/>
                          </w:divBdr>
                          <w:divsChild>
                            <w:div w:id="8285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2617">
          <w:marLeft w:val="0"/>
          <w:marRight w:val="0"/>
          <w:marTop w:val="0"/>
          <w:marBottom w:val="0"/>
          <w:divBdr>
            <w:top w:val="none" w:sz="0" w:space="0" w:color="auto"/>
            <w:left w:val="none" w:sz="0" w:space="0" w:color="auto"/>
            <w:bottom w:val="none" w:sz="0" w:space="0" w:color="auto"/>
            <w:right w:val="none" w:sz="0" w:space="0" w:color="auto"/>
          </w:divBdr>
        </w:div>
        <w:div w:id="1471022079">
          <w:marLeft w:val="0"/>
          <w:marRight w:val="0"/>
          <w:marTop w:val="0"/>
          <w:marBottom w:val="0"/>
          <w:divBdr>
            <w:top w:val="none" w:sz="0" w:space="0" w:color="auto"/>
            <w:left w:val="none" w:sz="0" w:space="0" w:color="auto"/>
            <w:bottom w:val="none" w:sz="0" w:space="0" w:color="auto"/>
            <w:right w:val="none" w:sz="0" w:space="0" w:color="auto"/>
          </w:divBdr>
        </w:div>
        <w:div w:id="1421441911">
          <w:marLeft w:val="0"/>
          <w:marRight w:val="0"/>
          <w:marTop w:val="0"/>
          <w:marBottom w:val="0"/>
          <w:divBdr>
            <w:top w:val="none" w:sz="0" w:space="0" w:color="auto"/>
            <w:left w:val="none" w:sz="0" w:space="0" w:color="auto"/>
            <w:bottom w:val="none" w:sz="0" w:space="0" w:color="auto"/>
            <w:right w:val="none" w:sz="0" w:space="0" w:color="auto"/>
          </w:divBdr>
          <w:divsChild>
            <w:div w:id="82920014">
              <w:marLeft w:val="-225"/>
              <w:marRight w:val="-225"/>
              <w:marTop w:val="0"/>
              <w:marBottom w:val="0"/>
              <w:divBdr>
                <w:top w:val="none" w:sz="0" w:space="0" w:color="auto"/>
                <w:left w:val="none" w:sz="0" w:space="0" w:color="auto"/>
                <w:bottom w:val="none" w:sz="0" w:space="0" w:color="auto"/>
                <w:right w:val="none" w:sz="0" w:space="0" w:color="auto"/>
              </w:divBdr>
              <w:divsChild>
                <w:div w:id="1491948986">
                  <w:marLeft w:val="0"/>
                  <w:marRight w:val="0"/>
                  <w:marTop w:val="0"/>
                  <w:marBottom w:val="450"/>
                  <w:divBdr>
                    <w:top w:val="none" w:sz="0" w:space="0" w:color="auto"/>
                    <w:left w:val="none" w:sz="0" w:space="0" w:color="auto"/>
                    <w:bottom w:val="none" w:sz="0" w:space="0" w:color="auto"/>
                    <w:right w:val="none" w:sz="0" w:space="0" w:color="auto"/>
                  </w:divBdr>
                </w:div>
                <w:div w:id="133668566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71109928">
      <w:bodyDiv w:val="1"/>
      <w:marLeft w:val="0"/>
      <w:marRight w:val="0"/>
      <w:marTop w:val="0"/>
      <w:marBottom w:val="0"/>
      <w:divBdr>
        <w:top w:val="none" w:sz="0" w:space="0" w:color="auto"/>
        <w:left w:val="none" w:sz="0" w:space="0" w:color="auto"/>
        <w:bottom w:val="none" w:sz="0" w:space="0" w:color="auto"/>
        <w:right w:val="none" w:sz="0" w:space="0" w:color="auto"/>
      </w:divBdr>
    </w:div>
    <w:div w:id="873269969">
      <w:bodyDiv w:val="1"/>
      <w:marLeft w:val="0"/>
      <w:marRight w:val="0"/>
      <w:marTop w:val="0"/>
      <w:marBottom w:val="0"/>
      <w:divBdr>
        <w:top w:val="none" w:sz="0" w:space="0" w:color="auto"/>
        <w:left w:val="none" w:sz="0" w:space="0" w:color="auto"/>
        <w:bottom w:val="none" w:sz="0" w:space="0" w:color="auto"/>
        <w:right w:val="none" w:sz="0" w:space="0" w:color="auto"/>
      </w:divBdr>
    </w:div>
    <w:div w:id="893855733">
      <w:bodyDiv w:val="1"/>
      <w:marLeft w:val="0"/>
      <w:marRight w:val="0"/>
      <w:marTop w:val="0"/>
      <w:marBottom w:val="0"/>
      <w:divBdr>
        <w:top w:val="none" w:sz="0" w:space="0" w:color="auto"/>
        <w:left w:val="none" w:sz="0" w:space="0" w:color="auto"/>
        <w:bottom w:val="none" w:sz="0" w:space="0" w:color="auto"/>
        <w:right w:val="none" w:sz="0" w:space="0" w:color="auto"/>
      </w:divBdr>
    </w:div>
    <w:div w:id="896937931">
      <w:bodyDiv w:val="1"/>
      <w:marLeft w:val="0"/>
      <w:marRight w:val="0"/>
      <w:marTop w:val="0"/>
      <w:marBottom w:val="0"/>
      <w:divBdr>
        <w:top w:val="none" w:sz="0" w:space="0" w:color="auto"/>
        <w:left w:val="none" w:sz="0" w:space="0" w:color="auto"/>
        <w:bottom w:val="none" w:sz="0" w:space="0" w:color="auto"/>
        <w:right w:val="none" w:sz="0" w:space="0" w:color="auto"/>
      </w:divBdr>
    </w:div>
    <w:div w:id="906844272">
      <w:bodyDiv w:val="1"/>
      <w:marLeft w:val="0"/>
      <w:marRight w:val="0"/>
      <w:marTop w:val="0"/>
      <w:marBottom w:val="0"/>
      <w:divBdr>
        <w:top w:val="none" w:sz="0" w:space="0" w:color="auto"/>
        <w:left w:val="none" w:sz="0" w:space="0" w:color="auto"/>
        <w:bottom w:val="none" w:sz="0" w:space="0" w:color="auto"/>
        <w:right w:val="none" w:sz="0" w:space="0" w:color="auto"/>
      </w:divBdr>
    </w:div>
    <w:div w:id="908492614">
      <w:bodyDiv w:val="1"/>
      <w:marLeft w:val="0"/>
      <w:marRight w:val="0"/>
      <w:marTop w:val="0"/>
      <w:marBottom w:val="0"/>
      <w:divBdr>
        <w:top w:val="none" w:sz="0" w:space="0" w:color="auto"/>
        <w:left w:val="none" w:sz="0" w:space="0" w:color="auto"/>
        <w:bottom w:val="none" w:sz="0" w:space="0" w:color="auto"/>
        <w:right w:val="none" w:sz="0" w:space="0" w:color="auto"/>
      </w:divBdr>
    </w:div>
    <w:div w:id="916670355">
      <w:bodyDiv w:val="1"/>
      <w:marLeft w:val="0"/>
      <w:marRight w:val="0"/>
      <w:marTop w:val="0"/>
      <w:marBottom w:val="0"/>
      <w:divBdr>
        <w:top w:val="none" w:sz="0" w:space="0" w:color="auto"/>
        <w:left w:val="none" w:sz="0" w:space="0" w:color="auto"/>
        <w:bottom w:val="none" w:sz="0" w:space="0" w:color="auto"/>
        <w:right w:val="none" w:sz="0" w:space="0" w:color="auto"/>
      </w:divBdr>
    </w:div>
    <w:div w:id="923950679">
      <w:bodyDiv w:val="1"/>
      <w:marLeft w:val="0"/>
      <w:marRight w:val="0"/>
      <w:marTop w:val="0"/>
      <w:marBottom w:val="0"/>
      <w:divBdr>
        <w:top w:val="none" w:sz="0" w:space="0" w:color="auto"/>
        <w:left w:val="none" w:sz="0" w:space="0" w:color="auto"/>
        <w:bottom w:val="none" w:sz="0" w:space="0" w:color="auto"/>
        <w:right w:val="none" w:sz="0" w:space="0" w:color="auto"/>
      </w:divBdr>
    </w:div>
    <w:div w:id="925115387">
      <w:bodyDiv w:val="1"/>
      <w:marLeft w:val="0"/>
      <w:marRight w:val="0"/>
      <w:marTop w:val="0"/>
      <w:marBottom w:val="0"/>
      <w:divBdr>
        <w:top w:val="none" w:sz="0" w:space="0" w:color="auto"/>
        <w:left w:val="none" w:sz="0" w:space="0" w:color="auto"/>
        <w:bottom w:val="none" w:sz="0" w:space="0" w:color="auto"/>
        <w:right w:val="none" w:sz="0" w:space="0" w:color="auto"/>
      </w:divBdr>
    </w:div>
    <w:div w:id="937908544">
      <w:bodyDiv w:val="1"/>
      <w:marLeft w:val="0"/>
      <w:marRight w:val="0"/>
      <w:marTop w:val="0"/>
      <w:marBottom w:val="0"/>
      <w:divBdr>
        <w:top w:val="none" w:sz="0" w:space="0" w:color="auto"/>
        <w:left w:val="none" w:sz="0" w:space="0" w:color="auto"/>
        <w:bottom w:val="none" w:sz="0" w:space="0" w:color="auto"/>
        <w:right w:val="none" w:sz="0" w:space="0" w:color="auto"/>
      </w:divBdr>
    </w:div>
    <w:div w:id="938682466">
      <w:bodyDiv w:val="1"/>
      <w:marLeft w:val="0"/>
      <w:marRight w:val="0"/>
      <w:marTop w:val="0"/>
      <w:marBottom w:val="0"/>
      <w:divBdr>
        <w:top w:val="none" w:sz="0" w:space="0" w:color="auto"/>
        <w:left w:val="none" w:sz="0" w:space="0" w:color="auto"/>
        <w:bottom w:val="none" w:sz="0" w:space="0" w:color="auto"/>
        <w:right w:val="none" w:sz="0" w:space="0" w:color="auto"/>
      </w:divBdr>
    </w:div>
    <w:div w:id="939723524">
      <w:bodyDiv w:val="1"/>
      <w:marLeft w:val="0"/>
      <w:marRight w:val="0"/>
      <w:marTop w:val="0"/>
      <w:marBottom w:val="0"/>
      <w:divBdr>
        <w:top w:val="none" w:sz="0" w:space="0" w:color="auto"/>
        <w:left w:val="none" w:sz="0" w:space="0" w:color="auto"/>
        <w:bottom w:val="none" w:sz="0" w:space="0" w:color="auto"/>
        <w:right w:val="none" w:sz="0" w:space="0" w:color="auto"/>
      </w:divBdr>
    </w:div>
    <w:div w:id="945233279">
      <w:bodyDiv w:val="1"/>
      <w:marLeft w:val="0"/>
      <w:marRight w:val="0"/>
      <w:marTop w:val="0"/>
      <w:marBottom w:val="0"/>
      <w:divBdr>
        <w:top w:val="none" w:sz="0" w:space="0" w:color="auto"/>
        <w:left w:val="none" w:sz="0" w:space="0" w:color="auto"/>
        <w:bottom w:val="none" w:sz="0" w:space="0" w:color="auto"/>
        <w:right w:val="none" w:sz="0" w:space="0" w:color="auto"/>
      </w:divBdr>
    </w:div>
    <w:div w:id="967972049">
      <w:bodyDiv w:val="1"/>
      <w:marLeft w:val="0"/>
      <w:marRight w:val="0"/>
      <w:marTop w:val="0"/>
      <w:marBottom w:val="0"/>
      <w:divBdr>
        <w:top w:val="none" w:sz="0" w:space="0" w:color="auto"/>
        <w:left w:val="none" w:sz="0" w:space="0" w:color="auto"/>
        <w:bottom w:val="none" w:sz="0" w:space="0" w:color="auto"/>
        <w:right w:val="none" w:sz="0" w:space="0" w:color="auto"/>
      </w:divBdr>
    </w:div>
    <w:div w:id="971905567">
      <w:bodyDiv w:val="1"/>
      <w:marLeft w:val="0"/>
      <w:marRight w:val="0"/>
      <w:marTop w:val="0"/>
      <w:marBottom w:val="0"/>
      <w:divBdr>
        <w:top w:val="none" w:sz="0" w:space="0" w:color="auto"/>
        <w:left w:val="none" w:sz="0" w:space="0" w:color="auto"/>
        <w:bottom w:val="none" w:sz="0" w:space="0" w:color="auto"/>
        <w:right w:val="none" w:sz="0" w:space="0" w:color="auto"/>
      </w:divBdr>
    </w:div>
    <w:div w:id="980694437">
      <w:bodyDiv w:val="1"/>
      <w:marLeft w:val="0"/>
      <w:marRight w:val="0"/>
      <w:marTop w:val="0"/>
      <w:marBottom w:val="0"/>
      <w:divBdr>
        <w:top w:val="none" w:sz="0" w:space="0" w:color="auto"/>
        <w:left w:val="none" w:sz="0" w:space="0" w:color="auto"/>
        <w:bottom w:val="none" w:sz="0" w:space="0" w:color="auto"/>
        <w:right w:val="none" w:sz="0" w:space="0" w:color="auto"/>
      </w:divBdr>
    </w:div>
    <w:div w:id="989864884">
      <w:bodyDiv w:val="1"/>
      <w:marLeft w:val="0"/>
      <w:marRight w:val="0"/>
      <w:marTop w:val="0"/>
      <w:marBottom w:val="0"/>
      <w:divBdr>
        <w:top w:val="none" w:sz="0" w:space="0" w:color="auto"/>
        <w:left w:val="none" w:sz="0" w:space="0" w:color="auto"/>
        <w:bottom w:val="none" w:sz="0" w:space="0" w:color="auto"/>
        <w:right w:val="none" w:sz="0" w:space="0" w:color="auto"/>
      </w:divBdr>
    </w:div>
    <w:div w:id="989989701">
      <w:bodyDiv w:val="1"/>
      <w:marLeft w:val="0"/>
      <w:marRight w:val="0"/>
      <w:marTop w:val="0"/>
      <w:marBottom w:val="0"/>
      <w:divBdr>
        <w:top w:val="none" w:sz="0" w:space="0" w:color="auto"/>
        <w:left w:val="none" w:sz="0" w:space="0" w:color="auto"/>
        <w:bottom w:val="none" w:sz="0" w:space="0" w:color="auto"/>
        <w:right w:val="none" w:sz="0" w:space="0" w:color="auto"/>
      </w:divBdr>
    </w:div>
    <w:div w:id="990250258">
      <w:bodyDiv w:val="1"/>
      <w:marLeft w:val="0"/>
      <w:marRight w:val="0"/>
      <w:marTop w:val="0"/>
      <w:marBottom w:val="0"/>
      <w:divBdr>
        <w:top w:val="none" w:sz="0" w:space="0" w:color="auto"/>
        <w:left w:val="none" w:sz="0" w:space="0" w:color="auto"/>
        <w:bottom w:val="none" w:sz="0" w:space="0" w:color="auto"/>
        <w:right w:val="none" w:sz="0" w:space="0" w:color="auto"/>
      </w:divBdr>
    </w:div>
    <w:div w:id="992679610">
      <w:bodyDiv w:val="1"/>
      <w:marLeft w:val="0"/>
      <w:marRight w:val="0"/>
      <w:marTop w:val="0"/>
      <w:marBottom w:val="0"/>
      <w:divBdr>
        <w:top w:val="none" w:sz="0" w:space="0" w:color="auto"/>
        <w:left w:val="none" w:sz="0" w:space="0" w:color="auto"/>
        <w:bottom w:val="none" w:sz="0" w:space="0" w:color="auto"/>
        <w:right w:val="none" w:sz="0" w:space="0" w:color="auto"/>
      </w:divBdr>
    </w:div>
    <w:div w:id="999652518">
      <w:bodyDiv w:val="1"/>
      <w:marLeft w:val="0"/>
      <w:marRight w:val="0"/>
      <w:marTop w:val="0"/>
      <w:marBottom w:val="0"/>
      <w:divBdr>
        <w:top w:val="none" w:sz="0" w:space="0" w:color="auto"/>
        <w:left w:val="none" w:sz="0" w:space="0" w:color="auto"/>
        <w:bottom w:val="none" w:sz="0" w:space="0" w:color="auto"/>
        <w:right w:val="none" w:sz="0" w:space="0" w:color="auto"/>
      </w:divBdr>
    </w:div>
    <w:div w:id="1000546318">
      <w:bodyDiv w:val="1"/>
      <w:marLeft w:val="0"/>
      <w:marRight w:val="0"/>
      <w:marTop w:val="0"/>
      <w:marBottom w:val="0"/>
      <w:divBdr>
        <w:top w:val="none" w:sz="0" w:space="0" w:color="auto"/>
        <w:left w:val="none" w:sz="0" w:space="0" w:color="auto"/>
        <w:bottom w:val="none" w:sz="0" w:space="0" w:color="auto"/>
        <w:right w:val="none" w:sz="0" w:space="0" w:color="auto"/>
      </w:divBdr>
    </w:div>
    <w:div w:id="1004627106">
      <w:bodyDiv w:val="1"/>
      <w:marLeft w:val="0"/>
      <w:marRight w:val="0"/>
      <w:marTop w:val="0"/>
      <w:marBottom w:val="0"/>
      <w:divBdr>
        <w:top w:val="none" w:sz="0" w:space="0" w:color="auto"/>
        <w:left w:val="none" w:sz="0" w:space="0" w:color="auto"/>
        <w:bottom w:val="none" w:sz="0" w:space="0" w:color="auto"/>
        <w:right w:val="none" w:sz="0" w:space="0" w:color="auto"/>
      </w:divBdr>
    </w:div>
    <w:div w:id="1005590928">
      <w:bodyDiv w:val="1"/>
      <w:marLeft w:val="0"/>
      <w:marRight w:val="0"/>
      <w:marTop w:val="0"/>
      <w:marBottom w:val="0"/>
      <w:divBdr>
        <w:top w:val="none" w:sz="0" w:space="0" w:color="auto"/>
        <w:left w:val="none" w:sz="0" w:space="0" w:color="auto"/>
        <w:bottom w:val="none" w:sz="0" w:space="0" w:color="auto"/>
        <w:right w:val="none" w:sz="0" w:space="0" w:color="auto"/>
      </w:divBdr>
    </w:div>
    <w:div w:id="1006833058">
      <w:bodyDiv w:val="1"/>
      <w:marLeft w:val="0"/>
      <w:marRight w:val="0"/>
      <w:marTop w:val="0"/>
      <w:marBottom w:val="0"/>
      <w:divBdr>
        <w:top w:val="none" w:sz="0" w:space="0" w:color="auto"/>
        <w:left w:val="none" w:sz="0" w:space="0" w:color="auto"/>
        <w:bottom w:val="none" w:sz="0" w:space="0" w:color="auto"/>
        <w:right w:val="none" w:sz="0" w:space="0" w:color="auto"/>
      </w:divBdr>
      <w:divsChild>
        <w:div w:id="612442221">
          <w:marLeft w:val="0"/>
          <w:marRight w:val="0"/>
          <w:marTop w:val="120"/>
          <w:marBottom w:val="0"/>
          <w:divBdr>
            <w:top w:val="none" w:sz="0" w:space="0" w:color="auto"/>
            <w:left w:val="none" w:sz="0" w:space="0" w:color="auto"/>
            <w:bottom w:val="none" w:sz="0" w:space="0" w:color="auto"/>
            <w:right w:val="none" w:sz="0" w:space="0" w:color="auto"/>
          </w:divBdr>
          <w:divsChild>
            <w:div w:id="1253589725">
              <w:marLeft w:val="0"/>
              <w:marRight w:val="0"/>
              <w:marTop w:val="0"/>
              <w:marBottom w:val="0"/>
              <w:divBdr>
                <w:top w:val="none" w:sz="0" w:space="0" w:color="auto"/>
                <w:left w:val="none" w:sz="0" w:space="0" w:color="auto"/>
                <w:bottom w:val="none" w:sz="0" w:space="0" w:color="auto"/>
                <w:right w:val="none" w:sz="0" w:space="0" w:color="auto"/>
              </w:divBdr>
            </w:div>
          </w:divsChild>
        </w:div>
        <w:div w:id="1913198265">
          <w:marLeft w:val="0"/>
          <w:marRight w:val="0"/>
          <w:marTop w:val="120"/>
          <w:marBottom w:val="0"/>
          <w:divBdr>
            <w:top w:val="none" w:sz="0" w:space="0" w:color="auto"/>
            <w:left w:val="none" w:sz="0" w:space="0" w:color="auto"/>
            <w:bottom w:val="none" w:sz="0" w:space="0" w:color="auto"/>
            <w:right w:val="none" w:sz="0" w:space="0" w:color="auto"/>
          </w:divBdr>
          <w:divsChild>
            <w:div w:id="156581769">
              <w:marLeft w:val="0"/>
              <w:marRight w:val="0"/>
              <w:marTop w:val="0"/>
              <w:marBottom w:val="0"/>
              <w:divBdr>
                <w:top w:val="none" w:sz="0" w:space="0" w:color="auto"/>
                <w:left w:val="none" w:sz="0" w:space="0" w:color="auto"/>
                <w:bottom w:val="none" w:sz="0" w:space="0" w:color="auto"/>
                <w:right w:val="none" w:sz="0" w:space="0" w:color="auto"/>
              </w:divBdr>
            </w:div>
            <w:div w:id="400180745">
              <w:marLeft w:val="0"/>
              <w:marRight w:val="0"/>
              <w:marTop w:val="0"/>
              <w:marBottom w:val="0"/>
              <w:divBdr>
                <w:top w:val="none" w:sz="0" w:space="0" w:color="auto"/>
                <w:left w:val="none" w:sz="0" w:space="0" w:color="auto"/>
                <w:bottom w:val="none" w:sz="0" w:space="0" w:color="auto"/>
                <w:right w:val="none" w:sz="0" w:space="0" w:color="auto"/>
              </w:divBdr>
            </w:div>
            <w:div w:id="1738477939">
              <w:marLeft w:val="0"/>
              <w:marRight w:val="0"/>
              <w:marTop w:val="0"/>
              <w:marBottom w:val="0"/>
              <w:divBdr>
                <w:top w:val="none" w:sz="0" w:space="0" w:color="auto"/>
                <w:left w:val="none" w:sz="0" w:space="0" w:color="auto"/>
                <w:bottom w:val="none" w:sz="0" w:space="0" w:color="auto"/>
                <w:right w:val="none" w:sz="0" w:space="0" w:color="auto"/>
              </w:divBdr>
            </w:div>
            <w:div w:id="102265211">
              <w:marLeft w:val="0"/>
              <w:marRight w:val="0"/>
              <w:marTop w:val="0"/>
              <w:marBottom w:val="0"/>
              <w:divBdr>
                <w:top w:val="none" w:sz="0" w:space="0" w:color="auto"/>
                <w:left w:val="none" w:sz="0" w:space="0" w:color="auto"/>
                <w:bottom w:val="none" w:sz="0" w:space="0" w:color="auto"/>
                <w:right w:val="none" w:sz="0" w:space="0" w:color="auto"/>
              </w:divBdr>
            </w:div>
            <w:div w:id="834295988">
              <w:marLeft w:val="0"/>
              <w:marRight w:val="0"/>
              <w:marTop w:val="0"/>
              <w:marBottom w:val="0"/>
              <w:divBdr>
                <w:top w:val="none" w:sz="0" w:space="0" w:color="auto"/>
                <w:left w:val="none" w:sz="0" w:space="0" w:color="auto"/>
                <w:bottom w:val="none" w:sz="0" w:space="0" w:color="auto"/>
                <w:right w:val="none" w:sz="0" w:space="0" w:color="auto"/>
              </w:divBdr>
            </w:div>
            <w:div w:id="107240623">
              <w:marLeft w:val="0"/>
              <w:marRight w:val="0"/>
              <w:marTop w:val="0"/>
              <w:marBottom w:val="0"/>
              <w:divBdr>
                <w:top w:val="none" w:sz="0" w:space="0" w:color="auto"/>
                <w:left w:val="none" w:sz="0" w:space="0" w:color="auto"/>
                <w:bottom w:val="none" w:sz="0" w:space="0" w:color="auto"/>
                <w:right w:val="none" w:sz="0" w:space="0" w:color="auto"/>
              </w:divBdr>
            </w:div>
            <w:div w:id="1249000940">
              <w:marLeft w:val="0"/>
              <w:marRight w:val="0"/>
              <w:marTop w:val="0"/>
              <w:marBottom w:val="0"/>
              <w:divBdr>
                <w:top w:val="none" w:sz="0" w:space="0" w:color="auto"/>
                <w:left w:val="none" w:sz="0" w:space="0" w:color="auto"/>
                <w:bottom w:val="none" w:sz="0" w:space="0" w:color="auto"/>
                <w:right w:val="none" w:sz="0" w:space="0" w:color="auto"/>
              </w:divBdr>
            </w:div>
            <w:div w:id="811605556">
              <w:marLeft w:val="0"/>
              <w:marRight w:val="0"/>
              <w:marTop w:val="0"/>
              <w:marBottom w:val="0"/>
              <w:divBdr>
                <w:top w:val="none" w:sz="0" w:space="0" w:color="auto"/>
                <w:left w:val="none" w:sz="0" w:space="0" w:color="auto"/>
                <w:bottom w:val="none" w:sz="0" w:space="0" w:color="auto"/>
                <w:right w:val="none" w:sz="0" w:space="0" w:color="auto"/>
              </w:divBdr>
            </w:div>
            <w:div w:id="935134054">
              <w:marLeft w:val="0"/>
              <w:marRight w:val="0"/>
              <w:marTop w:val="0"/>
              <w:marBottom w:val="0"/>
              <w:divBdr>
                <w:top w:val="none" w:sz="0" w:space="0" w:color="auto"/>
                <w:left w:val="none" w:sz="0" w:space="0" w:color="auto"/>
                <w:bottom w:val="none" w:sz="0" w:space="0" w:color="auto"/>
                <w:right w:val="none" w:sz="0" w:space="0" w:color="auto"/>
              </w:divBdr>
            </w:div>
            <w:div w:id="18303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5945">
      <w:bodyDiv w:val="1"/>
      <w:marLeft w:val="0"/>
      <w:marRight w:val="0"/>
      <w:marTop w:val="0"/>
      <w:marBottom w:val="0"/>
      <w:divBdr>
        <w:top w:val="none" w:sz="0" w:space="0" w:color="auto"/>
        <w:left w:val="none" w:sz="0" w:space="0" w:color="auto"/>
        <w:bottom w:val="none" w:sz="0" w:space="0" w:color="auto"/>
        <w:right w:val="none" w:sz="0" w:space="0" w:color="auto"/>
      </w:divBdr>
      <w:divsChild>
        <w:div w:id="1324701990">
          <w:marLeft w:val="0"/>
          <w:marRight w:val="0"/>
          <w:marTop w:val="0"/>
          <w:marBottom w:val="0"/>
          <w:divBdr>
            <w:top w:val="none" w:sz="0" w:space="0" w:color="auto"/>
            <w:left w:val="none" w:sz="0" w:space="0" w:color="auto"/>
            <w:bottom w:val="none" w:sz="0" w:space="0" w:color="auto"/>
            <w:right w:val="none" w:sz="0" w:space="0" w:color="auto"/>
          </w:divBdr>
          <w:divsChild>
            <w:div w:id="737941604">
              <w:marLeft w:val="-225"/>
              <w:marRight w:val="-225"/>
              <w:marTop w:val="0"/>
              <w:marBottom w:val="0"/>
              <w:divBdr>
                <w:top w:val="none" w:sz="0" w:space="0" w:color="auto"/>
                <w:left w:val="none" w:sz="0" w:space="0" w:color="auto"/>
                <w:bottom w:val="none" w:sz="0" w:space="0" w:color="auto"/>
                <w:right w:val="none" w:sz="0" w:space="0" w:color="auto"/>
              </w:divBdr>
              <w:divsChild>
                <w:div w:id="641816285">
                  <w:marLeft w:val="0"/>
                  <w:marRight w:val="0"/>
                  <w:marTop w:val="0"/>
                  <w:marBottom w:val="0"/>
                  <w:divBdr>
                    <w:top w:val="none" w:sz="0" w:space="0" w:color="auto"/>
                    <w:left w:val="none" w:sz="0" w:space="0" w:color="auto"/>
                    <w:bottom w:val="none" w:sz="0" w:space="0" w:color="auto"/>
                    <w:right w:val="none" w:sz="0" w:space="0" w:color="auto"/>
                  </w:divBdr>
                  <w:divsChild>
                    <w:div w:id="1685009663">
                      <w:marLeft w:val="0"/>
                      <w:marRight w:val="0"/>
                      <w:marTop w:val="0"/>
                      <w:marBottom w:val="450"/>
                      <w:divBdr>
                        <w:top w:val="none" w:sz="0" w:space="0" w:color="auto"/>
                        <w:left w:val="none" w:sz="0" w:space="0" w:color="auto"/>
                        <w:bottom w:val="none" w:sz="0" w:space="0" w:color="auto"/>
                        <w:right w:val="none" w:sz="0" w:space="0" w:color="auto"/>
                      </w:divBdr>
                    </w:div>
                  </w:divsChild>
                </w:div>
                <w:div w:id="1574504183">
                  <w:marLeft w:val="0"/>
                  <w:marRight w:val="0"/>
                  <w:marTop w:val="0"/>
                  <w:marBottom w:val="0"/>
                  <w:divBdr>
                    <w:top w:val="none" w:sz="0" w:space="0" w:color="auto"/>
                    <w:left w:val="none" w:sz="0" w:space="0" w:color="auto"/>
                    <w:bottom w:val="none" w:sz="0" w:space="0" w:color="auto"/>
                    <w:right w:val="none" w:sz="0" w:space="0" w:color="auto"/>
                  </w:divBdr>
                  <w:divsChild>
                    <w:div w:id="1399287808">
                      <w:marLeft w:val="0"/>
                      <w:marRight w:val="0"/>
                      <w:marTop w:val="0"/>
                      <w:marBottom w:val="450"/>
                      <w:divBdr>
                        <w:top w:val="none" w:sz="0" w:space="0" w:color="auto"/>
                        <w:left w:val="none" w:sz="0" w:space="0" w:color="auto"/>
                        <w:bottom w:val="none" w:sz="0" w:space="0" w:color="auto"/>
                        <w:right w:val="none" w:sz="0" w:space="0" w:color="auto"/>
                      </w:divBdr>
                      <w:divsChild>
                        <w:div w:id="69234224">
                          <w:marLeft w:val="0"/>
                          <w:marRight w:val="0"/>
                          <w:marTop w:val="0"/>
                          <w:marBottom w:val="0"/>
                          <w:divBdr>
                            <w:top w:val="none" w:sz="0" w:space="0" w:color="auto"/>
                            <w:left w:val="none" w:sz="0" w:space="0" w:color="auto"/>
                            <w:bottom w:val="none" w:sz="0" w:space="0" w:color="auto"/>
                            <w:right w:val="none" w:sz="0" w:space="0" w:color="auto"/>
                          </w:divBdr>
                          <w:divsChild>
                            <w:div w:id="20676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79887">
      <w:bodyDiv w:val="1"/>
      <w:marLeft w:val="0"/>
      <w:marRight w:val="0"/>
      <w:marTop w:val="0"/>
      <w:marBottom w:val="0"/>
      <w:divBdr>
        <w:top w:val="none" w:sz="0" w:space="0" w:color="auto"/>
        <w:left w:val="none" w:sz="0" w:space="0" w:color="auto"/>
        <w:bottom w:val="none" w:sz="0" w:space="0" w:color="auto"/>
        <w:right w:val="none" w:sz="0" w:space="0" w:color="auto"/>
      </w:divBdr>
    </w:div>
    <w:div w:id="1043797247">
      <w:bodyDiv w:val="1"/>
      <w:marLeft w:val="0"/>
      <w:marRight w:val="0"/>
      <w:marTop w:val="0"/>
      <w:marBottom w:val="0"/>
      <w:divBdr>
        <w:top w:val="none" w:sz="0" w:space="0" w:color="auto"/>
        <w:left w:val="none" w:sz="0" w:space="0" w:color="auto"/>
        <w:bottom w:val="none" w:sz="0" w:space="0" w:color="auto"/>
        <w:right w:val="none" w:sz="0" w:space="0" w:color="auto"/>
      </w:divBdr>
    </w:div>
    <w:div w:id="1045176460">
      <w:bodyDiv w:val="1"/>
      <w:marLeft w:val="0"/>
      <w:marRight w:val="0"/>
      <w:marTop w:val="0"/>
      <w:marBottom w:val="0"/>
      <w:divBdr>
        <w:top w:val="none" w:sz="0" w:space="0" w:color="auto"/>
        <w:left w:val="none" w:sz="0" w:space="0" w:color="auto"/>
        <w:bottom w:val="none" w:sz="0" w:space="0" w:color="auto"/>
        <w:right w:val="none" w:sz="0" w:space="0" w:color="auto"/>
      </w:divBdr>
      <w:divsChild>
        <w:div w:id="1731732177">
          <w:marLeft w:val="0"/>
          <w:marRight w:val="0"/>
          <w:marTop w:val="0"/>
          <w:marBottom w:val="0"/>
          <w:divBdr>
            <w:top w:val="none" w:sz="0" w:space="0" w:color="auto"/>
            <w:left w:val="none" w:sz="0" w:space="0" w:color="auto"/>
            <w:bottom w:val="none" w:sz="0" w:space="0" w:color="auto"/>
            <w:right w:val="none" w:sz="0" w:space="0" w:color="auto"/>
          </w:divBdr>
          <w:divsChild>
            <w:div w:id="1483693218">
              <w:marLeft w:val="-225"/>
              <w:marRight w:val="-225"/>
              <w:marTop w:val="0"/>
              <w:marBottom w:val="0"/>
              <w:divBdr>
                <w:top w:val="none" w:sz="0" w:space="0" w:color="auto"/>
                <w:left w:val="none" w:sz="0" w:space="0" w:color="auto"/>
                <w:bottom w:val="none" w:sz="0" w:space="0" w:color="auto"/>
                <w:right w:val="none" w:sz="0" w:space="0" w:color="auto"/>
              </w:divBdr>
              <w:divsChild>
                <w:div w:id="278529317">
                  <w:marLeft w:val="0"/>
                  <w:marRight w:val="0"/>
                  <w:marTop w:val="0"/>
                  <w:marBottom w:val="0"/>
                  <w:divBdr>
                    <w:top w:val="none" w:sz="0" w:space="0" w:color="auto"/>
                    <w:left w:val="none" w:sz="0" w:space="0" w:color="auto"/>
                    <w:bottom w:val="none" w:sz="0" w:space="0" w:color="auto"/>
                    <w:right w:val="none" w:sz="0" w:space="0" w:color="auto"/>
                  </w:divBdr>
                  <w:divsChild>
                    <w:div w:id="1072889910">
                      <w:marLeft w:val="0"/>
                      <w:marRight w:val="0"/>
                      <w:marTop w:val="0"/>
                      <w:marBottom w:val="450"/>
                      <w:divBdr>
                        <w:top w:val="none" w:sz="0" w:space="0" w:color="auto"/>
                        <w:left w:val="none" w:sz="0" w:space="0" w:color="auto"/>
                        <w:bottom w:val="none" w:sz="0" w:space="0" w:color="auto"/>
                        <w:right w:val="none" w:sz="0" w:space="0" w:color="auto"/>
                      </w:divBdr>
                    </w:div>
                  </w:divsChild>
                </w:div>
                <w:div w:id="1683622788">
                  <w:marLeft w:val="0"/>
                  <w:marRight w:val="0"/>
                  <w:marTop w:val="0"/>
                  <w:marBottom w:val="0"/>
                  <w:divBdr>
                    <w:top w:val="none" w:sz="0" w:space="0" w:color="auto"/>
                    <w:left w:val="none" w:sz="0" w:space="0" w:color="auto"/>
                    <w:bottom w:val="none" w:sz="0" w:space="0" w:color="auto"/>
                    <w:right w:val="none" w:sz="0" w:space="0" w:color="auto"/>
                  </w:divBdr>
                  <w:divsChild>
                    <w:div w:id="432631621">
                      <w:marLeft w:val="0"/>
                      <w:marRight w:val="0"/>
                      <w:marTop w:val="0"/>
                      <w:marBottom w:val="450"/>
                      <w:divBdr>
                        <w:top w:val="none" w:sz="0" w:space="0" w:color="auto"/>
                        <w:left w:val="none" w:sz="0" w:space="0" w:color="auto"/>
                        <w:bottom w:val="none" w:sz="0" w:space="0" w:color="auto"/>
                        <w:right w:val="none" w:sz="0" w:space="0" w:color="auto"/>
                      </w:divBdr>
                      <w:divsChild>
                        <w:div w:id="728190912">
                          <w:marLeft w:val="0"/>
                          <w:marRight w:val="0"/>
                          <w:marTop w:val="0"/>
                          <w:marBottom w:val="0"/>
                          <w:divBdr>
                            <w:top w:val="none" w:sz="0" w:space="0" w:color="auto"/>
                            <w:left w:val="none" w:sz="0" w:space="0" w:color="auto"/>
                            <w:bottom w:val="none" w:sz="0" w:space="0" w:color="auto"/>
                            <w:right w:val="none" w:sz="0" w:space="0" w:color="auto"/>
                          </w:divBdr>
                          <w:divsChild>
                            <w:div w:id="14360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07445">
      <w:bodyDiv w:val="1"/>
      <w:marLeft w:val="0"/>
      <w:marRight w:val="0"/>
      <w:marTop w:val="0"/>
      <w:marBottom w:val="0"/>
      <w:divBdr>
        <w:top w:val="none" w:sz="0" w:space="0" w:color="auto"/>
        <w:left w:val="none" w:sz="0" w:space="0" w:color="auto"/>
        <w:bottom w:val="none" w:sz="0" w:space="0" w:color="auto"/>
        <w:right w:val="none" w:sz="0" w:space="0" w:color="auto"/>
      </w:divBdr>
    </w:div>
    <w:div w:id="1069230204">
      <w:bodyDiv w:val="1"/>
      <w:marLeft w:val="0"/>
      <w:marRight w:val="0"/>
      <w:marTop w:val="0"/>
      <w:marBottom w:val="0"/>
      <w:divBdr>
        <w:top w:val="none" w:sz="0" w:space="0" w:color="auto"/>
        <w:left w:val="none" w:sz="0" w:space="0" w:color="auto"/>
        <w:bottom w:val="none" w:sz="0" w:space="0" w:color="auto"/>
        <w:right w:val="none" w:sz="0" w:space="0" w:color="auto"/>
      </w:divBdr>
    </w:div>
    <w:div w:id="1070273001">
      <w:bodyDiv w:val="1"/>
      <w:marLeft w:val="0"/>
      <w:marRight w:val="0"/>
      <w:marTop w:val="0"/>
      <w:marBottom w:val="0"/>
      <w:divBdr>
        <w:top w:val="none" w:sz="0" w:space="0" w:color="auto"/>
        <w:left w:val="none" w:sz="0" w:space="0" w:color="auto"/>
        <w:bottom w:val="none" w:sz="0" w:space="0" w:color="auto"/>
        <w:right w:val="none" w:sz="0" w:space="0" w:color="auto"/>
      </w:divBdr>
    </w:div>
    <w:div w:id="1079792478">
      <w:bodyDiv w:val="1"/>
      <w:marLeft w:val="0"/>
      <w:marRight w:val="0"/>
      <w:marTop w:val="0"/>
      <w:marBottom w:val="0"/>
      <w:divBdr>
        <w:top w:val="none" w:sz="0" w:space="0" w:color="auto"/>
        <w:left w:val="none" w:sz="0" w:space="0" w:color="auto"/>
        <w:bottom w:val="none" w:sz="0" w:space="0" w:color="auto"/>
        <w:right w:val="none" w:sz="0" w:space="0" w:color="auto"/>
      </w:divBdr>
    </w:div>
    <w:div w:id="1082409521">
      <w:bodyDiv w:val="1"/>
      <w:marLeft w:val="0"/>
      <w:marRight w:val="0"/>
      <w:marTop w:val="0"/>
      <w:marBottom w:val="0"/>
      <w:divBdr>
        <w:top w:val="none" w:sz="0" w:space="0" w:color="auto"/>
        <w:left w:val="none" w:sz="0" w:space="0" w:color="auto"/>
        <w:bottom w:val="none" w:sz="0" w:space="0" w:color="auto"/>
        <w:right w:val="none" w:sz="0" w:space="0" w:color="auto"/>
      </w:divBdr>
    </w:div>
    <w:div w:id="1083721028">
      <w:bodyDiv w:val="1"/>
      <w:marLeft w:val="0"/>
      <w:marRight w:val="0"/>
      <w:marTop w:val="0"/>
      <w:marBottom w:val="0"/>
      <w:divBdr>
        <w:top w:val="none" w:sz="0" w:space="0" w:color="auto"/>
        <w:left w:val="none" w:sz="0" w:space="0" w:color="auto"/>
        <w:bottom w:val="none" w:sz="0" w:space="0" w:color="auto"/>
        <w:right w:val="none" w:sz="0" w:space="0" w:color="auto"/>
      </w:divBdr>
      <w:divsChild>
        <w:div w:id="478809507">
          <w:marLeft w:val="0"/>
          <w:marRight w:val="0"/>
          <w:marTop w:val="0"/>
          <w:marBottom w:val="0"/>
          <w:divBdr>
            <w:top w:val="none" w:sz="0" w:space="0" w:color="auto"/>
            <w:left w:val="none" w:sz="0" w:space="0" w:color="auto"/>
            <w:bottom w:val="none" w:sz="0" w:space="0" w:color="auto"/>
            <w:right w:val="none" w:sz="0" w:space="0" w:color="auto"/>
          </w:divBdr>
          <w:divsChild>
            <w:div w:id="300885152">
              <w:marLeft w:val="-225"/>
              <w:marRight w:val="-225"/>
              <w:marTop w:val="0"/>
              <w:marBottom w:val="0"/>
              <w:divBdr>
                <w:top w:val="none" w:sz="0" w:space="0" w:color="auto"/>
                <w:left w:val="none" w:sz="0" w:space="0" w:color="auto"/>
                <w:bottom w:val="none" w:sz="0" w:space="0" w:color="auto"/>
                <w:right w:val="none" w:sz="0" w:space="0" w:color="auto"/>
              </w:divBdr>
              <w:divsChild>
                <w:div w:id="1938901703">
                  <w:marLeft w:val="0"/>
                  <w:marRight w:val="0"/>
                  <w:marTop w:val="0"/>
                  <w:marBottom w:val="0"/>
                  <w:divBdr>
                    <w:top w:val="none" w:sz="0" w:space="0" w:color="auto"/>
                    <w:left w:val="none" w:sz="0" w:space="0" w:color="auto"/>
                    <w:bottom w:val="none" w:sz="0" w:space="0" w:color="auto"/>
                    <w:right w:val="none" w:sz="0" w:space="0" w:color="auto"/>
                  </w:divBdr>
                  <w:divsChild>
                    <w:div w:id="44909969">
                      <w:marLeft w:val="0"/>
                      <w:marRight w:val="0"/>
                      <w:marTop w:val="0"/>
                      <w:marBottom w:val="450"/>
                      <w:divBdr>
                        <w:top w:val="none" w:sz="0" w:space="0" w:color="auto"/>
                        <w:left w:val="none" w:sz="0" w:space="0" w:color="auto"/>
                        <w:bottom w:val="none" w:sz="0" w:space="0" w:color="auto"/>
                        <w:right w:val="none" w:sz="0" w:space="0" w:color="auto"/>
                      </w:divBdr>
                    </w:div>
                  </w:divsChild>
                </w:div>
                <w:div w:id="1083649528">
                  <w:marLeft w:val="0"/>
                  <w:marRight w:val="0"/>
                  <w:marTop w:val="0"/>
                  <w:marBottom w:val="0"/>
                  <w:divBdr>
                    <w:top w:val="none" w:sz="0" w:space="0" w:color="auto"/>
                    <w:left w:val="none" w:sz="0" w:space="0" w:color="auto"/>
                    <w:bottom w:val="none" w:sz="0" w:space="0" w:color="auto"/>
                    <w:right w:val="none" w:sz="0" w:space="0" w:color="auto"/>
                  </w:divBdr>
                  <w:divsChild>
                    <w:div w:id="1088423461">
                      <w:marLeft w:val="0"/>
                      <w:marRight w:val="0"/>
                      <w:marTop w:val="0"/>
                      <w:marBottom w:val="450"/>
                      <w:divBdr>
                        <w:top w:val="none" w:sz="0" w:space="0" w:color="auto"/>
                        <w:left w:val="none" w:sz="0" w:space="0" w:color="auto"/>
                        <w:bottom w:val="none" w:sz="0" w:space="0" w:color="auto"/>
                        <w:right w:val="none" w:sz="0" w:space="0" w:color="auto"/>
                      </w:divBdr>
                      <w:divsChild>
                        <w:div w:id="319386207">
                          <w:marLeft w:val="0"/>
                          <w:marRight w:val="0"/>
                          <w:marTop w:val="0"/>
                          <w:marBottom w:val="0"/>
                          <w:divBdr>
                            <w:top w:val="none" w:sz="0" w:space="0" w:color="auto"/>
                            <w:left w:val="none" w:sz="0" w:space="0" w:color="auto"/>
                            <w:bottom w:val="none" w:sz="0" w:space="0" w:color="auto"/>
                            <w:right w:val="none" w:sz="0" w:space="0" w:color="auto"/>
                          </w:divBdr>
                          <w:divsChild>
                            <w:div w:id="15140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9810">
      <w:bodyDiv w:val="1"/>
      <w:marLeft w:val="0"/>
      <w:marRight w:val="0"/>
      <w:marTop w:val="0"/>
      <w:marBottom w:val="0"/>
      <w:divBdr>
        <w:top w:val="none" w:sz="0" w:space="0" w:color="auto"/>
        <w:left w:val="none" w:sz="0" w:space="0" w:color="auto"/>
        <w:bottom w:val="none" w:sz="0" w:space="0" w:color="auto"/>
        <w:right w:val="none" w:sz="0" w:space="0" w:color="auto"/>
      </w:divBdr>
    </w:div>
    <w:div w:id="1090664765">
      <w:bodyDiv w:val="1"/>
      <w:marLeft w:val="0"/>
      <w:marRight w:val="0"/>
      <w:marTop w:val="0"/>
      <w:marBottom w:val="0"/>
      <w:divBdr>
        <w:top w:val="none" w:sz="0" w:space="0" w:color="auto"/>
        <w:left w:val="none" w:sz="0" w:space="0" w:color="auto"/>
        <w:bottom w:val="none" w:sz="0" w:space="0" w:color="auto"/>
        <w:right w:val="none" w:sz="0" w:space="0" w:color="auto"/>
      </w:divBdr>
      <w:divsChild>
        <w:div w:id="351106365">
          <w:marLeft w:val="0"/>
          <w:marRight w:val="0"/>
          <w:marTop w:val="0"/>
          <w:marBottom w:val="0"/>
          <w:divBdr>
            <w:top w:val="none" w:sz="0" w:space="0" w:color="auto"/>
            <w:left w:val="none" w:sz="0" w:space="0" w:color="auto"/>
            <w:bottom w:val="none" w:sz="0" w:space="0" w:color="auto"/>
            <w:right w:val="none" w:sz="0" w:space="0" w:color="auto"/>
          </w:divBdr>
          <w:divsChild>
            <w:div w:id="1206409526">
              <w:marLeft w:val="-225"/>
              <w:marRight w:val="-225"/>
              <w:marTop w:val="0"/>
              <w:marBottom w:val="0"/>
              <w:divBdr>
                <w:top w:val="none" w:sz="0" w:space="0" w:color="auto"/>
                <w:left w:val="none" w:sz="0" w:space="0" w:color="auto"/>
                <w:bottom w:val="none" w:sz="0" w:space="0" w:color="auto"/>
                <w:right w:val="none" w:sz="0" w:space="0" w:color="auto"/>
              </w:divBdr>
              <w:divsChild>
                <w:div w:id="1289047785">
                  <w:marLeft w:val="0"/>
                  <w:marRight w:val="0"/>
                  <w:marTop w:val="0"/>
                  <w:marBottom w:val="0"/>
                  <w:divBdr>
                    <w:top w:val="none" w:sz="0" w:space="0" w:color="auto"/>
                    <w:left w:val="none" w:sz="0" w:space="0" w:color="auto"/>
                    <w:bottom w:val="none" w:sz="0" w:space="0" w:color="auto"/>
                    <w:right w:val="none" w:sz="0" w:space="0" w:color="auto"/>
                  </w:divBdr>
                  <w:divsChild>
                    <w:div w:id="888997890">
                      <w:marLeft w:val="0"/>
                      <w:marRight w:val="0"/>
                      <w:marTop w:val="0"/>
                      <w:marBottom w:val="450"/>
                      <w:divBdr>
                        <w:top w:val="none" w:sz="0" w:space="0" w:color="auto"/>
                        <w:left w:val="none" w:sz="0" w:space="0" w:color="auto"/>
                        <w:bottom w:val="none" w:sz="0" w:space="0" w:color="auto"/>
                        <w:right w:val="none" w:sz="0" w:space="0" w:color="auto"/>
                      </w:divBdr>
                    </w:div>
                  </w:divsChild>
                </w:div>
                <w:div w:id="67969945">
                  <w:marLeft w:val="0"/>
                  <w:marRight w:val="0"/>
                  <w:marTop w:val="0"/>
                  <w:marBottom w:val="0"/>
                  <w:divBdr>
                    <w:top w:val="none" w:sz="0" w:space="0" w:color="auto"/>
                    <w:left w:val="none" w:sz="0" w:space="0" w:color="auto"/>
                    <w:bottom w:val="none" w:sz="0" w:space="0" w:color="auto"/>
                    <w:right w:val="none" w:sz="0" w:space="0" w:color="auto"/>
                  </w:divBdr>
                  <w:divsChild>
                    <w:div w:id="1005131534">
                      <w:marLeft w:val="0"/>
                      <w:marRight w:val="0"/>
                      <w:marTop w:val="0"/>
                      <w:marBottom w:val="450"/>
                      <w:divBdr>
                        <w:top w:val="none" w:sz="0" w:space="0" w:color="auto"/>
                        <w:left w:val="none" w:sz="0" w:space="0" w:color="auto"/>
                        <w:bottom w:val="none" w:sz="0" w:space="0" w:color="auto"/>
                        <w:right w:val="none" w:sz="0" w:space="0" w:color="auto"/>
                      </w:divBdr>
                      <w:divsChild>
                        <w:div w:id="735131119">
                          <w:marLeft w:val="0"/>
                          <w:marRight w:val="0"/>
                          <w:marTop w:val="0"/>
                          <w:marBottom w:val="0"/>
                          <w:divBdr>
                            <w:top w:val="none" w:sz="0" w:space="0" w:color="auto"/>
                            <w:left w:val="none" w:sz="0" w:space="0" w:color="auto"/>
                            <w:bottom w:val="none" w:sz="0" w:space="0" w:color="auto"/>
                            <w:right w:val="none" w:sz="0" w:space="0" w:color="auto"/>
                          </w:divBdr>
                          <w:divsChild>
                            <w:div w:id="13852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545950">
      <w:bodyDiv w:val="1"/>
      <w:marLeft w:val="0"/>
      <w:marRight w:val="0"/>
      <w:marTop w:val="0"/>
      <w:marBottom w:val="0"/>
      <w:divBdr>
        <w:top w:val="none" w:sz="0" w:space="0" w:color="auto"/>
        <w:left w:val="none" w:sz="0" w:space="0" w:color="auto"/>
        <w:bottom w:val="none" w:sz="0" w:space="0" w:color="auto"/>
        <w:right w:val="none" w:sz="0" w:space="0" w:color="auto"/>
      </w:divBdr>
    </w:div>
    <w:div w:id="1099641209">
      <w:bodyDiv w:val="1"/>
      <w:marLeft w:val="0"/>
      <w:marRight w:val="0"/>
      <w:marTop w:val="0"/>
      <w:marBottom w:val="0"/>
      <w:divBdr>
        <w:top w:val="none" w:sz="0" w:space="0" w:color="auto"/>
        <w:left w:val="none" w:sz="0" w:space="0" w:color="auto"/>
        <w:bottom w:val="none" w:sz="0" w:space="0" w:color="auto"/>
        <w:right w:val="none" w:sz="0" w:space="0" w:color="auto"/>
      </w:divBdr>
    </w:div>
    <w:div w:id="1117067414">
      <w:bodyDiv w:val="1"/>
      <w:marLeft w:val="0"/>
      <w:marRight w:val="0"/>
      <w:marTop w:val="0"/>
      <w:marBottom w:val="0"/>
      <w:divBdr>
        <w:top w:val="none" w:sz="0" w:space="0" w:color="auto"/>
        <w:left w:val="none" w:sz="0" w:space="0" w:color="auto"/>
        <w:bottom w:val="none" w:sz="0" w:space="0" w:color="auto"/>
        <w:right w:val="none" w:sz="0" w:space="0" w:color="auto"/>
      </w:divBdr>
    </w:div>
    <w:div w:id="1118336755">
      <w:bodyDiv w:val="1"/>
      <w:marLeft w:val="0"/>
      <w:marRight w:val="0"/>
      <w:marTop w:val="0"/>
      <w:marBottom w:val="0"/>
      <w:divBdr>
        <w:top w:val="none" w:sz="0" w:space="0" w:color="auto"/>
        <w:left w:val="none" w:sz="0" w:space="0" w:color="auto"/>
        <w:bottom w:val="none" w:sz="0" w:space="0" w:color="auto"/>
        <w:right w:val="none" w:sz="0" w:space="0" w:color="auto"/>
      </w:divBdr>
    </w:div>
    <w:div w:id="1122111086">
      <w:bodyDiv w:val="1"/>
      <w:marLeft w:val="0"/>
      <w:marRight w:val="0"/>
      <w:marTop w:val="0"/>
      <w:marBottom w:val="0"/>
      <w:divBdr>
        <w:top w:val="none" w:sz="0" w:space="0" w:color="auto"/>
        <w:left w:val="none" w:sz="0" w:space="0" w:color="auto"/>
        <w:bottom w:val="none" w:sz="0" w:space="0" w:color="auto"/>
        <w:right w:val="none" w:sz="0" w:space="0" w:color="auto"/>
      </w:divBdr>
    </w:div>
    <w:div w:id="1127359991">
      <w:bodyDiv w:val="1"/>
      <w:marLeft w:val="0"/>
      <w:marRight w:val="0"/>
      <w:marTop w:val="0"/>
      <w:marBottom w:val="0"/>
      <w:divBdr>
        <w:top w:val="none" w:sz="0" w:space="0" w:color="auto"/>
        <w:left w:val="none" w:sz="0" w:space="0" w:color="auto"/>
        <w:bottom w:val="none" w:sz="0" w:space="0" w:color="auto"/>
        <w:right w:val="none" w:sz="0" w:space="0" w:color="auto"/>
      </w:divBdr>
    </w:div>
    <w:div w:id="1127772058">
      <w:bodyDiv w:val="1"/>
      <w:marLeft w:val="0"/>
      <w:marRight w:val="0"/>
      <w:marTop w:val="0"/>
      <w:marBottom w:val="0"/>
      <w:divBdr>
        <w:top w:val="none" w:sz="0" w:space="0" w:color="auto"/>
        <w:left w:val="none" w:sz="0" w:space="0" w:color="auto"/>
        <w:bottom w:val="none" w:sz="0" w:space="0" w:color="auto"/>
        <w:right w:val="none" w:sz="0" w:space="0" w:color="auto"/>
      </w:divBdr>
    </w:div>
    <w:div w:id="1143696821">
      <w:bodyDiv w:val="1"/>
      <w:marLeft w:val="0"/>
      <w:marRight w:val="0"/>
      <w:marTop w:val="0"/>
      <w:marBottom w:val="0"/>
      <w:divBdr>
        <w:top w:val="none" w:sz="0" w:space="0" w:color="auto"/>
        <w:left w:val="none" w:sz="0" w:space="0" w:color="auto"/>
        <w:bottom w:val="none" w:sz="0" w:space="0" w:color="auto"/>
        <w:right w:val="none" w:sz="0" w:space="0" w:color="auto"/>
      </w:divBdr>
    </w:div>
    <w:div w:id="1146702728">
      <w:bodyDiv w:val="1"/>
      <w:marLeft w:val="0"/>
      <w:marRight w:val="0"/>
      <w:marTop w:val="0"/>
      <w:marBottom w:val="0"/>
      <w:divBdr>
        <w:top w:val="none" w:sz="0" w:space="0" w:color="auto"/>
        <w:left w:val="none" w:sz="0" w:space="0" w:color="auto"/>
        <w:bottom w:val="none" w:sz="0" w:space="0" w:color="auto"/>
        <w:right w:val="none" w:sz="0" w:space="0" w:color="auto"/>
      </w:divBdr>
    </w:div>
    <w:div w:id="1151100930">
      <w:bodyDiv w:val="1"/>
      <w:marLeft w:val="0"/>
      <w:marRight w:val="0"/>
      <w:marTop w:val="0"/>
      <w:marBottom w:val="0"/>
      <w:divBdr>
        <w:top w:val="none" w:sz="0" w:space="0" w:color="auto"/>
        <w:left w:val="none" w:sz="0" w:space="0" w:color="auto"/>
        <w:bottom w:val="none" w:sz="0" w:space="0" w:color="auto"/>
        <w:right w:val="none" w:sz="0" w:space="0" w:color="auto"/>
      </w:divBdr>
    </w:div>
    <w:div w:id="1152714164">
      <w:bodyDiv w:val="1"/>
      <w:marLeft w:val="0"/>
      <w:marRight w:val="0"/>
      <w:marTop w:val="0"/>
      <w:marBottom w:val="0"/>
      <w:divBdr>
        <w:top w:val="none" w:sz="0" w:space="0" w:color="auto"/>
        <w:left w:val="none" w:sz="0" w:space="0" w:color="auto"/>
        <w:bottom w:val="none" w:sz="0" w:space="0" w:color="auto"/>
        <w:right w:val="none" w:sz="0" w:space="0" w:color="auto"/>
      </w:divBdr>
    </w:div>
    <w:div w:id="1155296531">
      <w:bodyDiv w:val="1"/>
      <w:marLeft w:val="0"/>
      <w:marRight w:val="0"/>
      <w:marTop w:val="0"/>
      <w:marBottom w:val="0"/>
      <w:divBdr>
        <w:top w:val="none" w:sz="0" w:space="0" w:color="auto"/>
        <w:left w:val="none" w:sz="0" w:space="0" w:color="auto"/>
        <w:bottom w:val="none" w:sz="0" w:space="0" w:color="auto"/>
        <w:right w:val="none" w:sz="0" w:space="0" w:color="auto"/>
      </w:divBdr>
    </w:div>
    <w:div w:id="1160315873">
      <w:bodyDiv w:val="1"/>
      <w:marLeft w:val="0"/>
      <w:marRight w:val="0"/>
      <w:marTop w:val="0"/>
      <w:marBottom w:val="0"/>
      <w:divBdr>
        <w:top w:val="none" w:sz="0" w:space="0" w:color="auto"/>
        <w:left w:val="none" w:sz="0" w:space="0" w:color="auto"/>
        <w:bottom w:val="none" w:sz="0" w:space="0" w:color="auto"/>
        <w:right w:val="none" w:sz="0" w:space="0" w:color="auto"/>
      </w:divBdr>
    </w:div>
    <w:div w:id="1162428724">
      <w:bodyDiv w:val="1"/>
      <w:marLeft w:val="0"/>
      <w:marRight w:val="0"/>
      <w:marTop w:val="0"/>
      <w:marBottom w:val="0"/>
      <w:divBdr>
        <w:top w:val="none" w:sz="0" w:space="0" w:color="auto"/>
        <w:left w:val="none" w:sz="0" w:space="0" w:color="auto"/>
        <w:bottom w:val="none" w:sz="0" w:space="0" w:color="auto"/>
        <w:right w:val="none" w:sz="0" w:space="0" w:color="auto"/>
      </w:divBdr>
    </w:div>
    <w:div w:id="1168448005">
      <w:bodyDiv w:val="1"/>
      <w:marLeft w:val="0"/>
      <w:marRight w:val="0"/>
      <w:marTop w:val="0"/>
      <w:marBottom w:val="0"/>
      <w:divBdr>
        <w:top w:val="none" w:sz="0" w:space="0" w:color="auto"/>
        <w:left w:val="none" w:sz="0" w:space="0" w:color="auto"/>
        <w:bottom w:val="none" w:sz="0" w:space="0" w:color="auto"/>
        <w:right w:val="none" w:sz="0" w:space="0" w:color="auto"/>
      </w:divBdr>
    </w:div>
    <w:div w:id="1171725798">
      <w:bodyDiv w:val="1"/>
      <w:marLeft w:val="0"/>
      <w:marRight w:val="0"/>
      <w:marTop w:val="0"/>
      <w:marBottom w:val="0"/>
      <w:divBdr>
        <w:top w:val="none" w:sz="0" w:space="0" w:color="auto"/>
        <w:left w:val="none" w:sz="0" w:space="0" w:color="auto"/>
        <w:bottom w:val="none" w:sz="0" w:space="0" w:color="auto"/>
        <w:right w:val="none" w:sz="0" w:space="0" w:color="auto"/>
      </w:divBdr>
    </w:div>
    <w:div w:id="1176109956">
      <w:bodyDiv w:val="1"/>
      <w:marLeft w:val="0"/>
      <w:marRight w:val="0"/>
      <w:marTop w:val="0"/>
      <w:marBottom w:val="0"/>
      <w:divBdr>
        <w:top w:val="none" w:sz="0" w:space="0" w:color="auto"/>
        <w:left w:val="none" w:sz="0" w:space="0" w:color="auto"/>
        <w:bottom w:val="none" w:sz="0" w:space="0" w:color="auto"/>
        <w:right w:val="none" w:sz="0" w:space="0" w:color="auto"/>
      </w:divBdr>
    </w:div>
    <w:div w:id="1178891378">
      <w:bodyDiv w:val="1"/>
      <w:marLeft w:val="0"/>
      <w:marRight w:val="0"/>
      <w:marTop w:val="0"/>
      <w:marBottom w:val="0"/>
      <w:divBdr>
        <w:top w:val="none" w:sz="0" w:space="0" w:color="auto"/>
        <w:left w:val="none" w:sz="0" w:space="0" w:color="auto"/>
        <w:bottom w:val="none" w:sz="0" w:space="0" w:color="auto"/>
        <w:right w:val="none" w:sz="0" w:space="0" w:color="auto"/>
      </w:divBdr>
    </w:div>
    <w:div w:id="1188517678">
      <w:bodyDiv w:val="1"/>
      <w:marLeft w:val="0"/>
      <w:marRight w:val="0"/>
      <w:marTop w:val="0"/>
      <w:marBottom w:val="0"/>
      <w:divBdr>
        <w:top w:val="none" w:sz="0" w:space="0" w:color="auto"/>
        <w:left w:val="none" w:sz="0" w:space="0" w:color="auto"/>
        <w:bottom w:val="none" w:sz="0" w:space="0" w:color="auto"/>
        <w:right w:val="none" w:sz="0" w:space="0" w:color="auto"/>
      </w:divBdr>
    </w:div>
    <w:div w:id="1192916427">
      <w:bodyDiv w:val="1"/>
      <w:marLeft w:val="0"/>
      <w:marRight w:val="0"/>
      <w:marTop w:val="0"/>
      <w:marBottom w:val="0"/>
      <w:divBdr>
        <w:top w:val="none" w:sz="0" w:space="0" w:color="auto"/>
        <w:left w:val="none" w:sz="0" w:space="0" w:color="auto"/>
        <w:bottom w:val="none" w:sz="0" w:space="0" w:color="auto"/>
        <w:right w:val="none" w:sz="0" w:space="0" w:color="auto"/>
      </w:divBdr>
    </w:div>
    <w:div w:id="1194030177">
      <w:bodyDiv w:val="1"/>
      <w:marLeft w:val="0"/>
      <w:marRight w:val="0"/>
      <w:marTop w:val="0"/>
      <w:marBottom w:val="0"/>
      <w:divBdr>
        <w:top w:val="none" w:sz="0" w:space="0" w:color="auto"/>
        <w:left w:val="none" w:sz="0" w:space="0" w:color="auto"/>
        <w:bottom w:val="none" w:sz="0" w:space="0" w:color="auto"/>
        <w:right w:val="none" w:sz="0" w:space="0" w:color="auto"/>
      </w:divBdr>
      <w:divsChild>
        <w:div w:id="2100101285">
          <w:marLeft w:val="0"/>
          <w:marRight w:val="0"/>
          <w:marTop w:val="0"/>
          <w:marBottom w:val="0"/>
          <w:divBdr>
            <w:top w:val="none" w:sz="0" w:space="0" w:color="auto"/>
            <w:left w:val="none" w:sz="0" w:space="0" w:color="auto"/>
            <w:bottom w:val="none" w:sz="0" w:space="0" w:color="auto"/>
            <w:right w:val="none" w:sz="0" w:space="0" w:color="auto"/>
          </w:divBdr>
          <w:divsChild>
            <w:div w:id="1112438902">
              <w:marLeft w:val="-225"/>
              <w:marRight w:val="-225"/>
              <w:marTop w:val="0"/>
              <w:marBottom w:val="0"/>
              <w:divBdr>
                <w:top w:val="none" w:sz="0" w:space="0" w:color="auto"/>
                <w:left w:val="none" w:sz="0" w:space="0" w:color="auto"/>
                <w:bottom w:val="none" w:sz="0" w:space="0" w:color="auto"/>
                <w:right w:val="none" w:sz="0" w:space="0" w:color="auto"/>
              </w:divBdr>
              <w:divsChild>
                <w:div w:id="388385303">
                  <w:marLeft w:val="0"/>
                  <w:marRight w:val="0"/>
                  <w:marTop w:val="0"/>
                  <w:marBottom w:val="0"/>
                  <w:divBdr>
                    <w:top w:val="none" w:sz="0" w:space="0" w:color="auto"/>
                    <w:left w:val="none" w:sz="0" w:space="0" w:color="auto"/>
                    <w:bottom w:val="none" w:sz="0" w:space="0" w:color="auto"/>
                    <w:right w:val="none" w:sz="0" w:space="0" w:color="auto"/>
                  </w:divBdr>
                  <w:divsChild>
                    <w:div w:id="1068302693">
                      <w:marLeft w:val="0"/>
                      <w:marRight w:val="0"/>
                      <w:marTop w:val="0"/>
                      <w:marBottom w:val="450"/>
                      <w:divBdr>
                        <w:top w:val="none" w:sz="0" w:space="0" w:color="auto"/>
                        <w:left w:val="none" w:sz="0" w:space="0" w:color="auto"/>
                        <w:bottom w:val="none" w:sz="0" w:space="0" w:color="auto"/>
                        <w:right w:val="none" w:sz="0" w:space="0" w:color="auto"/>
                      </w:divBdr>
                    </w:div>
                  </w:divsChild>
                </w:div>
                <w:div w:id="1920283039">
                  <w:marLeft w:val="0"/>
                  <w:marRight w:val="0"/>
                  <w:marTop w:val="0"/>
                  <w:marBottom w:val="0"/>
                  <w:divBdr>
                    <w:top w:val="none" w:sz="0" w:space="0" w:color="auto"/>
                    <w:left w:val="none" w:sz="0" w:space="0" w:color="auto"/>
                    <w:bottom w:val="none" w:sz="0" w:space="0" w:color="auto"/>
                    <w:right w:val="none" w:sz="0" w:space="0" w:color="auto"/>
                  </w:divBdr>
                  <w:divsChild>
                    <w:div w:id="197352808">
                      <w:marLeft w:val="0"/>
                      <w:marRight w:val="0"/>
                      <w:marTop w:val="0"/>
                      <w:marBottom w:val="450"/>
                      <w:divBdr>
                        <w:top w:val="none" w:sz="0" w:space="0" w:color="auto"/>
                        <w:left w:val="none" w:sz="0" w:space="0" w:color="auto"/>
                        <w:bottom w:val="none" w:sz="0" w:space="0" w:color="auto"/>
                        <w:right w:val="none" w:sz="0" w:space="0" w:color="auto"/>
                      </w:divBdr>
                      <w:divsChild>
                        <w:div w:id="442460795">
                          <w:marLeft w:val="0"/>
                          <w:marRight w:val="0"/>
                          <w:marTop w:val="0"/>
                          <w:marBottom w:val="0"/>
                          <w:divBdr>
                            <w:top w:val="none" w:sz="0" w:space="0" w:color="auto"/>
                            <w:left w:val="none" w:sz="0" w:space="0" w:color="auto"/>
                            <w:bottom w:val="none" w:sz="0" w:space="0" w:color="auto"/>
                            <w:right w:val="none" w:sz="0" w:space="0" w:color="auto"/>
                          </w:divBdr>
                          <w:divsChild>
                            <w:div w:id="20223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474762">
          <w:marLeft w:val="0"/>
          <w:marRight w:val="0"/>
          <w:marTop w:val="0"/>
          <w:marBottom w:val="0"/>
          <w:divBdr>
            <w:top w:val="none" w:sz="0" w:space="0" w:color="auto"/>
            <w:left w:val="none" w:sz="0" w:space="0" w:color="auto"/>
            <w:bottom w:val="none" w:sz="0" w:space="0" w:color="auto"/>
            <w:right w:val="none" w:sz="0" w:space="0" w:color="auto"/>
          </w:divBdr>
        </w:div>
        <w:div w:id="165830456">
          <w:marLeft w:val="0"/>
          <w:marRight w:val="0"/>
          <w:marTop w:val="0"/>
          <w:marBottom w:val="0"/>
          <w:divBdr>
            <w:top w:val="none" w:sz="0" w:space="0" w:color="auto"/>
            <w:left w:val="none" w:sz="0" w:space="0" w:color="auto"/>
            <w:bottom w:val="none" w:sz="0" w:space="0" w:color="auto"/>
            <w:right w:val="none" w:sz="0" w:space="0" w:color="auto"/>
          </w:divBdr>
        </w:div>
        <w:div w:id="437990035">
          <w:marLeft w:val="0"/>
          <w:marRight w:val="0"/>
          <w:marTop w:val="0"/>
          <w:marBottom w:val="0"/>
          <w:divBdr>
            <w:top w:val="none" w:sz="0" w:space="0" w:color="auto"/>
            <w:left w:val="none" w:sz="0" w:space="0" w:color="auto"/>
            <w:bottom w:val="none" w:sz="0" w:space="0" w:color="auto"/>
            <w:right w:val="none" w:sz="0" w:space="0" w:color="auto"/>
          </w:divBdr>
          <w:divsChild>
            <w:div w:id="1037395582">
              <w:marLeft w:val="-225"/>
              <w:marRight w:val="-225"/>
              <w:marTop w:val="0"/>
              <w:marBottom w:val="0"/>
              <w:divBdr>
                <w:top w:val="none" w:sz="0" w:space="0" w:color="auto"/>
                <w:left w:val="none" w:sz="0" w:space="0" w:color="auto"/>
                <w:bottom w:val="none" w:sz="0" w:space="0" w:color="auto"/>
                <w:right w:val="none" w:sz="0" w:space="0" w:color="auto"/>
              </w:divBdr>
              <w:divsChild>
                <w:div w:id="20332578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97625102">
      <w:bodyDiv w:val="1"/>
      <w:marLeft w:val="0"/>
      <w:marRight w:val="0"/>
      <w:marTop w:val="0"/>
      <w:marBottom w:val="0"/>
      <w:divBdr>
        <w:top w:val="none" w:sz="0" w:space="0" w:color="auto"/>
        <w:left w:val="none" w:sz="0" w:space="0" w:color="auto"/>
        <w:bottom w:val="none" w:sz="0" w:space="0" w:color="auto"/>
        <w:right w:val="none" w:sz="0" w:space="0" w:color="auto"/>
      </w:divBdr>
    </w:div>
    <w:div w:id="1208882101">
      <w:bodyDiv w:val="1"/>
      <w:marLeft w:val="0"/>
      <w:marRight w:val="0"/>
      <w:marTop w:val="0"/>
      <w:marBottom w:val="0"/>
      <w:divBdr>
        <w:top w:val="none" w:sz="0" w:space="0" w:color="auto"/>
        <w:left w:val="none" w:sz="0" w:space="0" w:color="auto"/>
        <w:bottom w:val="none" w:sz="0" w:space="0" w:color="auto"/>
        <w:right w:val="none" w:sz="0" w:space="0" w:color="auto"/>
      </w:divBdr>
    </w:div>
    <w:div w:id="1216549241">
      <w:bodyDiv w:val="1"/>
      <w:marLeft w:val="0"/>
      <w:marRight w:val="0"/>
      <w:marTop w:val="0"/>
      <w:marBottom w:val="0"/>
      <w:divBdr>
        <w:top w:val="none" w:sz="0" w:space="0" w:color="auto"/>
        <w:left w:val="none" w:sz="0" w:space="0" w:color="auto"/>
        <w:bottom w:val="none" w:sz="0" w:space="0" w:color="auto"/>
        <w:right w:val="none" w:sz="0" w:space="0" w:color="auto"/>
      </w:divBdr>
    </w:div>
    <w:div w:id="1220364260">
      <w:bodyDiv w:val="1"/>
      <w:marLeft w:val="0"/>
      <w:marRight w:val="0"/>
      <w:marTop w:val="0"/>
      <w:marBottom w:val="0"/>
      <w:divBdr>
        <w:top w:val="none" w:sz="0" w:space="0" w:color="auto"/>
        <w:left w:val="none" w:sz="0" w:space="0" w:color="auto"/>
        <w:bottom w:val="none" w:sz="0" w:space="0" w:color="auto"/>
        <w:right w:val="none" w:sz="0" w:space="0" w:color="auto"/>
      </w:divBdr>
    </w:div>
    <w:div w:id="1222523930">
      <w:bodyDiv w:val="1"/>
      <w:marLeft w:val="0"/>
      <w:marRight w:val="0"/>
      <w:marTop w:val="0"/>
      <w:marBottom w:val="0"/>
      <w:divBdr>
        <w:top w:val="none" w:sz="0" w:space="0" w:color="auto"/>
        <w:left w:val="none" w:sz="0" w:space="0" w:color="auto"/>
        <w:bottom w:val="none" w:sz="0" w:space="0" w:color="auto"/>
        <w:right w:val="none" w:sz="0" w:space="0" w:color="auto"/>
      </w:divBdr>
    </w:div>
    <w:div w:id="1241718825">
      <w:bodyDiv w:val="1"/>
      <w:marLeft w:val="0"/>
      <w:marRight w:val="0"/>
      <w:marTop w:val="0"/>
      <w:marBottom w:val="0"/>
      <w:divBdr>
        <w:top w:val="none" w:sz="0" w:space="0" w:color="auto"/>
        <w:left w:val="none" w:sz="0" w:space="0" w:color="auto"/>
        <w:bottom w:val="none" w:sz="0" w:space="0" w:color="auto"/>
        <w:right w:val="none" w:sz="0" w:space="0" w:color="auto"/>
      </w:divBdr>
    </w:div>
    <w:div w:id="1242177061">
      <w:bodyDiv w:val="1"/>
      <w:marLeft w:val="0"/>
      <w:marRight w:val="0"/>
      <w:marTop w:val="0"/>
      <w:marBottom w:val="0"/>
      <w:divBdr>
        <w:top w:val="none" w:sz="0" w:space="0" w:color="auto"/>
        <w:left w:val="none" w:sz="0" w:space="0" w:color="auto"/>
        <w:bottom w:val="none" w:sz="0" w:space="0" w:color="auto"/>
        <w:right w:val="none" w:sz="0" w:space="0" w:color="auto"/>
      </w:divBdr>
    </w:div>
    <w:div w:id="1252818672">
      <w:bodyDiv w:val="1"/>
      <w:marLeft w:val="0"/>
      <w:marRight w:val="0"/>
      <w:marTop w:val="0"/>
      <w:marBottom w:val="0"/>
      <w:divBdr>
        <w:top w:val="none" w:sz="0" w:space="0" w:color="auto"/>
        <w:left w:val="none" w:sz="0" w:space="0" w:color="auto"/>
        <w:bottom w:val="none" w:sz="0" w:space="0" w:color="auto"/>
        <w:right w:val="none" w:sz="0" w:space="0" w:color="auto"/>
      </w:divBdr>
    </w:div>
    <w:div w:id="1253011437">
      <w:bodyDiv w:val="1"/>
      <w:marLeft w:val="0"/>
      <w:marRight w:val="0"/>
      <w:marTop w:val="0"/>
      <w:marBottom w:val="0"/>
      <w:divBdr>
        <w:top w:val="none" w:sz="0" w:space="0" w:color="auto"/>
        <w:left w:val="none" w:sz="0" w:space="0" w:color="auto"/>
        <w:bottom w:val="none" w:sz="0" w:space="0" w:color="auto"/>
        <w:right w:val="none" w:sz="0" w:space="0" w:color="auto"/>
      </w:divBdr>
    </w:div>
    <w:div w:id="1253199786">
      <w:bodyDiv w:val="1"/>
      <w:marLeft w:val="0"/>
      <w:marRight w:val="0"/>
      <w:marTop w:val="0"/>
      <w:marBottom w:val="0"/>
      <w:divBdr>
        <w:top w:val="none" w:sz="0" w:space="0" w:color="auto"/>
        <w:left w:val="none" w:sz="0" w:space="0" w:color="auto"/>
        <w:bottom w:val="none" w:sz="0" w:space="0" w:color="auto"/>
        <w:right w:val="none" w:sz="0" w:space="0" w:color="auto"/>
      </w:divBdr>
    </w:div>
    <w:div w:id="1277561059">
      <w:bodyDiv w:val="1"/>
      <w:marLeft w:val="0"/>
      <w:marRight w:val="0"/>
      <w:marTop w:val="0"/>
      <w:marBottom w:val="0"/>
      <w:divBdr>
        <w:top w:val="none" w:sz="0" w:space="0" w:color="auto"/>
        <w:left w:val="none" w:sz="0" w:space="0" w:color="auto"/>
        <w:bottom w:val="none" w:sz="0" w:space="0" w:color="auto"/>
        <w:right w:val="none" w:sz="0" w:space="0" w:color="auto"/>
      </w:divBdr>
      <w:divsChild>
        <w:div w:id="514613050">
          <w:marLeft w:val="0"/>
          <w:marRight w:val="0"/>
          <w:marTop w:val="0"/>
          <w:marBottom w:val="0"/>
          <w:divBdr>
            <w:top w:val="none" w:sz="0" w:space="0" w:color="auto"/>
            <w:left w:val="none" w:sz="0" w:space="0" w:color="auto"/>
            <w:bottom w:val="none" w:sz="0" w:space="0" w:color="auto"/>
            <w:right w:val="none" w:sz="0" w:space="0" w:color="auto"/>
          </w:divBdr>
          <w:divsChild>
            <w:div w:id="534276668">
              <w:marLeft w:val="-225"/>
              <w:marRight w:val="-225"/>
              <w:marTop w:val="0"/>
              <w:marBottom w:val="0"/>
              <w:divBdr>
                <w:top w:val="none" w:sz="0" w:space="0" w:color="auto"/>
                <w:left w:val="none" w:sz="0" w:space="0" w:color="auto"/>
                <w:bottom w:val="none" w:sz="0" w:space="0" w:color="auto"/>
                <w:right w:val="none" w:sz="0" w:space="0" w:color="auto"/>
              </w:divBdr>
              <w:divsChild>
                <w:div w:id="432943125">
                  <w:marLeft w:val="0"/>
                  <w:marRight w:val="0"/>
                  <w:marTop w:val="0"/>
                  <w:marBottom w:val="0"/>
                  <w:divBdr>
                    <w:top w:val="none" w:sz="0" w:space="0" w:color="auto"/>
                    <w:left w:val="none" w:sz="0" w:space="0" w:color="auto"/>
                    <w:bottom w:val="none" w:sz="0" w:space="0" w:color="auto"/>
                    <w:right w:val="none" w:sz="0" w:space="0" w:color="auto"/>
                  </w:divBdr>
                  <w:divsChild>
                    <w:div w:id="53698140">
                      <w:marLeft w:val="0"/>
                      <w:marRight w:val="0"/>
                      <w:marTop w:val="0"/>
                      <w:marBottom w:val="450"/>
                      <w:divBdr>
                        <w:top w:val="none" w:sz="0" w:space="0" w:color="auto"/>
                        <w:left w:val="none" w:sz="0" w:space="0" w:color="auto"/>
                        <w:bottom w:val="none" w:sz="0" w:space="0" w:color="auto"/>
                        <w:right w:val="none" w:sz="0" w:space="0" w:color="auto"/>
                      </w:divBdr>
                    </w:div>
                  </w:divsChild>
                </w:div>
                <w:div w:id="919631274">
                  <w:marLeft w:val="0"/>
                  <w:marRight w:val="0"/>
                  <w:marTop w:val="0"/>
                  <w:marBottom w:val="0"/>
                  <w:divBdr>
                    <w:top w:val="none" w:sz="0" w:space="0" w:color="auto"/>
                    <w:left w:val="none" w:sz="0" w:space="0" w:color="auto"/>
                    <w:bottom w:val="none" w:sz="0" w:space="0" w:color="auto"/>
                    <w:right w:val="none" w:sz="0" w:space="0" w:color="auto"/>
                  </w:divBdr>
                  <w:divsChild>
                    <w:div w:id="209808133">
                      <w:marLeft w:val="0"/>
                      <w:marRight w:val="0"/>
                      <w:marTop w:val="0"/>
                      <w:marBottom w:val="450"/>
                      <w:divBdr>
                        <w:top w:val="none" w:sz="0" w:space="0" w:color="auto"/>
                        <w:left w:val="none" w:sz="0" w:space="0" w:color="auto"/>
                        <w:bottom w:val="none" w:sz="0" w:space="0" w:color="auto"/>
                        <w:right w:val="none" w:sz="0" w:space="0" w:color="auto"/>
                      </w:divBdr>
                      <w:divsChild>
                        <w:div w:id="504365406">
                          <w:marLeft w:val="0"/>
                          <w:marRight w:val="0"/>
                          <w:marTop w:val="0"/>
                          <w:marBottom w:val="0"/>
                          <w:divBdr>
                            <w:top w:val="none" w:sz="0" w:space="0" w:color="auto"/>
                            <w:left w:val="none" w:sz="0" w:space="0" w:color="auto"/>
                            <w:bottom w:val="none" w:sz="0" w:space="0" w:color="auto"/>
                            <w:right w:val="none" w:sz="0" w:space="0" w:color="auto"/>
                          </w:divBdr>
                          <w:divsChild>
                            <w:div w:id="7701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2853">
      <w:bodyDiv w:val="1"/>
      <w:marLeft w:val="0"/>
      <w:marRight w:val="0"/>
      <w:marTop w:val="0"/>
      <w:marBottom w:val="0"/>
      <w:divBdr>
        <w:top w:val="none" w:sz="0" w:space="0" w:color="auto"/>
        <w:left w:val="none" w:sz="0" w:space="0" w:color="auto"/>
        <w:bottom w:val="none" w:sz="0" w:space="0" w:color="auto"/>
        <w:right w:val="none" w:sz="0" w:space="0" w:color="auto"/>
      </w:divBdr>
    </w:div>
    <w:div w:id="1296761361">
      <w:bodyDiv w:val="1"/>
      <w:marLeft w:val="0"/>
      <w:marRight w:val="0"/>
      <w:marTop w:val="0"/>
      <w:marBottom w:val="0"/>
      <w:divBdr>
        <w:top w:val="none" w:sz="0" w:space="0" w:color="auto"/>
        <w:left w:val="none" w:sz="0" w:space="0" w:color="auto"/>
        <w:bottom w:val="none" w:sz="0" w:space="0" w:color="auto"/>
        <w:right w:val="none" w:sz="0" w:space="0" w:color="auto"/>
      </w:divBdr>
    </w:div>
    <w:div w:id="1312171228">
      <w:bodyDiv w:val="1"/>
      <w:marLeft w:val="0"/>
      <w:marRight w:val="0"/>
      <w:marTop w:val="0"/>
      <w:marBottom w:val="0"/>
      <w:divBdr>
        <w:top w:val="none" w:sz="0" w:space="0" w:color="auto"/>
        <w:left w:val="none" w:sz="0" w:space="0" w:color="auto"/>
        <w:bottom w:val="none" w:sz="0" w:space="0" w:color="auto"/>
        <w:right w:val="none" w:sz="0" w:space="0" w:color="auto"/>
      </w:divBdr>
    </w:div>
    <w:div w:id="1312754127">
      <w:bodyDiv w:val="1"/>
      <w:marLeft w:val="0"/>
      <w:marRight w:val="0"/>
      <w:marTop w:val="0"/>
      <w:marBottom w:val="0"/>
      <w:divBdr>
        <w:top w:val="none" w:sz="0" w:space="0" w:color="auto"/>
        <w:left w:val="none" w:sz="0" w:space="0" w:color="auto"/>
        <w:bottom w:val="none" w:sz="0" w:space="0" w:color="auto"/>
        <w:right w:val="none" w:sz="0" w:space="0" w:color="auto"/>
      </w:divBdr>
    </w:div>
    <w:div w:id="1314144755">
      <w:bodyDiv w:val="1"/>
      <w:marLeft w:val="0"/>
      <w:marRight w:val="0"/>
      <w:marTop w:val="0"/>
      <w:marBottom w:val="0"/>
      <w:divBdr>
        <w:top w:val="none" w:sz="0" w:space="0" w:color="auto"/>
        <w:left w:val="none" w:sz="0" w:space="0" w:color="auto"/>
        <w:bottom w:val="none" w:sz="0" w:space="0" w:color="auto"/>
        <w:right w:val="none" w:sz="0" w:space="0" w:color="auto"/>
      </w:divBdr>
    </w:div>
    <w:div w:id="1315378034">
      <w:bodyDiv w:val="1"/>
      <w:marLeft w:val="0"/>
      <w:marRight w:val="0"/>
      <w:marTop w:val="0"/>
      <w:marBottom w:val="0"/>
      <w:divBdr>
        <w:top w:val="none" w:sz="0" w:space="0" w:color="auto"/>
        <w:left w:val="none" w:sz="0" w:space="0" w:color="auto"/>
        <w:bottom w:val="none" w:sz="0" w:space="0" w:color="auto"/>
        <w:right w:val="none" w:sz="0" w:space="0" w:color="auto"/>
      </w:divBdr>
    </w:div>
    <w:div w:id="1319649926">
      <w:bodyDiv w:val="1"/>
      <w:marLeft w:val="0"/>
      <w:marRight w:val="0"/>
      <w:marTop w:val="0"/>
      <w:marBottom w:val="0"/>
      <w:divBdr>
        <w:top w:val="none" w:sz="0" w:space="0" w:color="auto"/>
        <w:left w:val="none" w:sz="0" w:space="0" w:color="auto"/>
        <w:bottom w:val="none" w:sz="0" w:space="0" w:color="auto"/>
        <w:right w:val="none" w:sz="0" w:space="0" w:color="auto"/>
      </w:divBdr>
    </w:div>
    <w:div w:id="1322927528">
      <w:bodyDiv w:val="1"/>
      <w:marLeft w:val="0"/>
      <w:marRight w:val="0"/>
      <w:marTop w:val="0"/>
      <w:marBottom w:val="0"/>
      <w:divBdr>
        <w:top w:val="none" w:sz="0" w:space="0" w:color="auto"/>
        <w:left w:val="none" w:sz="0" w:space="0" w:color="auto"/>
        <w:bottom w:val="none" w:sz="0" w:space="0" w:color="auto"/>
        <w:right w:val="none" w:sz="0" w:space="0" w:color="auto"/>
      </w:divBdr>
    </w:div>
    <w:div w:id="1325282978">
      <w:bodyDiv w:val="1"/>
      <w:marLeft w:val="0"/>
      <w:marRight w:val="0"/>
      <w:marTop w:val="0"/>
      <w:marBottom w:val="0"/>
      <w:divBdr>
        <w:top w:val="none" w:sz="0" w:space="0" w:color="auto"/>
        <w:left w:val="none" w:sz="0" w:space="0" w:color="auto"/>
        <w:bottom w:val="none" w:sz="0" w:space="0" w:color="auto"/>
        <w:right w:val="none" w:sz="0" w:space="0" w:color="auto"/>
      </w:divBdr>
    </w:div>
    <w:div w:id="1327588080">
      <w:bodyDiv w:val="1"/>
      <w:marLeft w:val="0"/>
      <w:marRight w:val="0"/>
      <w:marTop w:val="0"/>
      <w:marBottom w:val="0"/>
      <w:divBdr>
        <w:top w:val="none" w:sz="0" w:space="0" w:color="auto"/>
        <w:left w:val="none" w:sz="0" w:space="0" w:color="auto"/>
        <w:bottom w:val="none" w:sz="0" w:space="0" w:color="auto"/>
        <w:right w:val="none" w:sz="0" w:space="0" w:color="auto"/>
      </w:divBdr>
    </w:div>
    <w:div w:id="1329940060">
      <w:bodyDiv w:val="1"/>
      <w:marLeft w:val="0"/>
      <w:marRight w:val="0"/>
      <w:marTop w:val="0"/>
      <w:marBottom w:val="0"/>
      <w:divBdr>
        <w:top w:val="none" w:sz="0" w:space="0" w:color="auto"/>
        <w:left w:val="none" w:sz="0" w:space="0" w:color="auto"/>
        <w:bottom w:val="none" w:sz="0" w:space="0" w:color="auto"/>
        <w:right w:val="none" w:sz="0" w:space="0" w:color="auto"/>
      </w:divBdr>
    </w:div>
    <w:div w:id="1332021784">
      <w:bodyDiv w:val="1"/>
      <w:marLeft w:val="0"/>
      <w:marRight w:val="0"/>
      <w:marTop w:val="0"/>
      <w:marBottom w:val="0"/>
      <w:divBdr>
        <w:top w:val="none" w:sz="0" w:space="0" w:color="auto"/>
        <w:left w:val="none" w:sz="0" w:space="0" w:color="auto"/>
        <w:bottom w:val="none" w:sz="0" w:space="0" w:color="auto"/>
        <w:right w:val="none" w:sz="0" w:space="0" w:color="auto"/>
      </w:divBdr>
    </w:div>
    <w:div w:id="1342467776">
      <w:bodyDiv w:val="1"/>
      <w:marLeft w:val="0"/>
      <w:marRight w:val="0"/>
      <w:marTop w:val="0"/>
      <w:marBottom w:val="0"/>
      <w:divBdr>
        <w:top w:val="none" w:sz="0" w:space="0" w:color="auto"/>
        <w:left w:val="none" w:sz="0" w:space="0" w:color="auto"/>
        <w:bottom w:val="none" w:sz="0" w:space="0" w:color="auto"/>
        <w:right w:val="none" w:sz="0" w:space="0" w:color="auto"/>
      </w:divBdr>
    </w:div>
    <w:div w:id="1350990284">
      <w:bodyDiv w:val="1"/>
      <w:marLeft w:val="0"/>
      <w:marRight w:val="0"/>
      <w:marTop w:val="0"/>
      <w:marBottom w:val="0"/>
      <w:divBdr>
        <w:top w:val="none" w:sz="0" w:space="0" w:color="auto"/>
        <w:left w:val="none" w:sz="0" w:space="0" w:color="auto"/>
        <w:bottom w:val="none" w:sz="0" w:space="0" w:color="auto"/>
        <w:right w:val="none" w:sz="0" w:space="0" w:color="auto"/>
      </w:divBdr>
    </w:div>
    <w:div w:id="1363555076">
      <w:bodyDiv w:val="1"/>
      <w:marLeft w:val="0"/>
      <w:marRight w:val="0"/>
      <w:marTop w:val="0"/>
      <w:marBottom w:val="0"/>
      <w:divBdr>
        <w:top w:val="none" w:sz="0" w:space="0" w:color="auto"/>
        <w:left w:val="none" w:sz="0" w:space="0" w:color="auto"/>
        <w:bottom w:val="none" w:sz="0" w:space="0" w:color="auto"/>
        <w:right w:val="none" w:sz="0" w:space="0" w:color="auto"/>
      </w:divBdr>
    </w:div>
    <w:div w:id="1374692126">
      <w:bodyDiv w:val="1"/>
      <w:marLeft w:val="0"/>
      <w:marRight w:val="0"/>
      <w:marTop w:val="0"/>
      <w:marBottom w:val="0"/>
      <w:divBdr>
        <w:top w:val="none" w:sz="0" w:space="0" w:color="auto"/>
        <w:left w:val="none" w:sz="0" w:space="0" w:color="auto"/>
        <w:bottom w:val="none" w:sz="0" w:space="0" w:color="auto"/>
        <w:right w:val="none" w:sz="0" w:space="0" w:color="auto"/>
      </w:divBdr>
    </w:div>
    <w:div w:id="1374841111">
      <w:bodyDiv w:val="1"/>
      <w:marLeft w:val="0"/>
      <w:marRight w:val="0"/>
      <w:marTop w:val="0"/>
      <w:marBottom w:val="0"/>
      <w:divBdr>
        <w:top w:val="none" w:sz="0" w:space="0" w:color="auto"/>
        <w:left w:val="none" w:sz="0" w:space="0" w:color="auto"/>
        <w:bottom w:val="none" w:sz="0" w:space="0" w:color="auto"/>
        <w:right w:val="none" w:sz="0" w:space="0" w:color="auto"/>
      </w:divBdr>
    </w:div>
    <w:div w:id="1379890462">
      <w:bodyDiv w:val="1"/>
      <w:marLeft w:val="0"/>
      <w:marRight w:val="0"/>
      <w:marTop w:val="0"/>
      <w:marBottom w:val="0"/>
      <w:divBdr>
        <w:top w:val="none" w:sz="0" w:space="0" w:color="auto"/>
        <w:left w:val="none" w:sz="0" w:space="0" w:color="auto"/>
        <w:bottom w:val="none" w:sz="0" w:space="0" w:color="auto"/>
        <w:right w:val="none" w:sz="0" w:space="0" w:color="auto"/>
      </w:divBdr>
    </w:div>
    <w:div w:id="1383405564">
      <w:bodyDiv w:val="1"/>
      <w:marLeft w:val="0"/>
      <w:marRight w:val="0"/>
      <w:marTop w:val="0"/>
      <w:marBottom w:val="0"/>
      <w:divBdr>
        <w:top w:val="none" w:sz="0" w:space="0" w:color="auto"/>
        <w:left w:val="none" w:sz="0" w:space="0" w:color="auto"/>
        <w:bottom w:val="none" w:sz="0" w:space="0" w:color="auto"/>
        <w:right w:val="none" w:sz="0" w:space="0" w:color="auto"/>
      </w:divBdr>
    </w:div>
    <w:div w:id="1388917449">
      <w:bodyDiv w:val="1"/>
      <w:marLeft w:val="0"/>
      <w:marRight w:val="0"/>
      <w:marTop w:val="0"/>
      <w:marBottom w:val="0"/>
      <w:divBdr>
        <w:top w:val="none" w:sz="0" w:space="0" w:color="auto"/>
        <w:left w:val="none" w:sz="0" w:space="0" w:color="auto"/>
        <w:bottom w:val="none" w:sz="0" w:space="0" w:color="auto"/>
        <w:right w:val="none" w:sz="0" w:space="0" w:color="auto"/>
      </w:divBdr>
    </w:div>
    <w:div w:id="1398892176">
      <w:bodyDiv w:val="1"/>
      <w:marLeft w:val="0"/>
      <w:marRight w:val="0"/>
      <w:marTop w:val="0"/>
      <w:marBottom w:val="0"/>
      <w:divBdr>
        <w:top w:val="none" w:sz="0" w:space="0" w:color="auto"/>
        <w:left w:val="none" w:sz="0" w:space="0" w:color="auto"/>
        <w:bottom w:val="none" w:sz="0" w:space="0" w:color="auto"/>
        <w:right w:val="none" w:sz="0" w:space="0" w:color="auto"/>
      </w:divBdr>
    </w:div>
    <w:div w:id="1403984847">
      <w:bodyDiv w:val="1"/>
      <w:marLeft w:val="0"/>
      <w:marRight w:val="0"/>
      <w:marTop w:val="0"/>
      <w:marBottom w:val="0"/>
      <w:divBdr>
        <w:top w:val="none" w:sz="0" w:space="0" w:color="auto"/>
        <w:left w:val="none" w:sz="0" w:space="0" w:color="auto"/>
        <w:bottom w:val="none" w:sz="0" w:space="0" w:color="auto"/>
        <w:right w:val="none" w:sz="0" w:space="0" w:color="auto"/>
      </w:divBdr>
    </w:div>
    <w:div w:id="1405301389">
      <w:bodyDiv w:val="1"/>
      <w:marLeft w:val="0"/>
      <w:marRight w:val="0"/>
      <w:marTop w:val="0"/>
      <w:marBottom w:val="0"/>
      <w:divBdr>
        <w:top w:val="none" w:sz="0" w:space="0" w:color="auto"/>
        <w:left w:val="none" w:sz="0" w:space="0" w:color="auto"/>
        <w:bottom w:val="none" w:sz="0" w:space="0" w:color="auto"/>
        <w:right w:val="none" w:sz="0" w:space="0" w:color="auto"/>
      </w:divBdr>
    </w:div>
    <w:div w:id="1413814691">
      <w:bodyDiv w:val="1"/>
      <w:marLeft w:val="0"/>
      <w:marRight w:val="0"/>
      <w:marTop w:val="0"/>
      <w:marBottom w:val="0"/>
      <w:divBdr>
        <w:top w:val="none" w:sz="0" w:space="0" w:color="auto"/>
        <w:left w:val="none" w:sz="0" w:space="0" w:color="auto"/>
        <w:bottom w:val="none" w:sz="0" w:space="0" w:color="auto"/>
        <w:right w:val="none" w:sz="0" w:space="0" w:color="auto"/>
      </w:divBdr>
    </w:div>
    <w:div w:id="1420247341">
      <w:bodyDiv w:val="1"/>
      <w:marLeft w:val="0"/>
      <w:marRight w:val="0"/>
      <w:marTop w:val="0"/>
      <w:marBottom w:val="0"/>
      <w:divBdr>
        <w:top w:val="none" w:sz="0" w:space="0" w:color="auto"/>
        <w:left w:val="none" w:sz="0" w:space="0" w:color="auto"/>
        <w:bottom w:val="none" w:sz="0" w:space="0" w:color="auto"/>
        <w:right w:val="none" w:sz="0" w:space="0" w:color="auto"/>
      </w:divBdr>
    </w:div>
    <w:div w:id="1428231670">
      <w:bodyDiv w:val="1"/>
      <w:marLeft w:val="0"/>
      <w:marRight w:val="0"/>
      <w:marTop w:val="0"/>
      <w:marBottom w:val="0"/>
      <w:divBdr>
        <w:top w:val="none" w:sz="0" w:space="0" w:color="auto"/>
        <w:left w:val="none" w:sz="0" w:space="0" w:color="auto"/>
        <w:bottom w:val="none" w:sz="0" w:space="0" w:color="auto"/>
        <w:right w:val="none" w:sz="0" w:space="0" w:color="auto"/>
      </w:divBdr>
    </w:div>
    <w:div w:id="1428305725">
      <w:bodyDiv w:val="1"/>
      <w:marLeft w:val="0"/>
      <w:marRight w:val="0"/>
      <w:marTop w:val="0"/>
      <w:marBottom w:val="0"/>
      <w:divBdr>
        <w:top w:val="none" w:sz="0" w:space="0" w:color="auto"/>
        <w:left w:val="none" w:sz="0" w:space="0" w:color="auto"/>
        <w:bottom w:val="none" w:sz="0" w:space="0" w:color="auto"/>
        <w:right w:val="none" w:sz="0" w:space="0" w:color="auto"/>
      </w:divBdr>
    </w:div>
    <w:div w:id="1428380346">
      <w:bodyDiv w:val="1"/>
      <w:marLeft w:val="0"/>
      <w:marRight w:val="0"/>
      <w:marTop w:val="0"/>
      <w:marBottom w:val="0"/>
      <w:divBdr>
        <w:top w:val="none" w:sz="0" w:space="0" w:color="auto"/>
        <w:left w:val="none" w:sz="0" w:space="0" w:color="auto"/>
        <w:bottom w:val="none" w:sz="0" w:space="0" w:color="auto"/>
        <w:right w:val="none" w:sz="0" w:space="0" w:color="auto"/>
      </w:divBdr>
    </w:div>
    <w:div w:id="1433742388">
      <w:bodyDiv w:val="1"/>
      <w:marLeft w:val="0"/>
      <w:marRight w:val="0"/>
      <w:marTop w:val="0"/>
      <w:marBottom w:val="0"/>
      <w:divBdr>
        <w:top w:val="none" w:sz="0" w:space="0" w:color="auto"/>
        <w:left w:val="none" w:sz="0" w:space="0" w:color="auto"/>
        <w:bottom w:val="none" w:sz="0" w:space="0" w:color="auto"/>
        <w:right w:val="none" w:sz="0" w:space="0" w:color="auto"/>
      </w:divBdr>
      <w:divsChild>
        <w:div w:id="1145123050">
          <w:marLeft w:val="0"/>
          <w:marRight w:val="0"/>
          <w:marTop w:val="0"/>
          <w:marBottom w:val="0"/>
          <w:divBdr>
            <w:top w:val="none" w:sz="0" w:space="0" w:color="auto"/>
            <w:left w:val="none" w:sz="0" w:space="0" w:color="auto"/>
            <w:bottom w:val="none" w:sz="0" w:space="0" w:color="auto"/>
            <w:right w:val="none" w:sz="0" w:space="0" w:color="auto"/>
          </w:divBdr>
        </w:div>
      </w:divsChild>
    </w:div>
    <w:div w:id="1435589444">
      <w:bodyDiv w:val="1"/>
      <w:marLeft w:val="0"/>
      <w:marRight w:val="0"/>
      <w:marTop w:val="0"/>
      <w:marBottom w:val="0"/>
      <w:divBdr>
        <w:top w:val="none" w:sz="0" w:space="0" w:color="auto"/>
        <w:left w:val="none" w:sz="0" w:space="0" w:color="auto"/>
        <w:bottom w:val="none" w:sz="0" w:space="0" w:color="auto"/>
        <w:right w:val="none" w:sz="0" w:space="0" w:color="auto"/>
      </w:divBdr>
    </w:div>
    <w:div w:id="1441416827">
      <w:bodyDiv w:val="1"/>
      <w:marLeft w:val="0"/>
      <w:marRight w:val="0"/>
      <w:marTop w:val="0"/>
      <w:marBottom w:val="0"/>
      <w:divBdr>
        <w:top w:val="none" w:sz="0" w:space="0" w:color="auto"/>
        <w:left w:val="none" w:sz="0" w:space="0" w:color="auto"/>
        <w:bottom w:val="none" w:sz="0" w:space="0" w:color="auto"/>
        <w:right w:val="none" w:sz="0" w:space="0" w:color="auto"/>
      </w:divBdr>
    </w:div>
    <w:div w:id="1455565163">
      <w:bodyDiv w:val="1"/>
      <w:marLeft w:val="0"/>
      <w:marRight w:val="0"/>
      <w:marTop w:val="0"/>
      <w:marBottom w:val="0"/>
      <w:divBdr>
        <w:top w:val="none" w:sz="0" w:space="0" w:color="auto"/>
        <w:left w:val="none" w:sz="0" w:space="0" w:color="auto"/>
        <w:bottom w:val="none" w:sz="0" w:space="0" w:color="auto"/>
        <w:right w:val="none" w:sz="0" w:space="0" w:color="auto"/>
      </w:divBdr>
    </w:div>
    <w:div w:id="1456213470">
      <w:bodyDiv w:val="1"/>
      <w:marLeft w:val="0"/>
      <w:marRight w:val="0"/>
      <w:marTop w:val="0"/>
      <w:marBottom w:val="0"/>
      <w:divBdr>
        <w:top w:val="none" w:sz="0" w:space="0" w:color="auto"/>
        <w:left w:val="none" w:sz="0" w:space="0" w:color="auto"/>
        <w:bottom w:val="none" w:sz="0" w:space="0" w:color="auto"/>
        <w:right w:val="none" w:sz="0" w:space="0" w:color="auto"/>
      </w:divBdr>
    </w:div>
    <w:div w:id="1460998532">
      <w:bodyDiv w:val="1"/>
      <w:marLeft w:val="0"/>
      <w:marRight w:val="0"/>
      <w:marTop w:val="0"/>
      <w:marBottom w:val="0"/>
      <w:divBdr>
        <w:top w:val="none" w:sz="0" w:space="0" w:color="auto"/>
        <w:left w:val="none" w:sz="0" w:space="0" w:color="auto"/>
        <w:bottom w:val="none" w:sz="0" w:space="0" w:color="auto"/>
        <w:right w:val="none" w:sz="0" w:space="0" w:color="auto"/>
      </w:divBdr>
    </w:div>
    <w:div w:id="1464810441">
      <w:bodyDiv w:val="1"/>
      <w:marLeft w:val="0"/>
      <w:marRight w:val="0"/>
      <w:marTop w:val="0"/>
      <w:marBottom w:val="0"/>
      <w:divBdr>
        <w:top w:val="none" w:sz="0" w:space="0" w:color="auto"/>
        <w:left w:val="none" w:sz="0" w:space="0" w:color="auto"/>
        <w:bottom w:val="none" w:sz="0" w:space="0" w:color="auto"/>
        <w:right w:val="none" w:sz="0" w:space="0" w:color="auto"/>
      </w:divBdr>
    </w:div>
    <w:div w:id="1468887760">
      <w:bodyDiv w:val="1"/>
      <w:marLeft w:val="0"/>
      <w:marRight w:val="0"/>
      <w:marTop w:val="0"/>
      <w:marBottom w:val="0"/>
      <w:divBdr>
        <w:top w:val="none" w:sz="0" w:space="0" w:color="auto"/>
        <w:left w:val="none" w:sz="0" w:space="0" w:color="auto"/>
        <w:bottom w:val="none" w:sz="0" w:space="0" w:color="auto"/>
        <w:right w:val="none" w:sz="0" w:space="0" w:color="auto"/>
      </w:divBdr>
    </w:div>
    <w:div w:id="1475104800">
      <w:bodyDiv w:val="1"/>
      <w:marLeft w:val="0"/>
      <w:marRight w:val="0"/>
      <w:marTop w:val="0"/>
      <w:marBottom w:val="0"/>
      <w:divBdr>
        <w:top w:val="none" w:sz="0" w:space="0" w:color="auto"/>
        <w:left w:val="none" w:sz="0" w:space="0" w:color="auto"/>
        <w:bottom w:val="none" w:sz="0" w:space="0" w:color="auto"/>
        <w:right w:val="none" w:sz="0" w:space="0" w:color="auto"/>
      </w:divBdr>
    </w:div>
    <w:div w:id="1484005497">
      <w:bodyDiv w:val="1"/>
      <w:marLeft w:val="0"/>
      <w:marRight w:val="0"/>
      <w:marTop w:val="0"/>
      <w:marBottom w:val="0"/>
      <w:divBdr>
        <w:top w:val="none" w:sz="0" w:space="0" w:color="auto"/>
        <w:left w:val="none" w:sz="0" w:space="0" w:color="auto"/>
        <w:bottom w:val="none" w:sz="0" w:space="0" w:color="auto"/>
        <w:right w:val="none" w:sz="0" w:space="0" w:color="auto"/>
      </w:divBdr>
    </w:div>
    <w:div w:id="1489444951">
      <w:bodyDiv w:val="1"/>
      <w:marLeft w:val="0"/>
      <w:marRight w:val="0"/>
      <w:marTop w:val="0"/>
      <w:marBottom w:val="0"/>
      <w:divBdr>
        <w:top w:val="none" w:sz="0" w:space="0" w:color="auto"/>
        <w:left w:val="none" w:sz="0" w:space="0" w:color="auto"/>
        <w:bottom w:val="none" w:sz="0" w:space="0" w:color="auto"/>
        <w:right w:val="none" w:sz="0" w:space="0" w:color="auto"/>
      </w:divBdr>
    </w:div>
    <w:div w:id="1490055032">
      <w:bodyDiv w:val="1"/>
      <w:marLeft w:val="0"/>
      <w:marRight w:val="0"/>
      <w:marTop w:val="0"/>
      <w:marBottom w:val="0"/>
      <w:divBdr>
        <w:top w:val="none" w:sz="0" w:space="0" w:color="auto"/>
        <w:left w:val="none" w:sz="0" w:space="0" w:color="auto"/>
        <w:bottom w:val="none" w:sz="0" w:space="0" w:color="auto"/>
        <w:right w:val="none" w:sz="0" w:space="0" w:color="auto"/>
      </w:divBdr>
    </w:div>
    <w:div w:id="1491864789">
      <w:bodyDiv w:val="1"/>
      <w:marLeft w:val="0"/>
      <w:marRight w:val="0"/>
      <w:marTop w:val="0"/>
      <w:marBottom w:val="0"/>
      <w:divBdr>
        <w:top w:val="none" w:sz="0" w:space="0" w:color="auto"/>
        <w:left w:val="none" w:sz="0" w:space="0" w:color="auto"/>
        <w:bottom w:val="none" w:sz="0" w:space="0" w:color="auto"/>
        <w:right w:val="none" w:sz="0" w:space="0" w:color="auto"/>
      </w:divBdr>
    </w:div>
    <w:div w:id="1496802101">
      <w:bodyDiv w:val="1"/>
      <w:marLeft w:val="0"/>
      <w:marRight w:val="0"/>
      <w:marTop w:val="0"/>
      <w:marBottom w:val="0"/>
      <w:divBdr>
        <w:top w:val="none" w:sz="0" w:space="0" w:color="auto"/>
        <w:left w:val="none" w:sz="0" w:space="0" w:color="auto"/>
        <w:bottom w:val="none" w:sz="0" w:space="0" w:color="auto"/>
        <w:right w:val="none" w:sz="0" w:space="0" w:color="auto"/>
      </w:divBdr>
    </w:div>
    <w:div w:id="1500540376">
      <w:bodyDiv w:val="1"/>
      <w:marLeft w:val="0"/>
      <w:marRight w:val="0"/>
      <w:marTop w:val="0"/>
      <w:marBottom w:val="0"/>
      <w:divBdr>
        <w:top w:val="none" w:sz="0" w:space="0" w:color="auto"/>
        <w:left w:val="none" w:sz="0" w:space="0" w:color="auto"/>
        <w:bottom w:val="none" w:sz="0" w:space="0" w:color="auto"/>
        <w:right w:val="none" w:sz="0" w:space="0" w:color="auto"/>
      </w:divBdr>
      <w:divsChild>
        <w:div w:id="526868065">
          <w:marLeft w:val="0"/>
          <w:marRight w:val="0"/>
          <w:marTop w:val="0"/>
          <w:marBottom w:val="0"/>
          <w:divBdr>
            <w:top w:val="none" w:sz="0" w:space="0" w:color="auto"/>
            <w:left w:val="none" w:sz="0" w:space="0" w:color="auto"/>
            <w:bottom w:val="none" w:sz="0" w:space="0" w:color="auto"/>
            <w:right w:val="none" w:sz="0" w:space="0" w:color="auto"/>
          </w:divBdr>
          <w:divsChild>
            <w:div w:id="690033372">
              <w:marLeft w:val="-225"/>
              <w:marRight w:val="-225"/>
              <w:marTop w:val="0"/>
              <w:marBottom w:val="0"/>
              <w:divBdr>
                <w:top w:val="none" w:sz="0" w:space="0" w:color="auto"/>
                <w:left w:val="none" w:sz="0" w:space="0" w:color="auto"/>
                <w:bottom w:val="none" w:sz="0" w:space="0" w:color="auto"/>
                <w:right w:val="none" w:sz="0" w:space="0" w:color="auto"/>
              </w:divBdr>
              <w:divsChild>
                <w:div w:id="198713408">
                  <w:marLeft w:val="0"/>
                  <w:marRight w:val="0"/>
                  <w:marTop w:val="0"/>
                  <w:marBottom w:val="0"/>
                  <w:divBdr>
                    <w:top w:val="none" w:sz="0" w:space="0" w:color="auto"/>
                    <w:left w:val="none" w:sz="0" w:space="0" w:color="auto"/>
                    <w:bottom w:val="none" w:sz="0" w:space="0" w:color="auto"/>
                    <w:right w:val="none" w:sz="0" w:space="0" w:color="auto"/>
                  </w:divBdr>
                  <w:divsChild>
                    <w:div w:id="1973093496">
                      <w:marLeft w:val="0"/>
                      <w:marRight w:val="0"/>
                      <w:marTop w:val="0"/>
                      <w:marBottom w:val="450"/>
                      <w:divBdr>
                        <w:top w:val="none" w:sz="0" w:space="0" w:color="auto"/>
                        <w:left w:val="none" w:sz="0" w:space="0" w:color="auto"/>
                        <w:bottom w:val="none" w:sz="0" w:space="0" w:color="auto"/>
                        <w:right w:val="none" w:sz="0" w:space="0" w:color="auto"/>
                      </w:divBdr>
                    </w:div>
                  </w:divsChild>
                </w:div>
                <w:div w:id="198590720">
                  <w:marLeft w:val="0"/>
                  <w:marRight w:val="0"/>
                  <w:marTop w:val="0"/>
                  <w:marBottom w:val="0"/>
                  <w:divBdr>
                    <w:top w:val="none" w:sz="0" w:space="0" w:color="auto"/>
                    <w:left w:val="none" w:sz="0" w:space="0" w:color="auto"/>
                    <w:bottom w:val="none" w:sz="0" w:space="0" w:color="auto"/>
                    <w:right w:val="none" w:sz="0" w:space="0" w:color="auto"/>
                  </w:divBdr>
                  <w:divsChild>
                    <w:div w:id="1009024362">
                      <w:marLeft w:val="0"/>
                      <w:marRight w:val="0"/>
                      <w:marTop w:val="0"/>
                      <w:marBottom w:val="450"/>
                      <w:divBdr>
                        <w:top w:val="none" w:sz="0" w:space="0" w:color="auto"/>
                        <w:left w:val="none" w:sz="0" w:space="0" w:color="auto"/>
                        <w:bottom w:val="none" w:sz="0" w:space="0" w:color="auto"/>
                        <w:right w:val="none" w:sz="0" w:space="0" w:color="auto"/>
                      </w:divBdr>
                      <w:divsChild>
                        <w:div w:id="20016748">
                          <w:marLeft w:val="0"/>
                          <w:marRight w:val="0"/>
                          <w:marTop w:val="0"/>
                          <w:marBottom w:val="0"/>
                          <w:divBdr>
                            <w:top w:val="none" w:sz="0" w:space="0" w:color="auto"/>
                            <w:left w:val="none" w:sz="0" w:space="0" w:color="auto"/>
                            <w:bottom w:val="none" w:sz="0" w:space="0" w:color="auto"/>
                            <w:right w:val="none" w:sz="0" w:space="0" w:color="auto"/>
                          </w:divBdr>
                          <w:divsChild>
                            <w:div w:id="13452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7355">
          <w:marLeft w:val="0"/>
          <w:marRight w:val="0"/>
          <w:marTop w:val="0"/>
          <w:marBottom w:val="0"/>
          <w:divBdr>
            <w:top w:val="none" w:sz="0" w:space="0" w:color="auto"/>
            <w:left w:val="none" w:sz="0" w:space="0" w:color="auto"/>
            <w:bottom w:val="none" w:sz="0" w:space="0" w:color="auto"/>
            <w:right w:val="none" w:sz="0" w:space="0" w:color="auto"/>
          </w:divBdr>
        </w:div>
        <w:div w:id="419374903">
          <w:marLeft w:val="0"/>
          <w:marRight w:val="0"/>
          <w:marTop w:val="0"/>
          <w:marBottom w:val="0"/>
          <w:divBdr>
            <w:top w:val="none" w:sz="0" w:space="0" w:color="auto"/>
            <w:left w:val="none" w:sz="0" w:space="0" w:color="auto"/>
            <w:bottom w:val="none" w:sz="0" w:space="0" w:color="auto"/>
            <w:right w:val="none" w:sz="0" w:space="0" w:color="auto"/>
          </w:divBdr>
        </w:div>
        <w:div w:id="136382934">
          <w:marLeft w:val="0"/>
          <w:marRight w:val="0"/>
          <w:marTop w:val="0"/>
          <w:marBottom w:val="0"/>
          <w:divBdr>
            <w:top w:val="none" w:sz="0" w:space="0" w:color="auto"/>
            <w:left w:val="none" w:sz="0" w:space="0" w:color="auto"/>
            <w:bottom w:val="none" w:sz="0" w:space="0" w:color="auto"/>
            <w:right w:val="none" w:sz="0" w:space="0" w:color="auto"/>
          </w:divBdr>
          <w:divsChild>
            <w:div w:id="783620635">
              <w:marLeft w:val="-225"/>
              <w:marRight w:val="-225"/>
              <w:marTop w:val="0"/>
              <w:marBottom w:val="0"/>
              <w:divBdr>
                <w:top w:val="none" w:sz="0" w:space="0" w:color="auto"/>
                <w:left w:val="none" w:sz="0" w:space="0" w:color="auto"/>
                <w:bottom w:val="none" w:sz="0" w:space="0" w:color="auto"/>
                <w:right w:val="none" w:sz="0" w:space="0" w:color="auto"/>
              </w:divBdr>
              <w:divsChild>
                <w:div w:id="2090074346">
                  <w:marLeft w:val="0"/>
                  <w:marRight w:val="0"/>
                  <w:marTop w:val="0"/>
                  <w:marBottom w:val="450"/>
                  <w:divBdr>
                    <w:top w:val="none" w:sz="0" w:space="0" w:color="auto"/>
                    <w:left w:val="none" w:sz="0" w:space="0" w:color="auto"/>
                    <w:bottom w:val="none" w:sz="0" w:space="0" w:color="auto"/>
                    <w:right w:val="none" w:sz="0" w:space="0" w:color="auto"/>
                  </w:divBdr>
                </w:div>
                <w:div w:id="3871467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04738025">
      <w:bodyDiv w:val="1"/>
      <w:marLeft w:val="0"/>
      <w:marRight w:val="0"/>
      <w:marTop w:val="0"/>
      <w:marBottom w:val="0"/>
      <w:divBdr>
        <w:top w:val="none" w:sz="0" w:space="0" w:color="auto"/>
        <w:left w:val="none" w:sz="0" w:space="0" w:color="auto"/>
        <w:bottom w:val="none" w:sz="0" w:space="0" w:color="auto"/>
        <w:right w:val="none" w:sz="0" w:space="0" w:color="auto"/>
      </w:divBdr>
    </w:div>
    <w:div w:id="1505515630">
      <w:bodyDiv w:val="1"/>
      <w:marLeft w:val="0"/>
      <w:marRight w:val="0"/>
      <w:marTop w:val="0"/>
      <w:marBottom w:val="0"/>
      <w:divBdr>
        <w:top w:val="none" w:sz="0" w:space="0" w:color="auto"/>
        <w:left w:val="none" w:sz="0" w:space="0" w:color="auto"/>
        <w:bottom w:val="none" w:sz="0" w:space="0" w:color="auto"/>
        <w:right w:val="none" w:sz="0" w:space="0" w:color="auto"/>
      </w:divBdr>
    </w:div>
    <w:div w:id="1509910505">
      <w:bodyDiv w:val="1"/>
      <w:marLeft w:val="0"/>
      <w:marRight w:val="0"/>
      <w:marTop w:val="0"/>
      <w:marBottom w:val="0"/>
      <w:divBdr>
        <w:top w:val="none" w:sz="0" w:space="0" w:color="auto"/>
        <w:left w:val="none" w:sz="0" w:space="0" w:color="auto"/>
        <w:bottom w:val="none" w:sz="0" w:space="0" w:color="auto"/>
        <w:right w:val="none" w:sz="0" w:space="0" w:color="auto"/>
      </w:divBdr>
    </w:div>
    <w:div w:id="1510832546">
      <w:bodyDiv w:val="1"/>
      <w:marLeft w:val="0"/>
      <w:marRight w:val="0"/>
      <w:marTop w:val="0"/>
      <w:marBottom w:val="0"/>
      <w:divBdr>
        <w:top w:val="none" w:sz="0" w:space="0" w:color="auto"/>
        <w:left w:val="none" w:sz="0" w:space="0" w:color="auto"/>
        <w:bottom w:val="none" w:sz="0" w:space="0" w:color="auto"/>
        <w:right w:val="none" w:sz="0" w:space="0" w:color="auto"/>
      </w:divBdr>
    </w:div>
    <w:div w:id="1530483662">
      <w:bodyDiv w:val="1"/>
      <w:marLeft w:val="0"/>
      <w:marRight w:val="0"/>
      <w:marTop w:val="0"/>
      <w:marBottom w:val="0"/>
      <w:divBdr>
        <w:top w:val="none" w:sz="0" w:space="0" w:color="auto"/>
        <w:left w:val="none" w:sz="0" w:space="0" w:color="auto"/>
        <w:bottom w:val="none" w:sz="0" w:space="0" w:color="auto"/>
        <w:right w:val="none" w:sz="0" w:space="0" w:color="auto"/>
      </w:divBdr>
    </w:div>
    <w:div w:id="1532181815">
      <w:bodyDiv w:val="1"/>
      <w:marLeft w:val="0"/>
      <w:marRight w:val="0"/>
      <w:marTop w:val="0"/>
      <w:marBottom w:val="0"/>
      <w:divBdr>
        <w:top w:val="none" w:sz="0" w:space="0" w:color="auto"/>
        <w:left w:val="none" w:sz="0" w:space="0" w:color="auto"/>
        <w:bottom w:val="none" w:sz="0" w:space="0" w:color="auto"/>
        <w:right w:val="none" w:sz="0" w:space="0" w:color="auto"/>
      </w:divBdr>
    </w:div>
    <w:div w:id="1538741100">
      <w:bodyDiv w:val="1"/>
      <w:marLeft w:val="0"/>
      <w:marRight w:val="0"/>
      <w:marTop w:val="0"/>
      <w:marBottom w:val="0"/>
      <w:divBdr>
        <w:top w:val="none" w:sz="0" w:space="0" w:color="auto"/>
        <w:left w:val="none" w:sz="0" w:space="0" w:color="auto"/>
        <w:bottom w:val="none" w:sz="0" w:space="0" w:color="auto"/>
        <w:right w:val="none" w:sz="0" w:space="0" w:color="auto"/>
      </w:divBdr>
    </w:div>
    <w:div w:id="1544250568">
      <w:bodyDiv w:val="1"/>
      <w:marLeft w:val="0"/>
      <w:marRight w:val="0"/>
      <w:marTop w:val="0"/>
      <w:marBottom w:val="0"/>
      <w:divBdr>
        <w:top w:val="none" w:sz="0" w:space="0" w:color="auto"/>
        <w:left w:val="none" w:sz="0" w:space="0" w:color="auto"/>
        <w:bottom w:val="none" w:sz="0" w:space="0" w:color="auto"/>
        <w:right w:val="none" w:sz="0" w:space="0" w:color="auto"/>
      </w:divBdr>
    </w:div>
    <w:div w:id="1545101681">
      <w:bodyDiv w:val="1"/>
      <w:marLeft w:val="0"/>
      <w:marRight w:val="0"/>
      <w:marTop w:val="0"/>
      <w:marBottom w:val="0"/>
      <w:divBdr>
        <w:top w:val="none" w:sz="0" w:space="0" w:color="auto"/>
        <w:left w:val="none" w:sz="0" w:space="0" w:color="auto"/>
        <w:bottom w:val="none" w:sz="0" w:space="0" w:color="auto"/>
        <w:right w:val="none" w:sz="0" w:space="0" w:color="auto"/>
      </w:divBdr>
    </w:div>
    <w:div w:id="1545365195">
      <w:bodyDiv w:val="1"/>
      <w:marLeft w:val="0"/>
      <w:marRight w:val="0"/>
      <w:marTop w:val="0"/>
      <w:marBottom w:val="0"/>
      <w:divBdr>
        <w:top w:val="none" w:sz="0" w:space="0" w:color="auto"/>
        <w:left w:val="none" w:sz="0" w:space="0" w:color="auto"/>
        <w:bottom w:val="none" w:sz="0" w:space="0" w:color="auto"/>
        <w:right w:val="none" w:sz="0" w:space="0" w:color="auto"/>
      </w:divBdr>
    </w:div>
    <w:div w:id="1546018566">
      <w:bodyDiv w:val="1"/>
      <w:marLeft w:val="0"/>
      <w:marRight w:val="0"/>
      <w:marTop w:val="0"/>
      <w:marBottom w:val="0"/>
      <w:divBdr>
        <w:top w:val="none" w:sz="0" w:space="0" w:color="auto"/>
        <w:left w:val="none" w:sz="0" w:space="0" w:color="auto"/>
        <w:bottom w:val="none" w:sz="0" w:space="0" w:color="auto"/>
        <w:right w:val="none" w:sz="0" w:space="0" w:color="auto"/>
      </w:divBdr>
    </w:div>
    <w:div w:id="1547254382">
      <w:bodyDiv w:val="1"/>
      <w:marLeft w:val="0"/>
      <w:marRight w:val="0"/>
      <w:marTop w:val="0"/>
      <w:marBottom w:val="0"/>
      <w:divBdr>
        <w:top w:val="none" w:sz="0" w:space="0" w:color="auto"/>
        <w:left w:val="none" w:sz="0" w:space="0" w:color="auto"/>
        <w:bottom w:val="none" w:sz="0" w:space="0" w:color="auto"/>
        <w:right w:val="none" w:sz="0" w:space="0" w:color="auto"/>
      </w:divBdr>
    </w:div>
    <w:div w:id="1552184277">
      <w:bodyDiv w:val="1"/>
      <w:marLeft w:val="0"/>
      <w:marRight w:val="0"/>
      <w:marTop w:val="0"/>
      <w:marBottom w:val="0"/>
      <w:divBdr>
        <w:top w:val="none" w:sz="0" w:space="0" w:color="auto"/>
        <w:left w:val="none" w:sz="0" w:space="0" w:color="auto"/>
        <w:bottom w:val="none" w:sz="0" w:space="0" w:color="auto"/>
        <w:right w:val="none" w:sz="0" w:space="0" w:color="auto"/>
      </w:divBdr>
    </w:div>
    <w:div w:id="1554269734">
      <w:bodyDiv w:val="1"/>
      <w:marLeft w:val="0"/>
      <w:marRight w:val="0"/>
      <w:marTop w:val="0"/>
      <w:marBottom w:val="0"/>
      <w:divBdr>
        <w:top w:val="none" w:sz="0" w:space="0" w:color="auto"/>
        <w:left w:val="none" w:sz="0" w:space="0" w:color="auto"/>
        <w:bottom w:val="none" w:sz="0" w:space="0" w:color="auto"/>
        <w:right w:val="none" w:sz="0" w:space="0" w:color="auto"/>
      </w:divBdr>
    </w:div>
    <w:div w:id="1555041885">
      <w:bodyDiv w:val="1"/>
      <w:marLeft w:val="0"/>
      <w:marRight w:val="0"/>
      <w:marTop w:val="0"/>
      <w:marBottom w:val="0"/>
      <w:divBdr>
        <w:top w:val="none" w:sz="0" w:space="0" w:color="auto"/>
        <w:left w:val="none" w:sz="0" w:space="0" w:color="auto"/>
        <w:bottom w:val="none" w:sz="0" w:space="0" w:color="auto"/>
        <w:right w:val="none" w:sz="0" w:space="0" w:color="auto"/>
      </w:divBdr>
    </w:div>
    <w:div w:id="1565219757">
      <w:bodyDiv w:val="1"/>
      <w:marLeft w:val="0"/>
      <w:marRight w:val="0"/>
      <w:marTop w:val="0"/>
      <w:marBottom w:val="0"/>
      <w:divBdr>
        <w:top w:val="none" w:sz="0" w:space="0" w:color="auto"/>
        <w:left w:val="none" w:sz="0" w:space="0" w:color="auto"/>
        <w:bottom w:val="none" w:sz="0" w:space="0" w:color="auto"/>
        <w:right w:val="none" w:sz="0" w:space="0" w:color="auto"/>
      </w:divBdr>
    </w:div>
    <w:div w:id="1578055318">
      <w:bodyDiv w:val="1"/>
      <w:marLeft w:val="0"/>
      <w:marRight w:val="0"/>
      <w:marTop w:val="0"/>
      <w:marBottom w:val="0"/>
      <w:divBdr>
        <w:top w:val="none" w:sz="0" w:space="0" w:color="auto"/>
        <w:left w:val="none" w:sz="0" w:space="0" w:color="auto"/>
        <w:bottom w:val="none" w:sz="0" w:space="0" w:color="auto"/>
        <w:right w:val="none" w:sz="0" w:space="0" w:color="auto"/>
      </w:divBdr>
    </w:div>
    <w:div w:id="1578859907">
      <w:bodyDiv w:val="1"/>
      <w:marLeft w:val="0"/>
      <w:marRight w:val="0"/>
      <w:marTop w:val="0"/>
      <w:marBottom w:val="0"/>
      <w:divBdr>
        <w:top w:val="none" w:sz="0" w:space="0" w:color="auto"/>
        <w:left w:val="none" w:sz="0" w:space="0" w:color="auto"/>
        <w:bottom w:val="none" w:sz="0" w:space="0" w:color="auto"/>
        <w:right w:val="none" w:sz="0" w:space="0" w:color="auto"/>
      </w:divBdr>
    </w:div>
    <w:div w:id="1580024290">
      <w:bodyDiv w:val="1"/>
      <w:marLeft w:val="0"/>
      <w:marRight w:val="0"/>
      <w:marTop w:val="0"/>
      <w:marBottom w:val="0"/>
      <w:divBdr>
        <w:top w:val="none" w:sz="0" w:space="0" w:color="auto"/>
        <w:left w:val="none" w:sz="0" w:space="0" w:color="auto"/>
        <w:bottom w:val="none" w:sz="0" w:space="0" w:color="auto"/>
        <w:right w:val="none" w:sz="0" w:space="0" w:color="auto"/>
      </w:divBdr>
    </w:div>
    <w:div w:id="1580670924">
      <w:bodyDiv w:val="1"/>
      <w:marLeft w:val="0"/>
      <w:marRight w:val="0"/>
      <w:marTop w:val="0"/>
      <w:marBottom w:val="0"/>
      <w:divBdr>
        <w:top w:val="none" w:sz="0" w:space="0" w:color="auto"/>
        <w:left w:val="none" w:sz="0" w:space="0" w:color="auto"/>
        <w:bottom w:val="none" w:sz="0" w:space="0" w:color="auto"/>
        <w:right w:val="none" w:sz="0" w:space="0" w:color="auto"/>
      </w:divBdr>
    </w:div>
    <w:div w:id="1586527155">
      <w:bodyDiv w:val="1"/>
      <w:marLeft w:val="0"/>
      <w:marRight w:val="0"/>
      <w:marTop w:val="0"/>
      <w:marBottom w:val="0"/>
      <w:divBdr>
        <w:top w:val="none" w:sz="0" w:space="0" w:color="auto"/>
        <w:left w:val="none" w:sz="0" w:space="0" w:color="auto"/>
        <w:bottom w:val="none" w:sz="0" w:space="0" w:color="auto"/>
        <w:right w:val="none" w:sz="0" w:space="0" w:color="auto"/>
      </w:divBdr>
    </w:div>
    <w:div w:id="1591160285">
      <w:bodyDiv w:val="1"/>
      <w:marLeft w:val="0"/>
      <w:marRight w:val="0"/>
      <w:marTop w:val="0"/>
      <w:marBottom w:val="0"/>
      <w:divBdr>
        <w:top w:val="none" w:sz="0" w:space="0" w:color="auto"/>
        <w:left w:val="none" w:sz="0" w:space="0" w:color="auto"/>
        <w:bottom w:val="none" w:sz="0" w:space="0" w:color="auto"/>
        <w:right w:val="none" w:sz="0" w:space="0" w:color="auto"/>
      </w:divBdr>
    </w:div>
    <w:div w:id="1592348755">
      <w:bodyDiv w:val="1"/>
      <w:marLeft w:val="0"/>
      <w:marRight w:val="0"/>
      <w:marTop w:val="0"/>
      <w:marBottom w:val="0"/>
      <w:divBdr>
        <w:top w:val="none" w:sz="0" w:space="0" w:color="auto"/>
        <w:left w:val="none" w:sz="0" w:space="0" w:color="auto"/>
        <w:bottom w:val="none" w:sz="0" w:space="0" w:color="auto"/>
        <w:right w:val="none" w:sz="0" w:space="0" w:color="auto"/>
      </w:divBdr>
      <w:divsChild>
        <w:div w:id="2121872624">
          <w:marLeft w:val="0"/>
          <w:marRight w:val="0"/>
          <w:marTop w:val="0"/>
          <w:marBottom w:val="0"/>
          <w:divBdr>
            <w:top w:val="none" w:sz="0" w:space="0" w:color="auto"/>
            <w:left w:val="none" w:sz="0" w:space="0" w:color="auto"/>
            <w:bottom w:val="none" w:sz="0" w:space="0" w:color="auto"/>
            <w:right w:val="none" w:sz="0" w:space="0" w:color="auto"/>
          </w:divBdr>
          <w:divsChild>
            <w:div w:id="28915799">
              <w:marLeft w:val="-225"/>
              <w:marRight w:val="-225"/>
              <w:marTop w:val="0"/>
              <w:marBottom w:val="0"/>
              <w:divBdr>
                <w:top w:val="none" w:sz="0" w:space="0" w:color="auto"/>
                <w:left w:val="none" w:sz="0" w:space="0" w:color="auto"/>
                <w:bottom w:val="none" w:sz="0" w:space="0" w:color="auto"/>
                <w:right w:val="none" w:sz="0" w:space="0" w:color="auto"/>
              </w:divBdr>
              <w:divsChild>
                <w:div w:id="1083718728">
                  <w:marLeft w:val="0"/>
                  <w:marRight w:val="0"/>
                  <w:marTop w:val="0"/>
                  <w:marBottom w:val="0"/>
                  <w:divBdr>
                    <w:top w:val="none" w:sz="0" w:space="0" w:color="auto"/>
                    <w:left w:val="none" w:sz="0" w:space="0" w:color="auto"/>
                    <w:bottom w:val="none" w:sz="0" w:space="0" w:color="auto"/>
                    <w:right w:val="none" w:sz="0" w:space="0" w:color="auto"/>
                  </w:divBdr>
                  <w:divsChild>
                    <w:div w:id="1558203913">
                      <w:marLeft w:val="0"/>
                      <w:marRight w:val="0"/>
                      <w:marTop w:val="0"/>
                      <w:marBottom w:val="450"/>
                      <w:divBdr>
                        <w:top w:val="none" w:sz="0" w:space="0" w:color="auto"/>
                        <w:left w:val="none" w:sz="0" w:space="0" w:color="auto"/>
                        <w:bottom w:val="none" w:sz="0" w:space="0" w:color="auto"/>
                        <w:right w:val="none" w:sz="0" w:space="0" w:color="auto"/>
                      </w:divBdr>
                    </w:div>
                  </w:divsChild>
                </w:div>
                <w:div w:id="99112022">
                  <w:marLeft w:val="0"/>
                  <w:marRight w:val="0"/>
                  <w:marTop w:val="0"/>
                  <w:marBottom w:val="0"/>
                  <w:divBdr>
                    <w:top w:val="none" w:sz="0" w:space="0" w:color="auto"/>
                    <w:left w:val="none" w:sz="0" w:space="0" w:color="auto"/>
                    <w:bottom w:val="none" w:sz="0" w:space="0" w:color="auto"/>
                    <w:right w:val="none" w:sz="0" w:space="0" w:color="auto"/>
                  </w:divBdr>
                  <w:divsChild>
                    <w:div w:id="1512374616">
                      <w:marLeft w:val="0"/>
                      <w:marRight w:val="0"/>
                      <w:marTop w:val="0"/>
                      <w:marBottom w:val="450"/>
                      <w:divBdr>
                        <w:top w:val="none" w:sz="0" w:space="0" w:color="auto"/>
                        <w:left w:val="none" w:sz="0" w:space="0" w:color="auto"/>
                        <w:bottom w:val="none" w:sz="0" w:space="0" w:color="auto"/>
                        <w:right w:val="none" w:sz="0" w:space="0" w:color="auto"/>
                      </w:divBdr>
                      <w:divsChild>
                        <w:div w:id="2045671575">
                          <w:marLeft w:val="0"/>
                          <w:marRight w:val="0"/>
                          <w:marTop w:val="0"/>
                          <w:marBottom w:val="0"/>
                          <w:divBdr>
                            <w:top w:val="none" w:sz="0" w:space="0" w:color="auto"/>
                            <w:left w:val="none" w:sz="0" w:space="0" w:color="auto"/>
                            <w:bottom w:val="none" w:sz="0" w:space="0" w:color="auto"/>
                            <w:right w:val="none" w:sz="0" w:space="0" w:color="auto"/>
                          </w:divBdr>
                          <w:divsChild>
                            <w:div w:id="694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759716">
          <w:marLeft w:val="0"/>
          <w:marRight w:val="0"/>
          <w:marTop w:val="0"/>
          <w:marBottom w:val="0"/>
          <w:divBdr>
            <w:top w:val="none" w:sz="0" w:space="0" w:color="auto"/>
            <w:left w:val="none" w:sz="0" w:space="0" w:color="auto"/>
            <w:bottom w:val="none" w:sz="0" w:space="0" w:color="auto"/>
            <w:right w:val="none" w:sz="0" w:space="0" w:color="auto"/>
          </w:divBdr>
        </w:div>
        <w:div w:id="923105697">
          <w:marLeft w:val="0"/>
          <w:marRight w:val="0"/>
          <w:marTop w:val="0"/>
          <w:marBottom w:val="0"/>
          <w:divBdr>
            <w:top w:val="none" w:sz="0" w:space="0" w:color="auto"/>
            <w:left w:val="none" w:sz="0" w:space="0" w:color="auto"/>
            <w:bottom w:val="none" w:sz="0" w:space="0" w:color="auto"/>
            <w:right w:val="none" w:sz="0" w:space="0" w:color="auto"/>
          </w:divBdr>
        </w:div>
        <w:div w:id="1240403674">
          <w:marLeft w:val="0"/>
          <w:marRight w:val="0"/>
          <w:marTop w:val="0"/>
          <w:marBottom w:val="0"/>
          <w:divBdr>
            <w:top w:val="none" w:sz="0" w:space="0" w:color="auto"/>
            <w:left w:val="none" w:sz="0" w:space="0" w:color="auto"/>
            <w:bottom w:val="none" w:sz="0" w:space="0" w:color="auto"/>
            <w:right w:val="none" w:sz="0" w:space="0" w:color="auto"/>
          </w:divBdr>
          <w:divsChild>
            <w:div w:id="1898738187">
              <w:marLeft w:val="-225"/>
              <w:marRight w:val="-225"/>
              <w:marTop w:val="0"/>
              <w:marBottom w:val="0"/>
              <w:divBdr>
                <w:top w:val="none" w:sz="0" w:space="0" w:color="auto"/>
                <w:left w:val="none" w:sz="0" w:space="0" w:color="auto"/>
                <w:bottom w:val="none" w:sz="0" w:space="0" w:color="auto"/>
                <w:right w:val="none" w:sz="0" w:space="0" w:color="auto"/>
              </w:divBdr>
              <w:divsChild>
                <w:div w:id="807435718">
                  <w:marLeft w:val="0"/>
                  <w:marRight w:val="0"/>
                  <w:marTop w:val="0"/>
                  <w:marBottom w:val="450"/>
                  <w:divBdr>
                    <w:top w:val="none" w:sz="0" w:space="0" w:color="auto"/>
                    <w:left w:val="none" w:sz="0" w:space="0" w:color="auto"/>
                    <w:bottom w:val="none" w:sz="0" w:space="0" w:color="auto"/>
                    <w:right w:val="none" w:sz="0" w:space="0" w:color="auto"/>
                  </w:divBdr>
                </w:div>
                <w:div w:id="13259366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92814646">
      <w:bodyDiv w:val="1"/>
      <w:marLeft w:val="0"/>
      <w:marRight w:val="0"/>
      <w:marTop w:val="0"/>
      <w:marBottom w:val="0"/>
      <w:divBdr>
        <w:top w:val="none" w:sz="0" w:space="0" w:color="auto"/>
        <w:left w:val="none" w:sz="0" w:space="0" w:color="auto"/>
        <w:bottom w:val="none" w:sz="0" w:space="0" w:color="auto"/>
        <w:right w:val="none" w:sz="0" w:space="0" w:color="auto"/>
      </w:divBdr>
    </w:div>
    <w:div w:id="1596475190">
      <w:bodyDiv w:val="1"/>
      <w:marLeft w:val="0"/>
      <w:marRight w:val="0"/>
      <w:marTop w:val="0"/>
      <w:marBottom w:val="0"/>
      <w:divBdr>
        <w:top w:val="none" w:sz="0" w:space="0" w:color="auto"/>
        <w:left w:val="none" w:sz="0" w:space="0" w:color="auto"/>
        <w:bottom w:val="none" w:sz="0" w:space="0" w:color="auto"/>
        <w:right w:val="none" w:sz="0" w:space="0" w:color="auto"/>
      </w:divBdr>
    </w:div>
    <w:div w:id="1596549266">
      <w:bodyDiv w:val="1"/>
      <w:marLeft w:val="0"/>
      <w:marRight w:val="0"/>
      <w:marTop w:val="0"/>
      <w:marBottom w:val="0"/>
      <w:divBdr>
        <w:top w:val="none" w:sz="0" w:space="0" w:color="auto"/>
        <w:left w:val="none" w:sz="0" w:space="0" w:color="auto"/>
        <w:bottom w:val="none" w:sz="0" w:space="0" w:color="auto"/>
        <w:right w:val="none" w:sz="0" w:space="0" w:color="auto"/>
      </w:divBdr>
    </w:div>
    <w:div w:id="1598827654">
      <w:bodyDiv w:val="1"/>
      <w:marLeft w:val="0"/>
      <w:marRight w:val="0"/>
      <w:marTop w:val="0"/>
      <w:marBottom w:val="0"/>
      <w:divBdr>
        <w:top w:val="none" w:sz="0" w:space="0" w:color="auto"/>
        <w:left w:val="none" w:sz="0" w:space="0" w:color="auto"/>
        <w:bottom w:val="none" w:sz="0" w:space="0" w:color="auto"/>
        <w:right w:val="none" w:sz="0" w:space="0" w:color="auto"/>
      </w:divBdr>
      <w:divsChild>
        <w:div w:id="730932256">
          <w:marLeft w:val="0"/>
          <w:marRight w:val="0"/>
          <w:marTop w:val="0"/>
          <w:marBottom w:val="0"/>
          <w:divBdr>
            <w:top w:val="none" w:sz="0" w:space="0" w:color="auto"/>
            <w:left w:val="none" w:sz="0" w:space="0" w:color="auto"/>
            <w:bottom w:val="none" w:sz="0" w:space="0" w:color="auto"/>
            <w:right w:val="none" w:sz="0" w:space="0" w:color="auto"/>
          </w:divBdr>
          <w:divsChild>
            <w:div w:id="680015430">
              <w:marLeft w:val="-225"/>
              <w:marRight w:val="-225"/>
              <w:marTop w:val="0"/>
              <w:marBottom w:val="0"/>
              <w:divBdr>
                <w:top w:val="none" w:sz="0" w:space="0" w:color="auto"/>
                <w:left w:val="none" w:sz="0" w:space="0" w:color="auto"/>
                <w:bottom w:val="none" w:sz="0" w:space="0" w:color="auto"/>
                <w:right w:val="none" w:sz="0" w:space="0" w:color="auto"/>
              </w:divBdr>
              <w:divsChild>
                <w:div w:id="1111127241">
                  <w:marLeft w:val="0"/>
                  <w:marRight w:val="0"/>
                  <w:marTop w:val="0"/>
                  <w:marBottom w:val="0"/>
                  <w:divBdr>
                    <w:top w:val="none" w:sz="0" w:space="0" w:color="auto"/>
                    <w:left w:val="none" w:sz="0" w:space="0" w:color="auto"/>
                    <w:bottom w:val="none" w:sz="0" w:space="0" w:color="auto"/>
                    <w:right w:val="none" w:sz="0" w:space="0" w:color="auto"/>
                  </w:divBdr>
                  <w:divsChild>
                    <w:div w:id="1494560876">
                      <w:marLeft w:val="0"/>
                      <w:marRight w:val="0"/>
                      <w:marTop w:val="0"/>
                      <w:marBottom w:val="450"/>
                      <w:divBdr>
                        <w:top w:val="none" w:sz="0" w:space="0" w:color="auto"/>
                        <w:left w:val="none" w:sz="0" w:space="0" w:color="auto"/>
                        <w:bottom w:val="none" w:sz="0" w:space="0" w:color="auto"/>
                        <w:right w:val="none" w:sz="0" w:space="0" w:color="auto"/>
                      </w:divBdr>
                    </w:div>
                  </w:divsChild>
                </w:div>
                <w:div w:id="976842320">
                  <w:marLeft w:val="0"/>
                  <w:marRight w:val="0"/>
                  <w:marTop w:val="0"/>
                  <w:marBottom w:val="0"/>
                  <w:divBdr>
                    <w:top w:val="none" w:sz="0" w:space="0" w:color="auto"/>
                    <w:left w:val="none" w:sz="0" w:space="0" w:color="auto"/>
                    <w:bottom w:val="none" w:sz="0" w:space="0" w:color="auto"/>
                    <w:right w:val="none" w:sz="0" w:space="0" w:color="auto"/>
                  </w:divBdr>
                  <w:divsChild>
                    <w:div w:id="376321529">
                      <w:marLeft w:val="0"/>
                      <w:marRight w:val="0"/>
                      <w:marTop w:val="0"/>
                      <w:marBottom w:val="450"/>
                      <w:divBdr>
                        <w:top w:val="none" w:sz="0" w:space="0" w:color="auto"/>
                        <w:left w:val="none" w:sz="0" w:space="0" w:color="auto"/>
                        <w:bottom w:val="none" w:sz="0" w:space="0" w:color="auto"/>
                        <w:right w:val="none" w:sz="0" w:space="0" w:color="auto"/>
                      </w:divBdr>
                      <w:divsChild>
                        <w:div w:id="1462647149">
                          <w:marLeft w:val="0"/>
                          <w:marRight w:val="0"/>
                          <w:marTop w:val="0"/>
                          <w:marBottom w:val="0"/>
                          <w:divBdr>
                            <w:top w:val="none" w:sz="0" w:space="0" w:color="auto"/>
                            <w:left w:val="none" w:sz="0" w:space="0" w:color="auto"/>
                            <w:bottom w:val="none" w:sz="0" w:space="0" w:color="auto"/>
                            <w:right w:val="none" w:sz="0" w:space="0" w:color="auto"/>
                          </w:divBdr>
                          <w:divsChild>
                            <w:div w:id="21026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028970">
      <w:bodyDiv w:val="1"/>
      <w:marLeft w:val="0"/>
      <w:marRight w:val="0"/>
      <w:marTop w:val="0"/>
      <w:marBottom w:val="0"/>
      <w:divBdr>
        <w:top w:val="none" w:sz="0" w:space="0" w:color="auto"/>
        <w:left w:val="none" w:sz="0" w:space="0" w:color="auto"/>
        <w:bottom w:val="none" w:sz="0" w:space="0" w:color="auto"/>
        <w:right w:val="none" w:sz="0" w:space="0" w:color="auto"/>
      </w:divBdr>
    </w:div>
    <w:div w:id="1619605487">
      <w:bodyDiv w:val="1"/>
      <w:marLeft w:val="0"/>
      <w:marRight w:val="0"/>
      <w:marTop w:val="0"/>
      <w:marBottom w:val="0"/>
      <w:divBdr>
        <w:top w:val="none" w:sz="0" w:space="0" w:color="auto"/>
        <w:left w:val="none" w:sz="0" w:space="0" w:color="auto"/>
        <w:bottom w:val="none" w:sz="0" w:space="0" w:color="auto"/>
        <w:right w:val="none" w:sz="0" w:space="0" w:color="auto"/>
      </w:divBdr>
    </w:div>
    <w:div w:id="1625192850">
      <w:bodyDiv w:val="1"/>
      <w:marLeft w:val="0"/>
      <w:marRight w:val="0"/>
      <w:marTop w:val="0"/>
      <w:marBottom w:val="0"/>
      <w:divBdr>
        <w:top w:val="none" w:sz="0" w:space="0" w:color="auto"/>
        <w:left w:val="none" w:sz="0" w:space="0" w:color="auto"/>
        <w:bottom w:val="none" w:sz="0" w:space="0" w:color="auto"/>
        <w:right w:val="none" w:sz="0" w:space="0" w:color="auto"/>
      </w:divBdr>
    </w:div>
    <w:div w:id="1627002346">
      <w:bodyDiv w:val="1"/>
      <w:marLeft w:val="0"/>
      <w:marRight w:val="0"/>
      <w:marTop w:val="0"/>
      <w:marBottom w:val="0"/>
      <w:divBdr>
        <w:top w:val="none" w:sz="0" w:space="0" w:color="auto"/>
        <w:left w:val="none" w:sz="0" w:space="0" w:color="auto"/>
        <w:bottom w:val="none" w:sz="0" w:space="0" w:color="auto"/>
        <w:right w:val="none" w:sz="0" w:space="0" w:color="auto"/>
      </w:divBdr>
    </w:div>
    <w:div w:id="1633250616">
      <w:bodyDiv w:val="1"/>
      <w:marLeft w:val="0"/>
      <w:marRight w:val="0"/>
      <w:marTop w:val="0"/>
      <w:marBottom w:val="0"/>
      <w:divBdr>
        <w:top w:val="none" w:sz="0" w:space="0" w:color="auto"/>
        <w:left w:val="none" w:sz="0" w:space="0" w:color="auto"/>
        <w:bottom w:val="none" w:sz="0" w:space="0" w:color="auto"/>
        <w:right w:val="none" w:sz="0" w:space="0" w:color="auto"/>
      </w:divBdr>
    </w:div>
    <w:div w:id="1639723740">
      <w:bodyDiv w:val="1"/>
      <w:marLeft w:val="0"/>
      <w:marRight w:val="0"/>
      <w:marTop w:val="0"/>
      <w:marBottom w:val="0"/>
      <w:divBdr>
        <w:top w:val="none" w:sz="0" w:space="0" w:color="auto"/>
        <w:left w:val="none" w:sz="0" w:space="0" w:color="auto"/>
        <w:bottom w:val="none" w:sz="0" w:space="0" w:color="auto"/>
        <w:right w:val="none" w:sz="0" w:space="0" w:color="auto"/>
      </w:divBdr>
    </w:div>
    <w:div w:id="1642468174">
      <w:bodyDiv w:val="1"/>
      <w:marLeft w:val="0"/>
      <w:marRight w:val="0"/>
      <w:marTop w:val="0"/>
      <w:marBottom w:val="0"/>
      <w:divBdr>
        <w:top w:val="none" w:sz="0" w:space="0" w:color="auto"/>
        <w:left w:val="none" w:sz="0" w:space="0" w:color="auto"/>
        <w:bottom w:val="none" w:sz="0" w:space="0" w:color="auto"/>
        <w:right w:val="none" w:sz="0" w:space="0" w:color="auto"/>
      </w:divBdr>
    </w:div>
    <w:div w:id="1643462484">
      <w:bodyDiv w:val="1"/>
      <w:marLeft w:val="0"/>
      <w:marRight w:val="0"/>
      <w:marTop w:val="0"/>
      <w:marBottom w:val="0"/>
      <w:divBdr>
        <w:top w:val="none" w:sz="0" w:space="0" w:color="auto"/>
        <w:left w:val="none" w:sz="0" w:space="0" w:color="auto"/>
        <w:bottom w:val="none" w:sz="0" w:space="0" w:color="auto"/>
        <w:right w:val="none" w:sz="0" w:space="0" w:color="auto"/>
      </w:divBdr>
    </w:div>
    <w:div w:id="1653413880">
      <w:bodyDiv w:val="1"/>
      <w:marLeft w:val="0"/>
      <w:marRight w:val="0"/>
      <w:marTop w:val="0"/>
      <w:marBottom w:val="0"/>
      <w:divBdr>
        <w:top w:val="none" w:sz="0" w:space="0" w:color="auto"/>
        <w:left w:val="none" w:sz="0" w:space="0" w:color="auto"/>
        <w:bottom w:val="none" w:sz="0" w:space="0" w:color="auto"/>
        <w:right w:val="none" w:sz="0" w:space="0" w:color="auto"/>
      </w:divBdr>
      <w:divsChild>
        <w:div w:id="377558504">
          <w:marLeft w:val="0"/>
          <w:marRight w:val="0"/>
          <w:marTop w:val="0"/>
          <w:marBottom w:val="0"/>
          <w:divBdr>
            <w:top w:val="none" w:sz="0" w:space="0" w:color="auto"/>
            <w:left w:val="none" w:sz="0" w:space="0" w:color="auto"/>
            <w:bottom w:val="none" w:sz="0" w:space="0" w:color="auto"/>
            <w:right w:val="none" w:sz="0" w:space="0" w:color="auto"/>
          </w:divBdr>
          <w:divsChild>
            <w:div w:id="649092080">
              <w:marLeft w:val="-225"/>
              <w:marRight w:val="-225"/>
              <w:marTop w:val="0"/>
              <w:marBottom w:val="0"/>
              <w:divBdr>
                <w:top w:val="none" w:sz="0" w:space="0" w:color="auto"/>
                <w:left w:val="none" w:sz="0" w:space="0" w:color="auto"/>
                <w:bottom w:val="none" w:sz="0" w:space="0" w:color="auto"/>
                <w:right w:val="none" w:sz="0" w:space="0" w:color="auto"/>
              </w:divBdr>
              <w:divsChild>
                <w:div w:id="1975135007">
                  <w:marLeft w:val="0"/>
                  <w:marRight w:val="0"/>
                  <w:marTop w:val="0"/>
                  <w:marBottom w:val="0"/>
                  <w:divBdr>
                    <w:top w:val="none" w:sz="0" w:space="0" w:color="auto"/>
                    <w:left w:val="none" w:sz="0" w:space="0" w:color="auto"/>
                    <w:bottom w:val="none" w:sz="0" w:space="0" w:color="auto"/>
                    <w:right w:val="none" w:sz="0" w:space="0" w:color="auto"/>
                  </w:divBdr>
                  <w:divsChild>
                    <w:div w:id="43212813">
                      <w:marLeft w:val="0"/>
                      <w:marRight w:val="0"/>
                      <w:marTop w:val="0"/>
                      <w:marBottom w:val="450"/>
                      <w:divBdr>
                        <w:top w:val="none" w:sz="0" w:space="0" w:color="auto"/>
                        <w:left w:val="none" w:sz="0" w:space="0" w:color="auto"/>
                        <w:bottom w:val="none" w:sz="0" w:space="0" w:color="auto"/>
                        <w:right w:val="none" w:sz="0" w:space="0" w:color="auto"/>
                      </w:divBdr>
                    </w:div>
                  </w:divsChild>
                </w:div>
                <w:div w:id="1175917487">
                  <w:marLeft w:val="0"/>
                  <w:marRight w:val="0"/>
                  <w:marTop w:val="0"/>
                  <w:marBottom w:val="0"/>
                  <w:divBdr>
                    <w:top w:val="none" w:sz="0" w:space="0" w:color="auto"/>
                    <w:left w:val="none" w:sz="0" w:space="0" w:color="auto"/>
                    <w:bottom w:val="none" w:sz="0" w:space="0" w:color="auto"/>
                    <w:right w:val="none" w:sz="0" w:space="0" w:color="auto"/>
                  </w:divBdr>
                  <w:divsChild>
                    <w:div w:id="908684991">
                      <w:marLeft w:val="0"/>
                      <w:marRight w:val="0"/>
                      <w:marTop w:val="0"/>
                      <w:marBottom w:val="450"/>
                      <w:divBdr>
                        <w:top w:val="none" w:sz="0" w:space="0" w:color="auto"/>
                        <w:left w:val="none" w:sz="0" w:space="0" w:color="auto"/>
                        <w:bottom w:val="none" w:sz="0" w:space="0" w:color="auto"/>
                        <w:right w:val="none" w:sz="0" w:space="0" w:color="auto"/>
                      </w:divBdr>
                      <w:divsChild>
                        <w:div w:id="1550873613">
                          <w:marLeft w:val="0"/>
                          <w:marRight w:val="0"/>
                          <w:marTop w:val="0"/>
                          <w:marBottom w:val="0"/>
                          <w:divBdr>
                            <w:top w:val="none" w:sz="0" w:space="0" w:color="auto"/>
                            <w:left w:val="none" w:sz="0" w:space="0" w:color="auto"/>
                            <w:bottom w:val="none" w:sz="0" w:space="0" w:color="auto"/>
                            <w:right w:val="none" w:sz="0" w:space="0" w:color="auto"/>
                          </w:divBdr>
                          <w:divsChild>
                            <w:div w:id="17207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58303">
      <w:bodyDiv w:val="1"/>
      <w:marLeft w:val="0"/>
      <w:marRight w:val="0"/>
      <w:marTop w:val="0"/>
      <w:marBottom w:val="0"/>
      <w:divBdr>
        <w:top w:val="none" w:sz="0" w:space="0" w:color="auto"/>
        <w:left w:val="none" w:sz="0" w:space="0" w:color="auto"/>
        <w:bottom w:val="none" w:sz="0" w:space="0" w:color="auto"/>
        <w:right w:val="none" w:sz="0" w:space="0" w:color="auto"/>
      </w:divBdr>
    </w:div>
    <w:div w:id="1671253725">
      <w:bodyDiv w:val="1"/>
      <w:marLeft w:val="0"/>
      <w:marRight w:val="0"/>
      <w:marTop w:val="0"/>
      <w:marBottom w:val="0"/>
      <w:divBdr>
        <w:top w:val="none" w:sz="0" w:space="0" w:color="auto"/>
        <w:left w:val="none" w:sz="0" w:space="0" w:color="auto"/>
        <w:bottom w:val="none" w:sz="0" w:space="0" w:color="auto"/>
        <w:right w:val="none" w:sz="0" w:space="0" w:color="auto"/>
      </w:divBdr>
    </w:div>
    <w:div w:id="1677614158">
      <w:bodyDiv w:val="1"/>
      <w:marLeft w:val="0"/>
      <w:marRight w:val="0"/>
      <w:marTop w:val="0"/>
      <w:marBottom w:val="0"/>
      <w:divBdr>
        <w:top w:val="none" w:sz="0" w:space="0" w:color="auto"/>
        <w:left w:val="none" w:sz="0" w:space="0" w:color="auto"/>
        <w:bottom w:val="none" w:sz="0" w:space="0" w:color="auto"/>
        <w:right w:val="none" w:sz="0" w:space="0" w:color="auto"/>
      </w:divBdr>
    </w:div>
    <w:div w:id="1684552819">
      <w:bodyDiv w:val="1"/>
      <w:marLeft w:val="0"/>
      <w:marRight w:val="0"/>
      <w:marTop w:val="0"/>
      <w:marBottom w:val="0"/>
      <w:divBdr>
        <w:top w:val="none" w:sz="0" w:space="0" w:color="auto"/>
        <w:left w:val="none" w:sz="0" w:space="0" w:color="auto"/>
        <w:bottom w:val="none" w:sz="0" w:space="0" w:color="auto"/>
        <w:right w:val="none" w:sz="0" w:space="0" w:color="auto"/>
      </w:divBdr>
    </w:div>
    <w:div w:id="1685135286">
      <w:bodyDiv w:val="1"/>
      <w:marLeft w:val="0"/>
      <w:marRight w:val="0"/>
      <w:marTop w:val="0"/>
      <w:marBottom w:val="0"/>
      <w:divBdr>
        <w:top w:val="none" w:sz="0" w:space="0" w:color="auto"/>
        <w:left w:val="none" w:sz="0" w:space="0" w:color="auto"/>
        <w:bottom w:val="none" w:sz="0" w:space="0" w:color="auto"/>
        <w:right w:val="none" w:sz="0" w:space="0" w:color="auto"/>
      </w:divBdr>
    </w:div>
    <w:div w:id="1687250811">
      <w:bodyDiv w:val="1"/>
      <w:marLeft w:val="0"/>
      <w:marRight w:val="0"/>
      <w:marTop w:val="0"/>
      <w:marBottom w:val="0"/>
      <w:divBdr>
        <w:top w:val="none" w:sz="0" w:space="0" w:color="auto"/>
        <w:left w:val="none" w:sz="0" w:space="0" w:color="auto"/>
        <w:bottom w:val="none" w:sz="0" w:space="0" w:color="auto"/>
        <w:right w:val="none" w:sz="0" w:space="0" w:color="auto"/>
      </w:divBdr>
    </w:div>
    <w:div w:id="1688017842">
      <w:bodyDiv w:val="1"/>
      <w:marLeft w:val="0"/>
      <w:marRight w:val="0"/>
      <w:marTop w:val="0"/>
      <w:marBottom w:val="0"/>
      <w:divBdr>
        <w:top w:val="none" w:sz="0" w:space="0" w:color="auto"/>
        <w:left w:val="none" w:sz="0" w:space="0" w:color="auto"/>
        <w:bottom w:val="none" w:sz="0" w:space="0" w:color="auto"/>
        <w:right w:val="none" w:sz="0" w:space="0" w:color="auto"/>
      </w:divBdr>
    </w:div>
    <w:div w:id="1688748306">
      <w:bodyDiv w:val="1"/>
      <w:marLeft w:val="0"/>
      <w:marRight w:val="0"/>
      <w:marTop w:val="0"/>
      <w:marBottom w:val="0"/>
      <w:divBdr>
        <w:top w:val="none" w:sz="0" w:space="0" w:color="auto"/>
        <w:left w:val="none" w:sz="0" w:space="0" w:color="auto"/>
        <w:bottom w:val="none" w:sz="0" w:space="0" w:color="auto"/>
        <w:right w:val="none" w:sz="0" w:space="0" w:color="auto"/>
      </w:divBdr>
    </w:div>
    <w:div w:id="1701972001">
      <w:bodyDiv w:val="1"/>
      <w:marLeft w:val="0"/>
      <w:marRight w:val="0"/>
      <w:marTop w:val="0"/>
      <w:marBottom w:val="0"/>
      <w:divBdr>
        <w:top w:val="none" w:sz="0" w:space="0" w:color="auto"/>
        <w:left w:val="none" w:sz="0" w:space="0" w:color="auto"/>
        <w:bottom w:val="none" w:sz="0" w:space="0" w:color="auto"/>
        <w:right w:val="none" w:sz="0" w:space="0" w:color="auto"/>
      </w:divBdr>
    </w:div>
    <w:div w:id="1708485032">
      <w:bodyDiv w:val="1"/>
      <w:marLeft w:val="0"/>
      <w:marRight w:val="0"/>
      <w:marTop w:val="0"/>
      <w:marBottom w:val="0"/>
      <w:divBdr>
        <w:top w:val="none" w:sz="0" w:space="0" w:color="auto"/>
        <w:left w:val="none" w:sz="0" w:space="0" w:color="auto"/>
        <w:bottom w:val="none" w:sz="0" w:space="0" w:color="auto"/>
        <w:right w:val="none" w:sz="0" w:space="0" w:color="auto"/>
      </w:divBdr>
    </w:div>
    <w:div w:id="1717197295">
      <w:bodyDiv w:val="1"/>
      <w:marLeft w:val="0"/>
      <w:marRight w:val="0"/>
      <w:marTop w:val="0"/>
      <w:marBottom w:val="0"/>
      <w:divBdr>
        <w:top w:val="none" w:sz="0" w:space="0" w:color="auto"/>
        <w:left w:val="none" w:sz="0" w:space="0" w:color="auto"/>
        <w:bottom w:val="none" w:sz="0" w:space="0" w:color="auto"/>
        <w:right w:val="none" w:sz="0" w:space="0" w:color="auto"/>
      </w:divBdr>
    </w:div>
    <w:div w:id="1721054969">
      <w:bodyDiv w:val="1"/>
      <w:marLeft w:val="0"/>
      <w:marRight w:val="0"/>
      <w:marTop w:val="0"/>
      <w:marBottom w:val="0"/>
      <w:divBdr>
        <w:top w:val="none" w:sz="0" w:space="0" w:color="auto"/>
        <w:left w:val="none" w:sz="0" w:space="0" w:color="auto"/>
        <w:bottom w:val="none" w:sz="0" w:space="0" w:color="auto"/>
        <w:right w:val="none" w:sz="0" w:space="0" w:color="auto"/>
      </w:divBdr>
    </w:div>
    <w:div w:id="1721202062">
      <w:bodyDiv w:val="1"/>
      <w:marLeft w:val="0"/>
      <w:marRight w:val="0"/>
      <w:marTop w:val="0"/>
      <w:marBottom w:val="0"/>
      <w:divBdr>
        <w:top w:val="none" w:sz="0" w:space="0" w:color="auto"/>
        <w:left w:val="none" w:sz="0" w:space="0" w:color="auto"/>
        <w:bottom w:val="none" w:sz="0" w:space="0" w:color="auto"/>
        <w:right w:val="none" w:sz="0" w:space="0" w:color="auto"/>
      </w:divBdr>
    </w:div>
    <w:div w:id="1736010850">
      <w:bodyDiv w:val="1"/>
      <w:marLeft w:val="0"/>
      <w:marRight w:val="0"/>
      <w:marTop w:val="0"/>
      <w:marBottom w:val="0"/>
      <w:divBdr>
        <w:top w:val="none" w:sz="0" w:space="0" w:color="auto"/>
        <w:left w:val="none" w:sz="0" w:space="0" w:color="auto"/>
        <w:bottom w:val="none" w:sz="0" w:space="0" w:color="auto"/>
        <w:right w:val="none" w:sz="0" w:space="0" w:color="auto"/>
      </w:divBdr>
    </w:div>
    <w:div w:id="1736470343">
      <w:bodyDiv w:val="1"/>
      <w:marLeft w:val="0"/>
      <w:marRight w:val="0"/>
      <w:marTop w:val="0"/>
      <w:marBottom w:val="0"/>
      <w:divBdr>
        <w:top w:val="none" w:sz="0" w:space="0" w:color="auto"/>
        <w:left w:val="none" w:sz="0" w:space="0" w:color="auto"/>
        <w:bottom w:val="none" w:sz="0" w:space="0" w:color="auto"/>
        <w:right w:val="none" w:sz="0" w:space="0" w:color="auto"/>
      </w:divBdr>
    </w:div>
    <w:div w:id="1737975567">
      <w:bodyDiv w:val="1"/>
      <w:marLeft w:val="0"/>
      <w:marRight w:val="0"/>
      <w:marTop w:val="0"/>
      <w:marBottom w:val="0"/>
      <w:divBdr>
        <w:top w:val="none" w:sz="0" w:space="0" w:color="auto"/>
        <w:left w:val="none" w:sz="0" w:space="0" w:color="auto"/>
        <w:bottom w:val="none" w:sz="0" w:space="0" w:color="auto"/>
        <w:right w:val="none" w:sz="0" w:space="0" w:color="auto"/>
      </w:divBdr>
    </w:div>
    <w:div w:id="1738288140">
      <w:bodyDiv w:val="1"/>
      <w:marLeft w:val="0"/>
      <w:marRight w:val="0"/>
      <w:marTop w:val="0"/>
      <w:marBottom w:val="0"/>
      <w:divBdr>
        <w:top w:val="none" w:sz="0" w:space="0" w:color="auto"/>
        <w:left w:val="none" w:sz="0" w:space="0" w:color="auto"/>
        <w:bottom w:val="none" w:sz="0" w:space="0" w:color="auto"/>
        <w:right w:val="none" w:sz="0" w:space="0" w:color="auto"/>
      </w:divBdr>
    </w:div>
    <w:div w:id="1757903404">
      <w:bodyDiv w:val="1"/>
      <w:marLeft w:val="0"/>
      <w:marRight w:val="0"/>
      <w:marTop w:val="0"/>
      <w:marBottom w:val="0"/>
      <w:divBdr>
        <w:top w:val="none" w:sz="0" w:space="0" w:color="auto"/>
        <w:left w:val="none" w:sz="0" w:space="0" w:color="auto"/>
        <w:bottom w:val="none" w:sz="0" w:space="0" w:color="auto"/>
        <w:right w:val="none" w:sz="0" w:space="0" w:color="auto"/>
      </w:divBdr>
    </w:div>
    <w:div w:id="1758863595">
      <w:bodyDiv w:val="1"/>
      <w:marLeft w:val="0"/>
      <w:marRight w:val="0"/>
      <w:marTop w:val="0"/>
      <w:marBottom w:val="0"/>
      <w:divBdr>
        <w:top w:val="none" w:sz="0" w:space="0" w:color="auto"/>
        <w:left w:val="none" w:sz="0" w:space="0" w:color="auto"/>
        <w:bottom w:val="none" w:sz="0" w:space="0" w:color="auto"/>
        <w:right w:val="none" w:sz="0" w:space="0" w:color="auto"/>
      </w:divBdr>
    </w:div>
    <w:div w:id="1767337109">
      <w:bodyDiv w:val="1"/>
      <w:marLeft w:val="0"/>
      <w:marRight w:val="0"/>
      <w:marTop w:val="0"/>
      <w:marBottom w:val="0"/>
      <w:divBdr>
        <w:top w:val="none" w:sz="0" w:space="0" w:color="auto"/>
        <w:left w:val="none" w:sz="0" w:space="0" w:color="auto"/>
        <w:bottom w:val="none" w:sz="0" w:space="0" w:color="auto"/>
        <w:right w:val="none" w:sz="0" w:space="0" w:color="auto"/>
      </w:divBdr>
    </w:div>
    <w:div w:id="1770849876">
      <w:bodyDiv w:val="1"/>
      <w:marLeft w:val="0"/>
      <w:marRight w:val="0"/>
      <w:marTop w:val="0"/>
      <w:marBottom w:val="0"/>
      <w:divBdr>
        <w:top w:val="none" w:sz="0" w:space="0" w:color="auto"/>
        <w:left w:val="none" w:sz="0" w:space="0" w:color="auto"/>
        <w:bottom w:val="none" w:sz="0" w:space="0" w:color="auto"/>
        <w:right w:val="none" w:sz="0" w:space="0" w:color="auto"/>
      </w:divBdr>
    </w:div>
    <w:div w:id="1783257519">
      <w:bodyDiv w:val="1"/>
      <w:marLeft w:val="0"/>
      <w:marRight w:val="0"/>
      <w:marTop w:val="0"/>
      <w:marBottom w:val="0"/>
      <w:divBdr>
        <w:top w:val="none" w:sz="0" w:space="0" w:color="auto"/>
        <w:left w:val="none" w:sz="0" w:space="0" w:color="auto"/>
        <w:bottom w:val="none" w:sz="0" w:space="0" w:color="auto"/>
        <w:right w:val="none" w:sz="0" w:space="0" w:color="auto"/>
      </w:divBdr>
    </w:div>
    <w:div w:id="1785151101">
      <w:bodyDiv w:val="1"/>
      <w:marLeft w:val="0"/>
      <w:marRight w:val="0"/>
      <w:marTop w:val="0"/>
      <w:marBottom w:val="0"/>
      <w:divBdr>
        <w:top w:val="none" w:sz="0" w:space="0" w:color="auto"/>
        <w:left w:val="none" w:sz="0" w:space="0" w:color="auto"/>
        <w:bottom w:val="none" w:sz="0" w:space="0" w:color="auto"/>
        <w:right w:val="none" w:sz="0" w:space="0" w:color="auto"/>
      </w:divBdr>
    </w:div>
    <w:div w:id="1790582660">
      <w:bodyDiv w:val="1"/>
      <w:marLeft w:val="0"/>
      <w:marRight w:val="0"/>
      <w:marTop w:val="0"/>
      <w:marBottom w:val="0"/>
      <w:divBdr>
        <w:top w:val="none" w:sz="0" w:space="0" w:color="auto"/>
        <w:left w:val="none" w:sz="0" w:space="0" w:color="auto"/>
        <w:bottom w:val="none" w:sz="0" w:space="0" w:color="auto"/>
        <w:right w:val="none" w:sz="0" w:space="0" w:color="auto"/>
      </w:divBdr>
      <w:divsChild>
        <w:div w:id="1399209104">
          <w:marLeft w:val="0"/>
          <w:marRight w:val="0"/>
          <w:marTop w:val="0"/>
          <w:marBottom w:val="0"/>
          <w:divBdr>
            <w:top w:val="none" w:sz="0" w:space="0" w:color="auto"/>
            <w:left w:val="none" w:sz="0" w:space="0" w:color="auto"/>
            <w:bottom w:val="none" w:sz="0" w:space="0" w:color="auto"/>
            <w:right w:val="none" w:sz="0" w:space="0" w:color="auto"/>
          </w:divBdr>
          <w:divsChild>
            <w:div w:id="76948064">
              <w:marLeft w:val="-225"/>
              <w:marRight w:val="-225"/>
              <w:marTop w:val="0"/>
              <w:marBottom w:val="0"/>
              <w:divBdr>
                <w:top w:val="none" w:sz="0" w:space="0" w:color="auto"/>
                <w:left w:val="none" w:sz="0" w:space="0" w:color="auto"/>
                <w:bottom w:val="none" w:sz="0" w:space="0" w:color="auto"/>
                <w:right w:val="none" w:sz="0" w:space="0" w:color="auto"/>
              </w:divBdr>
              <w:divsChild>
                <w:div w:id="1916815685">
                  <w:marLeft w:val="0"/>
                  <w:marRight w:val="0"/>
                  <w:marTop w:val="0"/>
                  <w:marBottom w:val="0"/>
                  <w:divBdr>
                    <w:top w:val="none" w:sz="0" w:space="0" w:color="auto"/>
                    <w:left w:val="none" w:sz="0" w:space="0" w:color="auto"/>
                    <w:bottom w:val="none" w:sz="0" w:space="0" w:color="auto"/>
                    <w:right w:val="none" w:sz="0" w:space="0" w:color="auto"/>
                  </w:divBdr>
                  <w:divsChild>
                    <w:div w:id="609508251">
                      <w:marLeft w:val="0"/>
                      <w:marRight w:val="0"/>
                      <w:marTop w:val="0"/>
                      <w:marBottom w:val="450"/>
                      <w:divBdr>
                        <w:top w:val="none" w:sz="0" w:space="0" w:color="auto"/>
                        <w:left w:val="none" w:sz="0" w:space="0" w:color="auto"/>
                        <w:bottom w:val="none" w:sz="0" w:space="0" w:color="auto"/>
                        <w:right w:val="none" w:sz="0" w:space="0" w:color="auto"/>
                      </w:divBdr>
                    </w:div>
                  </w:divsChild>
                </w:div>
                <w:div w:id="2041971886">
                  <w:marLeft w:val="0"/>
                  <w:marRight w:val="0"/>
                  <w:marTop w:val="0"/>
                  <w:marBottom w:val="0"/>
                  <w:divBdr>
                    <w:top w:val="none" w:sz="0" w:space="0" w:color="auto"/>
                    <w:left w:val="none" w:sz="0" w:space="0" w:color="auto"/>
                    <w:bottom w:val="none" w:sz="0" w:space="0" w:color="auto"/>
                    <w:right w:val="none" w:sz="0" w:space="0" w:color="auto"/>
                  </w:divBdr>
                  <w:divsChild>
                    <w:div w:id="193347782">
                      <w:marLeft w:val="0"/>
                      <w:marRight w:val="0"/>
                      <w:marTop w:val="0"/>
                      <w:marBottom w:val="450"/>
                      <w:divBdr>
                        <w:top w:val="none" w:sz="0" w:space="0" w:color="auto"/>
                        <w:left w:val="none" w:sz="0" w:space="0" w:color="auto"/>
                        <w:bottom w:val="none" w:sz="0" w:space="0" w:color="auto"/>
                        <w:right w:val="none" w:sz="0" w:space="0" w:color="auto"/>
                      </w:divBdr>
                      <w:divsChild>
                        <w:div w:id="325206114">
                          <w:marLeft w:val="0"/>
                          <w:marRight w:val="0"/>
                          <w:marTop w:val="0"/>
                          <w:marBottom w:val="0"/>
                          <w:divBdr>
                            <w:top w:val="none" w:sz="0" w:space="0" w:color="auto"/>
                            <w:left w:val="none" w:sz="0" w:space="0" w:color="auto"/>
                            <w:bottom w:val="none" w:sz="0" w:space="0" w:color="auto"/>
                            <w:right w:val="none" w:sz="0" w:space="0" w:color="auto"/>
                          </w:divBdr>
                          <w:divsChild>
                            <w:div w:id="18860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519661">
      <w:bodyDiv w:val="1"/>
      <w:marLeft w:val="0"/>
      <w:marRight w:val="0"/>
      <w:marTop w:val="0"/>
      <w:marBottom w:val="0"/>
      <w:divBdr>
        <w:top w:val="none" w:sz="0" w:space="0" w:color="auto"/>
        <w:left w:val="none" w:sz="0" w:space="0" w:color="auto"/>
        <w:bottom w:val="none" w:sz="0" w:space="0" w:color="auto"/>
        <w:right w:val="none" w:sz="0" w:space="0" w:color="auto"/>
      </w:divBdr>
    </w:div>
    <w:div w:id="1796831381">
      <w:bodyDiv w:val="1"/>
      <w:marLeft w:val="0"/>
      <w:marRight w:val="0"/>
      <w:marTop w:val="0"/>
      <w:marBottom w:val="0"/>
      <w:divBdr>
        <w:top w:val="none" w:sz="0" w:space="0" w:color="auto"/>
        <w:left w:val="none" w:sz="0" w:space="0" w:color="auto"/>
        <w:bottom w:val="none" w:sz="0" w:space="0" w:color="auto"/>
        <w:right w:val="none" w:sz="0" w:space="0" w:color="auto"/>
      </w:divBdr>
    </w:div>
    <w:div w:id="1797869718">
      <w:bodyDiv w:val="1"/>
      <w:marLeft w:val="0"/>
      <w:marRight w:val="0"/>
      <w:marTop w:val="0"/>
      <w:marBottom w:val="0"/>
      <w:divBdr>
        <w:top w:val="none" w:sz="0" w:space="0" w:color="auto"/>
        <w:left w:val="none" w:sz="0" w:space="0" w:color="auto"/>
        <w:bottom w:val="none" w:sz="0" w:space="0" w:color="auto"/>
        <w:right w:val="none" w:sz="0" w:space="0" w:color="auto"/>
      </w:divBdr>
    </w:div>
    <w:div w:id="1799178935">
      <w:bodyDiv w:val="1"/>
      <w:marLeft w:val="0"/>
      <w:marRight w:val="0"/>
      <w:marTop w:val="0"/>
      <w:marBottom w:val="0"/>
      <w:divBdr>
        <w:top w:val="none" w:sz="0" w:space="0" w:color="auto"/>
        <w:left w:val="none" w:sz="0" w:space="0" w:color="auto"/>
        <w:bottom w:val="none" w:sz="0" w:space="0" w:color="auto"/>
        <w:right w:val="none" w:sz="0" w:space="0" w:color="auto"/>
      </w:divBdr>
      <w:divsChild>
        <w:div w:id="1086881086">
          <w:marLeft w:val="0"/>
          <w:marRight w:val="0"/>
          <w:marTop w:val="0"/>
          <w:marBottom w:val="0"/>
          <w:divBdr>
            <w:top w:val="none" w:sz="0" w:space="0" w:color="auto"/>
            <w:left w:val="none" w:sz="0" w:space="0" w:color="auto"/>
            <w:bottom w:val="none" w:sz="0" w:space="0" w:color="auto"/>
            <w:right w:val="none" w:sz="0" w:space="0" w:color="auto"/>
          </w:divBdr>
          <w:divsChild>
            <w:div w:id="823932843">
              <w:marLeft w:val="-225"/>
              <w:marRight w:val="-225"/>
              <w:marTop w:val="0"/>
              <w:marBottom w:val="0"/>
              <w:divBdr>
                <w:top w:val="none" w:sz="0" w:space="0" w:color="auto"/>
                <w:left w:val="none" w:sz="0" w:space="0" w:color="auto"/>
                <w:bottom w:val="none" w:sz="0" w:space="0" w:color="auto"/>
                <w:right w:val="none" w:sz="0" w:space="0" w:color="auto"/>
              </w:divBdr>
              <w:divsChild>
                <w:div w:id="701514773">
                  <w:marLeft w:val="0"/>
                  <w:marRight w:val="0"/>
                  <w:marTop w:val="0"/>
                  <w:marBottom w:val="0"/>
                  <w:divBdr>
                    <w:top w:val="none" w:sz="0" w:space="0" w:color="auto"/>
                    <w:left w:val="none" w:sz="0" w:space="0" w:color="auto"/>
                    <w:bottom w:val="none" w:sz="0" w:space="0" w:color="auto"/>
                    <w:right w:val="none" w:sz="0" w:space="0" w:color="auto"/>
                  </w:divBdr>
                  <w:divsChild>
                    <w:div w:id="147870480">
                      <w:marLeft w:val="0"/>
                      <w:marRight w:val="0"/>
                      <w:marTop w:val="0"/>
                      <w:marBottom w:val="450"/>
                      <w:divBdr>
                        <w:top w:val="none" w:sz="0" w:space="0" w:color="auto"/>
                        <w:left w:val="none" w:sz="0" w:space="0" w:color="auto"/>
                        <w:bottom w:val="none" w:sz="0" w:space="0" w:color="auto"/>
                        <w:right w:val="none" w:sz="0" w:space="0" w:color="auto"/>
                      </w:divBdr>
                    </w:div>
                  </w:divsChild>
                </w:div>
                <w:div w:id="2057925881">
                  <w:marLeft w:val="0"/>
                  <w:marRight w:val="0"/>
                  <w:marTop w:val="0"/>
                  <w:marBottom w:val="0"/>
                  <w:divBdr>
                    <w:top w:val="none" w:sz="0" w:space="0" w:color="auto"/>
                    <w:left w:val="none" w:sz="0" w:space="0" w:color="auto"/>
                    <w:bottom w:val="none" w:sz="0" w:space="0" w:color="auto"/>
                    <w:right w:val="none" w:sz="0" w:space="0" w:color="auto"/>
                  </w:divBdr>
                  <w:divsChild>
                    <w:div w:id="684870508">
                      <w:marLeft w:val="0"/>
                      <w:marRight w:val="0"/>
                      <w:marTop w:val="0"/>
                      <w:marBottom w:val="450"/>
                      <w:divBdr>
                        <w:top w:val="none" w:sz="0" w:space="0" w:color="auto"/>
                        <w:left w:val="none" w:sz="0" w:space="0" w:color="auto"/>
                        <w:bottom w:val="none" w:sz="0" w:space="0" w:color="auto"/>
                        <w:right w:val="none" w:sz="0" w:space="0" w:color="auto"/>
                      </w:divBdr>
                      <w:divsChild>
                        <w:div w:id="1504785389">
                          <w:marLeft w:val="0"/>
                          <w:marRight w:val="0"/>
                          <w:marTop w:val="0"/>
                          <w:marBottom w:val="0"/>
                          <w:divBdr>
                            <w:top w:val="none" w:sz="0" w:space="0" w:color="auto"/>
                            <w:left w:val="none" w:sz="0" w:space="0" w:color="auto"/>
                            <w:bottom w:val="none" w:sz="0" w:space="0" w:color="auto"/>
                            <w:right w:val="none" w:sz="0" w:space="0" w:color="auto"/>
                          </w:divBdr>
                          <w:divsChild>
                            <w:div w:id="17903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3293">
          <w:marLeft w:val="0"/>
          <w:marRight w:val="0"/>
          <w:marTop w:val="0"/>
          <w:marBottom w:val="0"/>
          <w:divBdr>
            <w:top w:val="none" w:sz="0" w:space="0" w:color="auto"/>
            <w:left w:val="none" w:sz="0" w:space="0" w:color="auto"/>
            <w:bottom w:val="none" w:sz="0" w:space="0" w:color="auto"/>
            <w:right w:val="none" w:sz="0" w:space="0" w:color="auto"/>
          </w:divBdr>
        </w:div>
        <w:div w:id="1497381151">
          <w:marLeft w:val="0"/>
          <w:marRight w:val="0"/>
          <w:marTop w:val="0"/>
          <w:marBottom w:val="0"/>
          <w:divBdr>
            <w:top w:val="none" w:sz="0" w:space="0" w:color="auto"/>
            <w:left w:val="none" w:sz="0" w:space="0" w:color="auto"/>
            <w:bottom w:val="none" w:sz="0" w:space="0" w:color="auto"/>
            <w:right w:val="none" w:sz="0" w:space="0" w:color="auto"/>
          </w:divBdr>
        </w:div>
        <w:div w:id="2632459">
          <w:marLeft w:val="0"/>
          <w:marRight w:val="0"/>
          <w:marTop w:val="0"/>
          <w:marBottom w:val="0"/>
          <w:divBdr>
            <w:top w:val="none" w:sz="0" w:space="0" w:color="auto"/>
            <w:left w:val="none" w:sz="0" w:space="0" w:color="auto"/>
            <w:bottom w:val="none" w:sz="0" w:space="0" w:color="auto"/>
            <w:right w:val="none" w:sz="0" w:space="0" w:color="auto"/>
          </w:divBdr>
          <w:divsChild>
            <w:div w:id="603997823">
              <w:marLeft w:val="-225"/>
              <w:marRight w:val="-225"/>
              <w:marTop w:val="0"/>
              <w:marBottom w:val="0"/>
              <w:divBdr>
                <w:top w:val="none" w:sz="0" w:space="0" w:color="auto"/>
                <w:left w:val="none" w:sz="0" w:space="0" w:color="auto"/>
                <w:bottom w:val="none" w:sz="0" w:space="0" w:color="auto"/>
                <w:right w:val="none" w:sz="0" w:space="0" w:color="auto"/>
              </w:divBdr>
              <w:divsChild>
                <w:div w:id="1773280831">
                  <w:marLeft w:val="0"/>
                  <w:marRight w:val="0"/>
                  <w:marTop w:val="0"/>
                  <w:marBottom w:val="450"/>
                  <w:divBdr>
                    <w:top w:val="none" w:sz="0" w:space="0" w:color="auto"/>
                    <w:left w:val="none" w:sz="0" w:space="0" w:color="auto"/>
                    <w:bottom w:val="none" w:sz="0" w:space="0" w:color="auto"/>
                    <w:right w:val="none" w:sz="0" w:space="0" w:color="auto"/>
                  </w:divBdr>
                </w:div>
                <w:div w:id="1666661924">
                  <w:marLeft w:val="0"/>
                  <w:marRight w:val="0"/>
                  <w:marTop w:val="0"/>
                  <w:marBottom w:val="450"/>
                  <w:divBdr>
                    <w:top w:val="none" w:sz="0" w:space="0" w:color="auto"/>
                    <w:left w:val="none" w:sz="0" w:space="0" w:color="auto"/>
                    <w:bottom w:val="none" w:sz="0" w:space="0" w:color="auto"/>
                    <w:right w:val="none" w:sz="0" w:space="0" w:color="auto"/>
                  </w:divBdr>
                </w:div>
                <w:div w:id="905144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02461206">
      <w:bodyDiv w:val="1"/>
      <w:marLeft w:val="0"/>
      <w:marRight w:val="0"/>
      <w:marTop w:val="0"/>
      <w:marBottom w:val="0"/>
      <w:divBdr>
        <w:top w:val="none" w:sz="0" w:space="0" w:color="auto"/>
        <w:left w:val="none" w:sz="0" w:space="0" w:color="auto"/>
        <w:bottom w:val="none" w:sz="0" w:space="0" w:color="auto"/>
        <w:right w:val="none" w:sz="0" w:space="0" w:color="auto"/>
      </w:divBdr>
      <w:divsChild>
        <w:div w:id="423844917">
          <w:marLeft w:val="0"/>
          <w:marRight w:val="0"/>
          <w:marTop w:val="0"/>
          <w:marBottom w:val="0"/>
          <w:divBdr>
            <w:top w:val="none" w:sz="0" w:space="0" w:color="auto"/>
            <w:left w:val="none" w:sz="0" w:space="0" w:color="auto"/>
            <w:bottom w:val="none" w:sz="0" w:space="0" w:color="auto"/>
            <w:right w:val="none" w:sz="0" w:space="0" w:color="auto"/>
          </w:divBdr>
          <w:divsChild>
            <w:div w:id="752507167">
              <w:marLeft w:val="-225"/>
              <w:marRight w:val="-225"/>
              <w:marTop w:val="0"/>
              <w:marBottom w:val="0"/>
              <w:divBdr>
                <w:top w:val="none" w:sz="0" w:space="0" w:color="auto"/>
                <w:left w:val="none" w:sz="0" w:space="0" w:color="auto"/>
                <w:bottom w:val="none" w:sz="0" w:space="0" w:color="auto"/>
                <w:right w:val="none" w:sz="0" w:space="0" w:color="auto"/>
              </w:divBdr>
              <w:divsChild>
                <w:div w:id="1884781089">
                  <w:marLeft w:val="0"/>
                  <w:marRight w:val="0"/>
                  <w:marTop w:val="0"/>
                  <w:marBottom w:val="0"/>
                  <w:divBdr>
                    <w:top w:val="none" w:sz="0" w:space="0" w:color="auto"/>
                    <w:left w:val="none" w:sz="0" w:space="0" w:color="auto"/>
                    <w:bottom w:val="none" w:sz="0" w:space="0" w:color="auto"/>
                    <w:right w:val="none" w:sz="0" w:space="0" w:color="auto"/>
                  </w:divBdr>
                  <w:divsChild>
                    <w:div w:id="1881239883">
                      <w:marLeft w:val="0"/>
                      <w:marRight w:val="0"/>
                      <w:marTop w:val="0"/>
                      <w:marBottom w:val="450"/>
                      <w:divBdr>
                        <w:top w:val="none" w:sz="0" w:space="0" w:color="auto"/>
                        <w:left w:val="none" w:sz="0" w:space="0" w:color="auto"/>
                        <w:bottom w:val="none" w:sz="0" w:space="0" w:color="auto"/>
                        <w:right w:val="none" w:sz="0" w:space="0" w:color="auto"/>
                      </w:divBdr>
                    </w:div>
                  </w:divsChild>
                </w:div>
                <w:div w:id="1038890085">
                  <w:marLeft w:val="0"/>
                  <w:marRight w:val="0"/>
                  <w:marTop w:val="0"/>
                  <w:marBottom w:val="0"/>
                  <w:divBdr>
                    <w:top w:val="none" w:sz="0" w:space="0" w:color="auto"/>
                    <w:left w:val="none" w:sz="0" w:space="0" w:color="auto"/>
                    <w:bottom w:val="none" w:sz="0" w:space="0" w:color="auto"/>
                    <w:right w:val="none" w:sz="0" w:space="0" w:color="auto"/>
                  </w:divBdr>
                  <w:divsChild>
                    <w:div w:id="912275328">
                      <w:marLeft w:val="0"/>
                      <w:marRight w:val="0"/>
                      <w:marTop w:val="0"/>
                      <w:marBottom w:val="450"/>
                      <w:divBdr>
                        <w:top w:val="none" w:sz="0" w:space="0" w:color="auto"/>
                        <w:left w:val="none" w:sz="0" w:space="0" w:color="auto"/>
                        <w:bottom w:val="none" w:sz="0" w:space="0" w:color="auto"/>
                        <w:right w:val="none" w:sz="0" w:space="0" w:color="auto"/>
                      </w:divBdr>
                      <w:divsChild>
                        <w:div w:id="129060137">
                          <w:marLeft w:val="0"/>
                          <w:marRight w:val="0"/>
                          <w:marTop w:val="0"/>
                          <w:marBottom w:val="0"/>
                          <w:divBdr>
                            <w:top w:val="none" w:sz="0" w:space="0" w:color="auto"/>
                            <w:left w:val="none" w:sz="0" w:space="0" w:color="auto"/>
                            <w:bottom w:val="none" w:sz="0" w:space="0" w:color="auto"/>
                            <w:right w:val="none" w:sz="0" w:space="0" w:color="auto"/>
                          </w:divBdr>
                          <w:divsChild>
                            <w:div w:id="19409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225353">
          <w:marLeft w:val="0"/>
          <w:marRight w:val="0"/>
          <w:marTop w:val="0"/>
          <w:marBottom w:val="0"/>
          <w:divBdr>
            <w:top w:val="none" w:sz="0" w:space="0" w:color="auto"/>
            <w:left w:val="none" w:sz="0" w:space="0" w:color="auto"/>
            <w:bottom w:val="none" w:sz="0" w:space="0" w:color="auto"/>
            <w:right w:val="none" w:sz="0" w:space="0" w:color="auto"/>
          </w:divBdr>
        </w:div>
        <w:div w:id="1903983702">
          <w:marLeft w:val="0"/>
          <w:marRight w:val="0"/>
          <w:marTop w:val="0"/>
          <w:marBottom w:val="0"/>
          <w:divBdr>
            <w:top w:val="none" w:sz="0" w:space="0" w:color="auto"/>
            <w:left w:val="none" w:sz="0" w:space="0" w:color="auto"/>
            <w:bottom w:val="none" w:sz="0" w:space="0" w:color="auto"/>
            <w:right w:val="none" w:sz="0" w:space="0" w:color="auto"/>
          </w:divBdr>
        </w:div>
        <w:div w:id="920066693">
          <w:marLeft w:val="0"/>
          <w:marRight w:val="0"/>
          <w:marTop w:val="0"/>
          <w:marBottom w:val="0"/>
          <w:divBdr>
            <w:top w:val="none" w:sz="0" w:space="0" w:color="auto"/>
            <w:left w:val="none" w:sz="0" w:space="0" w:color="auto"/>
            <w:bottom w:val="none" w:sz="0" w:space="0" w:color="auto"/>
            <w:right w:val="none" w:sz="0" w:space="0" w:color="auto"/>
          </w:divBdr>
          <w:divsChild>
            <w:div w:id="1727410875">
              <w:marLeft w:val="-225"/>
              <w:marRight w:val="-225"/>
              <w:marTop w:val="0"/>
              <w:marBottom w:val="0"/>
              <w:divBdr>
                <w:top w:val="none" w:sz="0" w:space="0" w:color="auto"/>
                <w:left w:val="none" w:sz="0" w:space="0" w:color="auto"/>
                <w:bottom w:val="none" w:sz="0" w:space="0" w:color="auto"/>
                <w:right w:val="none" w:sz="0" w:space="0" w:color="auto"/>
              </w:divBdr>
              <w:divsChild>
                <w:div w:id="6975886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6677879">
      <w:bodyDiv w:val="1"/>
      <w:marLeft w:val="0"/>
      <w:marRight w:val="0"/>
      <w:marTop w:val="0"/>
      <w:marBottom w:val="0"/>
      <w:divBdr>
        <w:top w:val="none" w:sz="0" w:space="0" w:color="auto"/>
        <w:left w:val="none" w:sz="0" w:space="0" w:color="auto"/>
        <w:bottom w:val="none" w:sz="0" w:space="0" w:color="auto"/>
        <w:right w:val="none" w:sz="0" w:space="0" w:color="auto"/>
      </w:divBdr>
    </w:div>
    <w:div w:id="1824926581">
      <w:bodyDiv w:val="1"/>
      <w:marLeft w:val="0"/>
      <w:marRight w:val="0"/>
      <w:marTop w:val="0"/>
      <w:marBottom w:val="0"/>
      <w:divBdr>
        <w:top w:val="none" w:sz="0" w:space="0" w:color="auto"/>
        <w:left w:val="none" w:sz="0" w:space="0" w:color="auto"/>
        <w:bottom w:val="none" w:sz="0" w:space="0" w:color="auto"/>
        <w:right w:val="none" w:sz="0" w:space="0" w:color="auto"/>
      </w:divBdr>
    </w:div>
    <w:div w:id="1835800861">
      <w:bodyDiv w:val="1"/>
      <w:marLeft w:val="0"/>
      <w:marRight w:val="0"/>
      <w:marTop w:val="0"/>
      <w:marBottom w:val="0"/>
      <w:divBdr>
        <w:top w:val="none" w:sz="0" w:space="0" w:color="auto"/>
        <w:left w:val="none" w:sz="0" w:space="0" w:color="auto"/>
        <w:bottom w:val="none" w:sz="0" w:space="0" w:color="auto"/>
        <w:right w:val="none" w:sz="0" w:space="0" w:color="auto"/>
      </w:divBdr>
      <w:divsChild>
        <w:div w:id="1915309298">
          <w:marLeft w:val="0"/>
          <w:marRight w:val="0"/>
          <w:marTop w:val="0"/>
          <w:marBottom w:val="0"/>
          <w:divBdr>
            <w:top w:val="none" w:sz="0" w:space="0" w:color="auto"/>
            <w:left w:val="none" w:sz="0" w:space="0" w:color="auto"/>
            <w:bottom w:val="none" w:sz="0" w:space="0" w:color="auto"/>
            <w:right w:val="none" w:sz="0" w:space="0" w:color="auto"/>
          </w:divBdr>
          <w:divsChild>
            <w:div w:id="328336427">
              <w:marLeft w:val="-225"/>
              <w:marRight w:val="-225"/>
              <w:marTop w:val="0"/>
              <w:marBottom w:val="0"/>
              <w:divBdr>
                <w:top w:val="none" w:sz="0" w:space="0" w:color="auto"/>
                <w:left w:val="none" w:sz="0" w:space="0" w:color="auto"/>
                <w:bottom w:val="none" w:sz="0" w:space="0" w:color="auto"/>
                <w:right w:val="none" w:sz="0" w:space="0" w:color="auto"/>
              </w:divBdr>
              <w:divsChild>
                <w:div w:id="1911424446">
                  <w:marLeft w:val="0"/>
                  <w:marRight w:val="0"/>
                  <w:marTop w:val="0"/>
                  <w:marBottom w:val="0"/>
                  <w:divBdr>
                    <w:top w:val="none" w:sz="0" w:space="0" w:color="auto"/>
                    <w:left w:val="none" w:sz="0" w:space="0" w:color="auto"/>
                    <w:bottom w:val="none" w:sz="0" w:space="0" w:color="auto"/>
                    <w:right w:val="none" w:sz="0" w:space="0" w:color="auto"/>
                  </w:divBdr>
                  <w:divsChild>
                    <w:div w:id="1934825163">
                      <w:marLeft w:val="0"/>
                      <w:marRight w:val="0"/>
                      <w:marTop w:val="0"/>
                      <w:marBottom w:val="450"/>
                      <w:divBdr>
                        <w:top w:val="none" w:sz="0" w:space="0" w:color="auto"/>
                        <w:left w:val="none" w:sz="0" w:space="0" w:color="auto"/>
                        <w:bottom w:val="none" w:sz="0" w:space="0" w:color="auto"/>
                        <w:right w:val="none" w:sz="0" w:space="0" w:color="auto"/>
                      </w:divBdr>
                    </w:div>
                  </w:divsChild>
                </w:div>
                <w:div w:id="246693252">
                  <w:marLeft w:val="0"/>
                  <w:marRight w:val="0"/>
                  <w:marTop w:val="0"/>
                  <w:marBottom w:val="0"/>
                  <w:divBdr>
                    <w:top w:val="none" w:sz="0" w:space="0" w:color="auto"/>
                    <w:left w:val="none" w:sz="0" w:space="0" w:color="auto"/>
                    <w:bottom w:val="none" w:sz="0" w:space="0" w:color="auto"/>
                    <w:right w:val="none" w:sz="0" w:space="0" w:color="auto"/>
                  </w:divBdr>
                  <w:divsChild>
                    <w:div w:id="2145192330">
                      <w:marLeft w:val="0"/>
                      <w:marRight w:val="0"/>
                      <w:marTop w:val="0"/>
                      <w:marBottom w:val="450"/>
                      <w:divBdr>
                        <w:top w:val="none" w:sz="0" w:space="0" w:color="auto"/>
                        <w:left w:val="none" w:sz="0" w:space="0" w:color="auto"/>
                        <w:bottom w:val="none" w:sz="0" w:space="0" w:color="auto"/>
                        <w:right w:val="none" w:sz="0" w:space="0" w:color="auto"/>
                      </w:divBdr>
                      <w:divsChild>
                        <w:div w:id="1474181948">
                          <w:marLeft w:val="0"/>
                          <w:marRight w:val="0"/>
                          <w:marTop w:val="0"/>
                          <w:marBottom w:val="0"/>
                          <w:divBdr>
                            <w:top w:val="none" w:sz="0" w:space="0" w:color="auto"/>
                            <w:left w:val="none" w:sz="0" w:space="0" w:color="auto"/>
                            <w:bottom w:val="none" w:sz="0" w:space="0" w:color="auto"/>
                            <w:right w:val="none" w:sz="0" w:space="0" w:color="auto"/>
                          </w:divBdr>
                          <w:divsChild>
                            <w:div w:id="12872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80818">
          <w:marLeft w:val="0"/>
          <w:marRight w:val="0"/>
          <w:marTop w:val="0"/>
          <w:marBottom w:val="0"/>
          <w:divBdr>
            <w:top w:val="none" w:sz="0" w:space="0" w:color="auto"/>
            <w:left w:val="none" w:sz="0" w:space="0" w:color="auto"/>
            <w:bottom w:val="none" w:sz="0" w:space="0" w:color="auto"/>
            <w:right w:val="none" w:sz="0" w:space="0" w:color="auto"/>
          </w:divBdr>
        </w:div>
        <w:div w:id="68383955">
          <w:marLeft w:val="0"/>
          <w:marRight w:val="0"/>
          <w:marTop w:val="0"/>
          <w:marBottom w:val="0"/>
          <w:divBdr>
            <w:top w:val="none" w:sz="0" w:space="0" w:color="auto"/>
            <w:left w:val="none" w:sz="0" w:space="0" w:color="auto"/>
            <w:bottom w:val="none" w:sz="0" w:space="0" w:color="auto"/>
            <w:right w:val="none" w:sz="0" w:space="0" w:color="auto"/>
          </w:divBdr>
        </w:div>
        <w:div w:id="397943279">
          <w:marLeft w:val="0"/>
          <w:marRight w:val="0"/>
          <w:marTop w:val="0"/>
          <w:marBottom w:val="0"/>
          <w:divBdr>
            <w:top w:val="none" w:sz="0" w:space="0" w:color="auto"/>
            <w:left w:val="none" w:sz="0" w:space="0" w:color="auto"/>
            <w:bottom w:val="none" w:sz="0" w:space="0" w:color="auto"/>
            <w:right w:val="none" w:sz="0" w:space="0" w:color="auto"/>
          </w:divBdr>
          <w:divsChild>
            <w:div w:id="1865946471">
              <w:marLeft w:val="-225"/>
              <w:marRight w:val="-225"/>
              <w:marTop w:val="0"/>
              <w:marBottom w:val="0"/>
              <w:divBdr>
                <w:top w:val="none" w:sz="0" w:space="0" w:color="auto"/>
                <w:left w:val="none" w:sz="0" w:space="0" w:color="auto"/>
                <w:bottom w:val="none" w:sz="0" w:space="0" w:color="auto"/>
                <w:right w:val="none" w:sz="0" w:space="0" w:color="auto"/>
              </w:divBdr>
              <w:divsChild>
                <w:div w:id="1941140021">
                  <w:marLeft w:val="0"/>
                  <w:marRight w:val="0"/>
                  <w:marTop w:val="0"/>
                  <w:marBottom w:val="450"/>
                  <w:divBdr>
                    <w:top w:val="none" w:sz="0" w:space="0" w:color="auto"/>
                    <w:left w:val="none" w:sz="0" w:space="0" w:color="auto"/>
                    <w:bottom w:val="none" w:sz="0" w:space="0" w:color="auto"/>
                    <w:right w:val="none" w:sz="0" w:space="0" w:color="auto"/>
                  </w:divBdr>
                </w:div>
                <w:div w:id="20062008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41657845">
      <w:bodyDiv w:val="1"/>
      <w:marLeft w:val="0"/>
      <w:marRight w:val="0"/>
      <w:marTop w:val="0"/>
      <w:marBottom w:val="0"/>
      <w:divBdr>
        <w:top w:val="none" w:sz="0" w:space="0" w:color="auto"/>
        <w:left w:val="none" w:sz="0" w:space="0" w:color="auto"/>
        <w:bottom w:val="none" w:sz="0" w:space="0" w:color="auto"/>
        <w:right w:val="none" w:sz="0" w:space="0" w:color="auto"/>
      </w:divBdr>
    </w:div>
    <w:div w:id="1844005564">
      <w:bodyDiv w:val="1"/>
      <w:marLeft w:val="0"/>
      <w:marRight w:val="0"/>
      <w:marTop w:val="0"/>
      <w:marBottom w:val="0"/>
      <w:divBdr>
        <w:top w:val="none" w:sz="0" w:space="0" w:color="auto"/>
        <w:left w:val="none" w:sz="0" w:space="0" w:color="auto"/>
        <w:bottom w:val="none" w:sz="0" w:space="0" w:color="auto"/>
        <w:right w:val="none" w:sz="0" w:space="0" w:color="auto"/>
      </w:divBdr>
    </w:div>
    <w:div w:id="1845584986">
      <w:bodyDiv w:val="1"/>
      <w:marLeft w:val="0"/>
      <w:marRight w:val="0"/>
      <w:marTop w:val="0"/>
      <w:marBottom w:val="0"/>
      <w:divBdr>
        <w:top w:val="none" w:sz="0" w:space="0" w:color="auto"/>
        <w:left w:val="none" w:sz="0" w:space="0" w:color="auto"/>
        <w:bottom w:val="none" w:sz="0" w:space="0" w:color="auto"/>
        <w:right w:val="none" w:sz="0" w:space="0" w:color="auto"/>
      </w:divBdr>
    </w:div>
    <w:div w:id="1848976508">
      <w:bodyDiv w:val="1"/>
      <w:marLeft w:val="0"/>
      <w:marRight w:val="0"/>
      <w:marTop w:val="0"/>
      <w:marBottom w:val="0"/>
      <w:divBdr>
        <w:top w:val="none" w:sz="0" w:space="0" w:color="auto"/>
        <w:left w:val="none" w:sz="0" w:space="0" w:color="auto"/>
        <w:bottom w:val="none" w:sz="0" w:space="0" w:color="auto"/>
        <w:right w:val="none" w:sz="0" w:space="0" w:color="auto"/>
      </w:divBdr>
    </w:div>
    <w:div w:id="1856184342">
      <w:bodyDiv w:val="1"/>
      <w:marLeft w:val="0"/>
      <w:marRight w:val="0"/>
      <w:marTop w:val="0"/>
      <w:marBottom w:val="0"/>
      <w:divBdr>
        <w:top w:val="none" w:sz="0" w:space="0" w:color="auto"/>
        <w:left w:val="none" w:sz="0" w:space="0" w:color="auto"/>
        <w:bottom w:val="none" w:sz="0" w:space="0" w:color="auto"/>
        <w:right w:val="none" w:sz="0" w:space="0" w:color="auto"/>
      </w:divBdr>
    </w:div>
    <w:div w:id="1863975815">
      <w:bodyDiv w:val="1"/>
      <w:marLeft w:val="0"/>
      <w:marRight w:val="0"/>
      <w:marTop w:val="0"/>
      <w:marBottom w:val="0"/>
      <w:divBdr>
        <w:top w:val="none" w:sz="0" w:space="0" w:color="auto"/>
        <w:left w:val="none" w:sz="0" w:space="0" w:color="auto"/>
        <w:bottom w:val="none" w:sz="0" w:space="0" w:color="auto"/>
        <w:right w:val="none" w:sz="0" w:space="0" w:color="auto"/>
      </w:divBdr>
    </w:div>
    <w:div w:id="1865317951">
      <w:bodyDiv w:val="1"/>
      <w:marLeft w:val="0"/>
      <w:marRight w:val="0"/>
      <w:marTop w:val="0"/>
      <w:marBottom w:val="0"/>
      <w:divBdr>
        <w:top w:val="none" w:sz="0" w:space="0" w:color="auto"/>
        <w:left w:val="none" w:sz="0" w:space="0" w:color="auto"/>
        <w:bottom w:val="none" w:sz="0" w:space="0" w:color="auto"/>
        <w:right w:val="none" w:sz="0" w:space="0" w:color="auto"/>
      </w:divBdr>
    </w:div>
    <w:div w:id="1867057867">
      <w:bodyDiv w:val="1"/>
      <w:marLeft w:val="0"/>
      <w:marRight w:val="0"/>
      <w:marTop w:val="0"/>
      <w:marBottom w:val="0"/>
      <w:divBdr>
        <w:top w:val="none" w:sz="0" w:space="0" w:color="auto"/>
        <w:left w:val="none" w:sz="0" w:space="0" w:color="auto"/>
        <w:bottom w:val="none" w:sz="0" w:space="0" w:color="auto"/>
        <w:right w:val="none" w:sz="0" w:space="0" w:color="auto"/>
      </w:divBdr>
    </w:div>
    <w:div w:id="1873108405">
      <w:bodyDiv w:val="1"/>
      <w:marLeft w:val="0"/>
      <w:marRight w:val="0"/>
      <w:marTop w:val="0"/>
      <w:marBottom w:val="0"/>
      <w:divBdr>
        <w:top w:val="none" w:sz="0" w:space="0" w:color="auto"/>
        <w:left w:val="none" w:sz="0" w:space="0" w:color="auto"/>
        <w:bottom w:val="none" w:sz="0" w:space="0" w:color="auto"/>
        <w:right w:val="none" w:sz="0" w:space="0" w:color="auto"/>
      </w:divBdr>
    </w:div>
    <w:div w:id="1880126394">
      <w:bodyDiv w:val="1"/>
      <w:marLeft w:val="0"/>
      <w:marRight w:val="0"/>
      <w:marTop w:val="0"/>
      <w:marBottom w:val="0"/>
      <w:divBdr>
        <w:top w:val="none" w:sz="0" w:space="0" w:color="auto"/>
        <w:left w:val="none" w:sz="0" w:space="0" w:color="auto"/>
        <w:bottom w:val="none" w:sz="0" w:space="0" w:color="auto"/>
        <w:right w:val="none" w:sz="0" w:space="0" w:color="auto"/>
      </w:divBdr>
    </w:div>
    <w:div w:id="1882592275">
      <w:bodyDiv w:val="1"/>
      <w:marLeft w:val="0"/>
      <w:marRight w:val="0"/>
      <w:marTop w:val="0"/>
      <w:marBottom w:val="0"/>
      <w:divBdr>
        <w:top w:val="none" w:sz="0" w:space="0" w:color="auto"/>
        <w:left w:val="none" w:sz="0" w:space="0" w:color="auto"/>
        <w:bottom w:val="none" w:sz="0" w:space="0" w:color="auto"/>
        <w:right w:val="none" w:sz="0" w:space="0" w:color="auto"/>
      </w:divBdr>
    </w:div>
    <w:div w:id="1882933560">
      <w:bodyDiv w:val="1"/>
      <w:marLeft w:val="0"/>
      <w:marRight w:val="0"/>
      <w:marTop w:val="0"/>
      <w:marBottom w:val="0"/>
      <w:divBdr>
        <w:top w:val="none" w:sz="0" w:space="0" w:color="auto"/>
        <w:left w:val="none" w:sz="0" w:space="0" w:color="auto"/>
        <w:bottom w:val="none" w:sz="0" w:space="0" w:color="auto"/>
        <w:right w:val="none" w:sz="0" w:space="0" w:color="auto"/>
      </w:divBdr>
    </w:div>
    <w:div w:id="1886018519">
      <w:bodyDiv w:val="1"/>
      <w:marLeft w:val="0"/>
      <w:marRight w:val="0"/>
      <w:marTop w:val="0"/>
      <w:marBottom w:val="0"/>
      <w:divBdr>
        <w:top w:val="none" w:sz="0" w:space="0" w:color="auto"/>
        <w:left w:val="none" w:sz="0" w:space="0" w:color="auto"/>
        <w:bottom w:val="none" w:sz="0" w:space="0" w:color="auto"/>
        <w:right w:val="none" w:sz="0" w:space="0" w:color="auto"/>
      </w:divBdr>
    </w:div>
    <w:div w:id="1895307128">
      <w:bodyDiv w:val="1"/>
      <w:marLeft w:val="0"/>
      <w:marRight w:val="0"/>
      <w:marTop w:val="0"/>
      <w:marBottom w:val="0"/>
      <w:divBdr>
        <w:top w:val="none" w:sz="0" w:space="0" w:color="auto"/>
        <w:left w:val="none" w:sz="0" w:space="0" w:color="auto"/>
        <w:bottom w:val="none" w:sz="0" w:space="0" w:color="auto"/>
        <w:right w:val="none" w:sz="0" w:space="0" w:color="auto"/>
      </w:divBdr>
    </w:div>
    <w:div w:id="1903983203">
      <w:bodyDiv w:val="1"/>
      <w:marLeft w:val="0"/>
      <w:marRight w:val="0"/>
      <w:marTop w:val="0"/>
      <w:marBottom w:val="0"/>
      <w:divBdr>
        <w:top w:val="none" w:sz="0" w:space="0" w:color="auto"/>
        <w:left w:val="none" w:sz="0" w:space="0" w:color="auto"/>
        <w:bottom w:val="none" w:sz="0" w:space="0" w:color="auto"/>
        <w:right w:val="none" w:sz="0" w:space="0" w:color="auto"/>
      </w:divBdr>
    </w:div>
    <w:div w:id="1908760261">
      <w:bodyDiv w:val="1"/>
      <w:marLeft w:val="0"/>
      <w:marRight w:val="0"/>
      <w:marTop w:val="0"/>
      <w:marBottom w:val="0"/>
      <w:divBdr>
        <w:top w:val="none" w:sz="0" w:space="0" w:color="auto"/>
        <w:left w:val="none" w:sz="0" w:space="0" w:color="auto"/>
        <w:bottom w:val="none" w:sz="0" w:space="0" w:color="auto"/>
        <w:right w:val="none" w:sz="0" w:space="0" w:color="auto"/>
      </w:divBdr>
    </w:div>
    <w:div w:id="1920090906">
      <w:bodyDiv w:val="1"/>
      <w:marLeft w:val="0"/>
      <w:marRight w:val="0"/>
      <w:marTop w:val="0"/>
      <w:marBottom w:val="0"/>
      <w:divBdr>
        <w:top w:val="none" w:sz="0" w:space="0" w:color="auto"/>
        <w:left w:val="none" w:sz="0" w:space="0" w:color="auto"/>
        <w:bottom w:val="none" w:sz="0" w:space="0" w:color="auto"/>
        <w:right w:val="none" w:sz="0" w:space="0" w:color="auto"/>
      </w:divBdr>
    </w:div>
    <w:div w:id="1922790511">
      <w:bodyDiv w:val="1"/>
      <w:marLeft w:val="0"/>
      <w:marRight w:val="0"/>
      <w:marTop w:val="0"/>
      <w:marBottom w:val="0"/>
      <w:divBdr>
        <w:top w:val="none" w:sz="0" w:space="0" w:color="auto"/>
        <w:left w:val="none" w:sz="0" w:space="0" w:color="auto"/>
        <w:bottom w:val="none" w:sz="0" w:space="0" w:color="auto"/>
        <w:right w:val="none" w:sz="0" w:space="0" w:color="auto"/>
      </w:divBdr>
    </w:div>
    <w:div w:id="1923875556">
      <w:bodyDiv w:val="1"/>
      <w:marLeft w:val="0"/>
      <w:marRight w:val="0"/>
      <w:marTop w:val="0"/>
      <w:marBottom w:val="0"/>
      <w:divBdr>
        <w:top w:val="none" w:sz="0" w:space="0" w:color="auto"/>
        <w:left w:val="none" w:sz="0" w:space="0" w:color="auto"/>
        <w:bottom w:val="none" w:sz="0" w:space="0" w:color="auto"/>
        <w:right w:val="none" w:sz="0" w:space="0" w:color="auto"/>
      </w:divBdr>
      <w:divsChild>
        <w:div w:id="482504141">
          <w:marLeft w:val="0"/>
          <w:marRight w:val="0"/>
          <w:marTop w:val="0"/>
          <w:marBottom w:val="0"/>
          <w:divBdr>
            <w:top w:val="none" w:sz="0" w:space="0" w:color="auto"/>
            <w:left w:val="none" w:sz="0" w:space="0" w:color="auto"/>
            <w:bottom w:val="none" w:sz="0" w:space="0" w:color="auto"/>
            <w:right w:val="none" w:sz="0" w:space="0" w:color="auto"/>
          </w:divBdr>
          <w:divsChild>
            <w:div w:id="1333873426">
              <w:marLeft w:val="-225"/>
              <w:marRight w:val="-225"/>
              <w:marTop w:val="0"/>
              <w:marBottom w:val="0"/>
              <w:divBdr>
                <w:top w:val="none" w:sz="0" w:space="0" w:color="auto"/>
                <w:left w:val="none" w:sz="0" w:space="0" w:color="auto"/>
                <w:bottom w:val="none" w:sz="0" w:space="0" w:color="auto"/>
                <w:right w:val="none" w:sz="0" w:space="0" w:color="auto"/>
              </w:divBdr>
              <w:divsChild>
                <w:div w:id="1534149918">
                  <w:marLeft w:val="0"/>
                  <w:marRight w:val="0"/>
                  <w:marTop w:val="0"/>
                  <w:marBottom w:val="0"/>
                  <w:divBdr>
                    <w:top w:val="none" w:sz="0" w:space="0" w:color="auto"/>
                    <w:left w:val="none" w:sz="0" w:space="0" w:color="auto"/>
                    <w:bottom w:val="none" w:sz="0" w:space="0" w:color="auto"/>
                    <w:right w:val="none" w:sz="0" w:space="0" w:color="auto"/>
                  </w:divBdr>
                  <w:divsChild>
                    <w:div w:id="1727099591">
                      <w:marLeft w:val="0"/>
                      <w:marRight w:val="0"/>
                      <w:marTop w:val="0"/>
                      <w:marBottom w:val="450"/>
                      <w:divBdr>
                        <w:top w:val="none" w:sz="0" w:space="0" w:color="auto"/>
                        <w:left w:val="none" w:sz="0" w:space="0" w:color="auto"/>
                        <w:bottom w:val="none" w:sz="0" w:space="0" w:color="auto"/>
                        <w:right w:val="none" w:sz="0" w:space="0" w:color="auto"/>
                      </w:divBdr>
                    </w:div>
                  </w:divsChild>
                </w:div>
                <w:div w:id="38822023">
                  <w:marLeft w:val="0"/>
                  <w:marRight w:val="0"/>
                  <w:marTop w:val="0"/>
                  <w:marBottom w:val="0"/>
                  <w:divBdr>
                    <w:top w:val="none" w:sz="0" w:space="0" w:color="auto"/>
                    <w:left w:val="none" w:sz="0" w:space="0" w:color="auto"/>
                    <w:bottom w:val="none" w:sz="0" w:space="0" w:color="auto"/>
                    <w:right w:val="none" w:sz="0" w:space="0" w:color="auto"/>
                  </w:divBdr>
                  <w:divsChild>
                    <w:div w:id="326789841">
                      <w:marLeft w:val="0"/>
                      <w:marRight w:val="0"/>
                      <w:marTop w:val="0"/>
                      <w:marBottom w:val="450"/>
                      <w:divBdr>
                        <w:top w:val="none" w:sz="0" w:space="0" w:color="auto"/>
                        <w:left w:val="none" w:sz="0" w:space="0" w:color="auto"/>
                        <w:bottom w:val="none" w:sz="0" w:space="0" w:color="auto"/>
                        <w:right w:val="none" w:sz="0" w:space="0" w:color="auto"/>
                      </w:divBdr>
                      <w:divsChild>
                        <w:div w:id="673342411">
                          <w:marLeft w:val="0"/>
                          <w:marRight w:val="0"/>
                          <w:marTop w:val="0"/>
                          <w:marBottom w:val="0"/>
                          <w:divBdr>
                            <w:top w:val="none" w:sz="0" w:space="0" w:color="auto"/>
                            <w:left w:val="none" w:sz="0" w:space="0" w:color="auto"/>
                            <w:bottom w:val="none" w:sz="0" w:space="0" w:color="auto"/>
                            <w:right w:val="none" w:sz="0" w:space="0" w:color="auto"/>
                          </w:divBdr>
                          <w:divsChild>
                            <w:div w:id="5204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6418">
          <w:marLeft w:val="0"/>
          <w:marRight w:val="0"/>
          <w:marTop w:val="0"/>
          <w:marBottom w:val="0"/>
          <w:divBdr>
            <w:top w:val="none" w:sz="0" w:space="0" w:color="auto"/>
            <w:left w:val="none" w:sz="0" w:space="0" w:color="auto"/>
            <w:bottom w:val="none" w:sz="0" w:space="0" w:color="auto"/>
            <w:right w:val="none" w:sz="0" w:space="0" w:color="auto"/>
          </w:divBdr>
        </w:div>
        <w:div w:id="2085101561">
          <w:marLeft w:val="0"/>
          <w:marRight w:val="0"/>
          <w:marTop w:val="0"/>
          <w:marBottom w:val="0"/>
          <w:divBdr>
            <w:top w:val="none" w:sz="0" w:space="0" w:color="auto"/>
            <w:left w:val="none" w:sz="0" w:space="0" w:color="auto"/>
            <w:bottom w:val="none" w:sz="0" w:space="0" w:color="auto"/>
            <w:right w:val="none" w:sz="0" w:space="0" w:color="auto"/>
          </w:divBdr>
        </w:div>
        <w:div w:id="1435133608">
          <w:marLeft w:val="0"/>
          <w:marRight w:val="0"/>
          <w:marTop w:val="0"/>
          <w:marBottom w:val="0"/>
          <w:divBdr>
            <w:top w:val="none" w:sz="0" w:space="0" w:color="auto"/>
            <w:left w:val="none" w:sz="0" w:space="0" w:color="auto"/>
            <w:bottom w:val="none" w:sz="0" w:space="0" w:color="auto"/>
            <w:right w:val="none" w:sz="0" w:space="0" w:color="auto"/>
          </w:divBdr>
          <w:divsChild>
            <w:div w:id="1569488660">
              <w:marLeft w:val="-225"/>
              <w:marRight w:val="-225"/>
              <w:marTop w:val="0"/>
              <w:marBottom w:val="0"/>
              <w:divBdr>
                <w:top w:val="none" w:sz="0" w:space="0" w:color="auto"/>
                <w:left w:val="none" w:sz="0" w:space="0" w:color="auto"/>
                <w:bottom w:val="none" w:sz="0" w:space="0" w:color="auto"/>
                <w:right w:val="none" w:sz="0" w:space="0" w:color="auto"/>
              </w:divBdr>
              <w:divsChild>
                <w:div w:id="468133881">
                  <w:marLeft w:val="0"/>
                  <w:marRight w:val="0"/>
                  <w:marTop w:val="0"/>
                  <w:marBottom w:val="450"/>
                  <w:divBdr>
                    <w:top w:val="none" w:sz="0" w:space="0" w:color="auto"/>
                    <w:left w:val="none" w:sz="0" w:space="0" w:color="auto"/>
                    <w:bottom w:val="none" w:sz="0" w:space="0" w:color="auto"/>
                    <w:right w:val="none" w:sz="0" w:space="0" w:color="auto"/>
                  </w:divBdr>
                </w:div>
                <w:div w:id="1129423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30843516">
      <w:bodyDiv w:val="1"/>
      <w:marLeft w:val="0"/>
      <w:marRight w:val="0"/>
      <w:marTop w:val="0"/>
      <w:marBottom w:val="0"/>
      <w:divBdr>
        <w:top w:val="none" w:sz="0" w:space="0" w:color="auto"/>
        <w:left w:val="none" w:sz="0" w:space="0" w:color="auto"/>
        <w:bottom w:val="none" w:sz="0" w:space="0" w:color="auto"/>
        <w:right w:val="none" w:sz="0" w:space="0" w:color="auto"/>
      </w:divBdr>
    </w:div>
    <w:div w:id="1936857766">
      <w:bodyDiv w:val="1"/>
      <w:marLeft w:val="0"/>
      <w:marRight w:val="0"/>
      <w:marTop w:val="0"/>
      <w:marBottom w:val="0"/>
      <w:divBdr>
        <w:top w:val="none" w:sz="0" w:space="0" w:color="auto"/>
        <w:left w:val="none" w:sz="0" w:space="0" w:color="auto"/>
        <w:bottom w:val="none" w:sz="0" w:space="0" w:color="auto"/>
        <w:right w:val="none" w:sz="0" w:space="0" w:color="auto"/>
      </w:divBdr>
    </w:div>
    <w:div w:id="1944336691">
      <w:bodyDiv w:val="1"/>
      <w:marLeft w:val="0"/>
      <w:marRight w:val="0"/>
      <w:marTop w:val="0"/>
      <w:marBottom w:val="0"/>
      <w:divBdr>
        <w:top w:val="none" w:sz="0" w:space="0" w:color="auto"/>
        <w:left w:val="none" w:sz="0" w:space="0" w:color="auto"/>
        <w:bottom w:val="none" w:sz="0" w:space="0" w:color="auto"/>
        <w:right w:val="none" w:sz="0" w:space="0" w:color="auto"/>
      </w:divBdr>
    </w:div>
    <w:div w:id="1945720680">
      <w:bodyDiv w:val="1"/>
      <w:marLeft w:val="0"/>
      <w:marRight w:val="0"/>
      <w:marTop w:val="0"/>
      <w:marBottom w:val="0"/>
      <w:divBdr>
        <w:top w:val="none" w:sz="0" w:space="0" w:color="auto"/>
        <w:left w:val="none" w:sz="0" w:space="0" w:color="auto"/>
        <w:bottom w:val="none" w:sz="0" w:space="0" w:color="auto"/>
        <w:right w:val="none" w:sz="0" w:space="0" w:color="auto"/>
      </w:divBdr>
    </w:div>
    <w:div w:id="1957446783">
      <w:bodyDiv w:val="1"/>
      <w:marLeft w:val="0"/>
      <w:marRight w:val="0"/>
      <w:marTop w:val="0"/>
      <w:marBottom w:val="0"/>
      <w:divBdr>
        <w:top w:val="none" w:sz="0" w:space="0" w:color="auto"/>
        <w:left w:val="none" w:sz="0" w:space="0" w:color="auto"/>
        <w:bottom w:val="none" w:sz="0" w:space="0" w:color="auto"/>
        <w:right w:val="none" w:sz="0" w:space="0" w:color="auto"/>
      </w:divBdr>
    </w:div>
    <w:div w:id="1974825705">
      <w:bodyDiv w:val="1"/>
      <w:marLeft w:val="0"/>
      <w:marRight w:val="0"/>
      <w:marTop w:val="0"/>
      <w:marBottom w:val="0"/>
      <w:divBdr>
        <w:top w:val="none" w:sz="0" w:space="0" w:color="auto"/>
        <w:left w:val="none" w:sz="0" w:space="0" w:color="auto"/>
        <w:bottom w:val="none" w:sz="0" w:space="0" w:color="auto"/>
        <w:right w:val="none" w:sz="0" w:space="0" w:color="auto"/>
      </w:divBdr>
    </w:div>
    <w:div w:id="1977637136">
      <w:bodyDiv w:val="1"/>
      <w:marLeft w:val="0"/>
      <w:marRight w:val="0"/>
      <w:marTop w:val="0"/>
      <w:marBottom w:val="0"/>
      <w:divBdr>
        <w:top w:val="none" w:sz="0" w:space="0" w:color="auto"/>
        <w:left w:val="none" w:sz="0" w:space="0" w:color="auto"/>
        <w:bottom w:val="none" w:sz="0" w:space="0" w:color="auto"/>
        <w:right w:val="none" w:sz="0" w:space="0" w:color="auto"/>
      </w:divBdr>
    </w:div>
    <w:div w:id="1986398426">
      <w:bodyDiv w:val="1"/>
      <w:marLeft w:val="0"/>
      <w:marRight w:val="0"/>
      <w:marTop w:val="0"/>
      <w:marBottom w:val="0"/>
      <w:divBdr>
        <w:top w:val="none" w:sz="0" w:space="0" w:color="auto"/>
        <w:left w:val="none" w:sz="0" w:space="0" w:color="auto"/>
        <w:bottom w:val="none" w:sz="0" w:space="0" w:color="auto"/>
        <w:right w:val="none" w:sz="0" w:space="0" w:color="auto"/>
      </w:divBdr>
    </w:div>
    <w:div w:id="1995645596">
      <w:bodyDiv w:val="1"/>
      <w:marLeft w:val="0"/>
      <w:marRight w:val="0"/>
      <w:marTop w:val="0"/>
      <w:marBottom w:val="0"/>
      <w:divBdr>
        <w:top w:val="none" w:sz="0" w:space="0" w:color="auto"/>
        <w:left w:val="none" w:sz="0" w:space="0" w:color="auto"/>
        <w:bottom w:val="none" w:sz="0" w:space="0" w:color="auto"/>
        <w:right w:val="none" w:sz="0" w:space="0" w:color="auto"/>
      </w:divBdr>
    </w:div>
    <w:div w:id="1998266574">
      <w:bodyDiv w:val="1"/>
      <w:marLeft w:val="0"/>
      <w:marRight w:val="0"/>
      <w:marTop w:val="0"/>
      <w:marBottom w:val="0"/>
      <w:divBdr>
        <w:top w:val="none" w:sz="0" w:space="0" w:color="auto"/>
        <w:left w:val="none" w:sz="0" w:space="0" w:color="auto"/>
        <w:bottom w:val="none" w:sz="0" w:space="0" w:color="auto"/>
        <w:right w:val="none" w:sz="0" w:space="0" w:color="auto"/>
      </w:divBdr>
    </w:div>
    <w:div w:id="2010596214">
      <w:bodyDiv w:val="1"/>
      <w:marLeft w:val="0"/>
      <w:marRight w:val="0"/>
      <w:marTop w:val="0"/>
      <w:marBottom w:val="0"/>
      <w:divBdr>
        <w:top w:val="none" w:sz="0" w:space="0" w:color="auto"/>
        <w:left w:val="none" w:sz="0" w:space="0" w:color="auto"/>
        <w:bottom w:val="none" w:sz="0" w:space="0" w:color="auto"/>
        <w:right w:val="none" w:sz="0" w:space="0" w:color="auto"/>
      </w:divBdr>
    </w:div>
    <w:div w:id="2011835343">
      <w:bodyDiv w:val="1"/>
      <w:marLeft w:val="0"/>
      <w:marRight w:val="0"/>
      <w:marTop w:val="0"/>
      <w:marBottom w:val="0"/>
      <w:divBdr>
        <w:top w:val="none" w:sz="0" w:space="0" w:color="auto"/>
        <w:left w:val="none" w:sz="0" w:space="0" w:color="auto"/>
        <w:bottom w:val="none" w:sz="0" w:space="0" w:color="auto"/>
        <w:right w:val="none" w:sz="0" w:space="0" w:color="auto"/>
      </w:divBdr>
    </w:div>
    <w:div w:id="2021153325">
      <w:bodyDiv w:val="1"/>
      <w:marLeft w:val="0"/>
      <w:marRight w:val="0"/>
      <w:marTop w:val="0"/>
      <w:marBottom w:val="0"/>
      <w:divBdr>
        <w:top w:val="none" w:sz="0" w:space="0" w:color="auto"/>
        <w:left w:val="none" w:sz="0" w:space="0" w:color="auto"/>
        <w:bottom w:val="none" w:sz="0" w:space="0" w:color="auto"/>
        <w:right w:val="none" w:sz="0" w:space="0" w:color="auto"/>
      </w:divBdr>
    </w:div>
    <w:div w:id="2023968866">
      <w:bodyDiv w:val="1"/>
      <w:marLeft w:val="0"/>
      <w:marRight w:val="0"/>
      <w:marTop w:val="0"/>
      <w:marBottom w:val="0"/>
      <w:divBdr>
        <w:top w:val="none" w:sz="0" w:space="0" w:color="auto"/>
        <w:left w:val="none" w:sz="0" w:space="0" w:color="auto"/>
        <w:bottom w:val="none" w:sz="0" w:space="0" w:color="auto"/>
        <w:right w:val="none" w:sz="0" w:space="0" w:color="auto"/>
      </w:divBdr>
    </w:div>
    <w:div w:id="2029982941">
      <w:bodyDiv w:val="1"/>
      <w:marLeft w:val="0"/>
      <w:marRight w:val="0"/>
      <w:marTop w:val="0"/>
      <w:marBottom w:val="0"/>
      <w:divBdr>
        <w:top w:val="none" w:sz="0" w:space="0" w:color="auto"/>
        <w:left w:val="none" w:sz="0" w:space="0" w:color="auto"/>
        <w:bottom w:val="none" w:sz="0" w:space="0" w:color="auto"/>
        <w:right w:val="none" w:sz="0" w:space="0" w:color="auto"/>
      </w:divBdr>
    </w:div>
    <w:div w:id="2032604183">
      <w:bodyDiv w:val="1"/>
      <w:marLeft w:val="0"/>
      <w:marRight w:val="0"/>
      <w:marTop w:val="0"/>
      <w:marBottom w:val="0"/>
      <w:divBdr>
        <w:top w:val="none" w:sz="0" w:space="0" w:color="auto"/>
        <w:left w:val="none" w:sz="0" w:space="0" w:color="auto"/>
        <w:bottom w:val="none" w:sz="0" w:space="0" w:color="auto"/>
        <w:right w:val="none" w:sz="0" w:space="0" w:color="auto"/>
      </w:divBdr>
    </w:div>
    <w:div w:id="2037928665">
      <w:bodyDiv w:val="1"/>
      <w:marLeft w:val="0"/>
      <w:marRight w:val="0"/>
      <w:marTop w:val="0"/>
      <w:marBottom w:val="0"/>
      <w:divBdr>
        <w:top w:val="none" w:sz="0" w:space="0" w:color="auto"/>
        <w:left w:val="none" w:sz="0" w:space="0" w:color="auto"/>
        <w:bottom w:val="none" w:sz="0" w:space="0" w:color="auto"/>
        <w:right w:val="none" w:sz="0" w:space="0" w:color="auto"/>
      </w:divBdr>
    </w:div>
    <w:div w:id="2039742947">
      <w:bodyDiv w:val="1"/>
      <w:marLeft w:val="0"/>
      <w:marRight w:val="0"/>
      <w:marTop w:val="0"/>
      <w:marBottom w:val="0"/>
      <w:divBdr>
        <w:top w:val="none" w:sz="0" w:space="0" w:color="auto"/>
        <w:left w:val="none" w:sz="0" w:space="0" w:color="auto"/>
        <w:bottom w:val="none" w:sz="0" w:space="0" w:color="auto"/>
        <w:right w:val="none" w:sz="0" w:space="0" w:color="auto"/>
      </w:divBdr>
    </w:div>
    <w:div w:id="2041853674">
      <w:bodyDiv w:val="1"/>
      <w:marLeft w:val="0"/>
      <w:marRight w:val="0"/>
      <w:marTop w:val="0"/>
      <w:marBottom w:val="0"/>
      <w:divBdr>
        <w:top w:val="none" w:sz="0" w:space="0" w:color="auto"/>
        <w:left w:val="none" w:sz="0" w:space="0" w:color="auto"/>
        <w:bottom w:val="none" w:sz="0" w:space="0" w:color="auto"/>
        <w:right w:val="none" w:sz="0" w:space="0" w:color="auto"/>
      </w:divBdr>
    </w:div>
    <w:div w:id="2042825292">
      <w:bodyDiv w:val="1"/>
      <w:marLeft w:val="0"/>
      <w:marRight w:val="0"/>
      <w:marTop w:val="0"/>
      <w:marBottom w:val="0"/>
      <w:divBdr>
        <w:top w:val="none" w:sz="0" w:space="0" w:color="auto"/>
        <w:left w:val="none" w:sz="0" w:space="0" w:color="auto"/>
        <w:bottom w:val="none" w:sz="0" w:space="0" w:color="auto"/>
        <w:right w:val="none" w:sz="0" w:space="0" w:color="auto"/>
      </w:divBdr>
    </w:div>
    <w:div w:id="2047215278">
      <w:bodyDiv w:val="1"/>
      <w:marLeft w:val="0"/>
      <w:marRight w:val="0"/>
      <w:marTop w:val="0"/>
      <w:marBottom w:val="0"/>
      <w:divBdr>
        <w:top w:val="none" w:sz="0" w:space="0" w:color="auto"/>
        <w:left w:val="none" w:sz="0" w:space="0" w:color="auto"/>
        <w:bottom w:val="none" w:sz="0" w:space="0" w:color="auto"/>
        <w:right w:val="none" w:sz="0" w:space="0" w:color="auto"/>
      </w:divBdr>
    </w:div>
    <w:div w:id="2047487646">
      <w:bodyDiv w:val="1"/>
      <w:marLeft w:val="0"/>
      <w:marRight w:val="0"/>
      <w:marTop w:val="0"/>
      <w:marBottom w:val="0"/>
      <w:divBdr>
        <w:top w:val="none" w:sz="0" w:space="0" w:color="auto"/>
        <w:left w:val="none" w:sz="0" w:space="0" w:color="auto"/>
        <w:bottom w:val="none" w:sz="0" w:space="0" w:color="auto"/>
        <w:right w:val="none" w:sz="0" w:space="0" w:color="auto"/>
      </w:divBdr>
    </w:div>
    <w:div w:id="2047682560">
      <w:bodyDiv w:val="1"/>
      <w:marLeft w:val="0"/>
      <w:marRight w:val="0"/>
      <w:marTop w:val="0"/>
      <w:marBottom w:val="0"/>
      <w:divBdr>
        <w:top w:val="none" w:sz="0" w:space="0" w:color="auto"/>
        <w:left w:val="none" w:sz="0" w:space="0" w:color="auto"/>
        <w:bottom w:val="none" w:sz="0" w:space="0" w:color="auto"/>
        <w:right w:val="none" w:sz="0" w:space="0" w:color="auto"/>
      </w:divBdr>
    </w:div>
    <w:div w:id="2054303516">
      <w:bodyDiv w:val="1"/>
      <w:marLeft w:val="0"/>
      <w:marRight w:val="0"/>
      <w:marTop w:val="0"/>
      <w:marBottom w:val="0"/>
      <w:divBdr>
        <w:top w:val="none" w:sz="0" w:space="0" w:color="auto"/>
        <w:left w:val="none" w:sz="0" w:space="0" w:color="auto"/>
        <w:bottom w:val="none" w:sz="0" w:space="0" w:color="auto"/>
        <w:right w:val="none" w:sz="0" w:space="0" w:color="auto"/>
      </w:divBdr>
    </w:div>
    <w:div w:id="2062438424">
      <w:bodyDiv w:val="1"/>
      <w:marLeft w:val="0"/>
      <w:marRight w:val="0"/>
      <w:marTop w:val="0"/>
      <w:marBottom w:val="0"/>
      <w:divBdr>
        <w:top w:val="none" w:sz="0" w:space="0" w:color="auto"/>
        <w:left w:val="none" w:sz="0" w:space="0" w:color="auto"/>
        <w:bottom w:val="none" w:sz="0" w:space="0" w:color="auto"/>
        <w:right w:val="none" w:sz="0" w:space="0" w:color="auto"/>
      </w:divBdr>
    </w:div>
    <w:div w:id="2069497097">
      <w:bodyDiv w:val="1"/>
      <w:marLeft w:val="0"/>
      <w:marRight w:val="0"/>
      <w:marTop w:val="0"/>
      <w:marBottom w:val="0"/>
      <w:divBdr>
        <w:top w:val="none" w:sz="0" w:space="0" w:color="auto"/>
        <w:left w:val="none" w:sz="0" w:space="0" w:color="auto"/>
        <w:bottom w:val="none" w:sz="0" w:space="0" w:color="auto"/>
        <w:right w:val="none" w:sz="0" w:space="0" w:color="auto"/>
      </w:divBdr>
    </w:div>
    <w:div w:id="2072919088">
      <w:bodyDiv w:val="1"/>
      <w:marLeft w:val="0"/>
      <w:marRight w:val="0"/>
      <w:marTop w:val="0"/>
      <w:marBottom w:val="0"/>
      <w:divBdr>
        <w:top w:val="none" w:sz="0" w:space="0" w:color="auto"/>
        <w:left w:val="none" w:sz="0" w:space="0" w:color="auto"/>
        <w:bottom w:val="none" w:sz="0" w:space="0" w:color="auto"/>
        <w:right w:val="none" w:sz="0" w:space="0" w:color="auto"/>
      </w:divBdr>
    </w:div>
    <w:div w:id="2078698261">
      <w:bodyDiv w:val="1"/>
      <w:marLeft w:val="0"/>
      <w:marRight w:val="0"/>
      <w:marTop w:val="0"/>
      <w:marBottom w:val="0"/>
      <w:divBdr>
        <w:top w:val="none" w:sz="0" w:space="0" w:color="auto"/>
        <w:left w:val="none" w:sz="0" w:space="0" w:color="auto"/>
        <w:bottom w:val="none" w:sz="0" w:space="0" w:color="auto"/>
        <w:right w:val="none" w:sz="0" w:space="0" w:color="auto"/>
      </w:divBdr>
    </w:div>
    <w:div w:id="2092653948">
      <w:bodyDiv w:val="1"/>
      <w:marLeft w:val="0"/>
      <w:marRight w:val="0"/>
      <w:marTop w:val="0"/>
      <w:marBottom w:val="0"/>
      <w:divBdr>
        <w:top w:val="none" w:sz="0" w:space="0" w:color="auto"/>
        <w:left w:val="none" w:sz="0" w:space="0" w:color="auto"/>
        <w:bottom w:val="none" w:sz="0" w:space="0" w:color="auto"/>
        <w:right w:val="none" w:sz="0" w:space="0" w:color="auto"/>
      </w:divBdr>
    </w:div>
    <w:div w:id="2094431033">
      <w:bodyDiv w:val="1"/>
      <w:marLeft w:val="0"/>
      <w:marRight w:val="0"/>
      <w:marTop w:val="0"/>
      <w:marBottom w:val="0"/>
      <w:divBdr>
        <w:top w:val="none" w:sz="0" w:space="0" w:color="auto"/>
        <w:left w:val="none" w:sz="0" w:space="0" w:color="auto"/>
        <w:bottom w:val="none" w:sz="0" w:space="0" w:color="auto"/>
        <w:right w:val="none" w:sz="0" w:space="0" w:color="auto"/>
      </w:divBdr>
    </w:div>
    <w:div w:id="2100175413">
      <w:bodyDiv w:val="1"/>
      <w:marLeft w:val="0"/>
      <w:marRight w:val="0"/>
      <w:marTop w:val="0"/>
      <w:marBottom w:val="0"/>
      <w:divBdr>
        <w:top w:val="none" w:sz="0" w:space="0" w:color="auto"/>
        <w:left w:val="none" w:sz="0" w:space="0" w:color="auto"/>
        <w:bottom w:val="none" w:sz="0" w:space="0" w:color="auto"/>
        <w:right w:val="none" w:sz="0" w:space="0" w:color="auto"/>
      </w:divBdr>
    </w:div>
    <w:div w:id="2100710291">
      <w:bodyDiv w:val="1"/>
      <w:marLeft w:val="0"/>
      <w:marRight w:val="0"/>
      <w:marTop w:val="0"/>
      <w:marBottom w:val="0"/>
      <w:divBdr>
        <w:top w:val="none" w:sz="0" w:space="0" w:color="auto"/>
        <w:left w:val="none" w:sz="0" w:space="0" w:color="auto"/>
        <w:bottom w:val="none" w:sz="0" w:space="0" w:color="auto"/>
        <w:right w:val="none" w:sz="0" w:space="0" w:color="auto"/>
      </w:divBdr>
    </w:div>
    <w:div w:id="2116636008">
      <w:bodyDiv w:val="1"/>
      <w:marLeft w:val="0"/>
      <w:marRight w:val="0"/>
      <w:marTop w:val="0"/>
      <w:marBottom w:val="0"/>
      <w:divBdr>
        <w:top w:val="none" w:sz="0" w:space="0" w:color="auto"/>
        <w:left w:val="none" w:sz="0" w:space="0" w:color="auto"/>
        <w:bottom w:val="none" w:sz="0" w:space="0" w:color="auto"/>
        <w:right w:val="none" w:sz="0" w:space="0" w:color="auto"/>
      </w:divBdr>
      <w:divsChild>
        <w:div w:id="410546795">
          <w:marLeft w:val="0"/>
          <w:marRight w:val="0"/>
          <w:marTop w:val="0"/>
          <w:marBottom w:val="0"/>
          <w:divBdr>
            <w:top w:val="none" w:sz="0" w:space="0" w:color="auto"/>
            <w:left w:val="none" w:sz="0" w:space="0" w:color="auto"/>
            <w:bottom w:val="none" w:sz="0" w:space="0" w:color="auto"/>
            <w:right w:val="none" w:sz="0" w:space="0" w:color="auto"/>
          </w:divBdr>
          <w:divsChild>
            <w:div w:id="1275287222">
              <w:marLeft w:val="-225"/>
              <w:marRight w:val="-225"/>
              <w:marTop w:val="0"/>
              <w:marBottom w:val="0"/>
              <w:divBdr>
                <w:top w:val="none" w:sz="0" w:space="0" w:color="auto"/>
                <w:left w:val="none" w:sz="0" w:space="0" w:color="auto"/>
                <w:bottom w:val="none" w:sz="0" w:space="0" w:color="auto"/>
                <w:right w:val="none" w:sz="0" w:space="0" w:color="auto"/>
              </w:divBdr>
              <w:divsChild>
                <w:div w:id="2051222704">
                  <w:marLeft w:val="0"/>
                  <w:marRight w:val="0"/>
                  <w:marTop w:val="0"/>
                  <w:marBottom w:val="0"/>
                  <w:divBdr>
                    <w:top w:val="none" w:sz="0" w:space="0" w:color="auto"/>
                    <w:left w:val="none" w:sz="0" w:space="0" w:color="auto"/>
                    <w:bottom w:val="none" w:sz="0" w:space="0" w:color="auto"/>
                    <w:right w:val="none" w:sz="0" w:space="0" w:color="auto"/>
                  </w:divBdr>
                  <w:divsChild>
                    <w:div w:id="1423723215">
                      <w:marLeft w:val="0"/>
                      <w:marRight w:val="0"/>
                      <w:marTop w:val="0"/>
                      <w:marBottom w:val="450"/>
                      <w:divBdr>
                        <w:top w:val="none" w:sz="0" w:space="0" w:color="auto"/>
                        <w:left w:val="none" w:sz="0" w:space="0" w:color="auto"/>
                        <w:bottom w:val="none" w:sz="0" w:space="0" w:color="auto"/>
                        <w:right w:val="none" w:sz="0" w:space="0" w:color="auto"/>
                      </w:divBdr>
                    </w:div>
                  </w:divsChild>
                </w:div>
                <w:div w:id="1014697143">
                  <w:marLeft w:val="0"/>
                  <w:marRight w:val="0"/>
                  <w:marTop w:val="0"/>
                  <w:marBottom w:val="0"/>
                  <w:divBdr>
                    <w:top w:val="none" w:sz="0" w:space="0" w:color="auto"/>
                    <w:left w:val="none" w:sz="0" w:space="0" w:color="auto"/>
                    <w:bottom w:val="none" w:sz="0" w:space="0" w:color="auto"/>
                    <w:right w:val="none" w:sz="0" w:space="0" w:color="auto"/>
                  </w:divBdr>
                  <w:divsChild>
                    <w:div w:id="1672487760">
                      <w:marLeft w:val="0"/>
                      <w:marRight w:val="0"/>
                      <w:marTop w:val="0"/>
                      <w:marBottom w:val="450"/>
                      <w:divBdr>
                        <w:top w:val="none" w:sz="0" w:space="0" w:color="auto"/>
                        <w:left w:val="none" w:sz="0" w:space="0" w:color="auto"/>
                        <w:bottom w:val="none" w:sz="0" w:space="0" w:color="auto"/>
                        <w:right w:val="none" w:sz="0" w:space="0" w:color="auto"/>
                      </w:divBdr>
                      <w:divsChild>
                        <w:div w:id="617415829">
                          <w:marLeft w:val="0"/>
                          <w:marRight w:val="0"/>
                          <w:marTop w:val="0"/>
                          <w:marBottom w:val="0"/>
                          <w:divBdr>
                            <w:top w:val="none" w:sz="0" w:space="0" w:color="auto"/>
                            <w:left w:val="none" w:sz="0" w:space="0" w:color="auto"/>
                            <w:bottom w:val="none" w:sz="0" w:space="0" w:color="auto"/>
                            <w:right w:val="none" w:sz="0" w:space="0" w:color="auto"/>
                          </w:divBdr>
                          <w:divsChild>
                            <w:div w:id="15943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126073">
          <w:marLeft w:val="0"/>
          <w:marRight w:val="0"/>
          <w:marTop w:val="0"/>
          <w:marBottom w:val="0"/>
          <w:divBdr>
            <w:top w:val="none" w:sz="0" w:space="0" w:color="auto"/>
            <w:left w:val="none" w:sz="0" w:space="0" w:color="auto"/>
            <w:bottom w:val="none" w:sz="0" w:space="0" w:color="auto"/>
            <w:right w:val="none" w:sz="0" w:space="0" w:color="auto"/>
          </w:divBdr>
        </w:div>
        <w:div w:id="1810895677">
          <w:marLeft w:val="0"/>
          <w:marRight w:val="0"/>
          <w:marTop w:val="0"/>
          <w:marBottom w:val="0"/>
          <w:divBdr>
            <w:top w:val="none" w:sz="0" w:space="0" w:color="auto"/>
            <w:left w:val="none" w:sz="0" w:space="0" w:color="auto"/>
            <w:bottom w:val="none" w:sz="0" w:space="0" w:color="auto"/>
            <w:right w:val="none" w:sz="0" w:space="0" w:color="auto"/>
          </w:divBdr>
        </w:div>
        <w:div w:id="642390945">
          <w:marLeft w:val="0"/>
          <w:marRight w:val="0"/>
          <w:marTop w:val="0"/>
          <w:marBottom w:val="0"/>
          <w:divBdr>
            <w:top w:val="none" w:sz="0" w:space="0" w:color="auto"/>
            <w:left w:val="none" w:sz="0" w:space="0" w:color="auto"/>
            <w:bottom w:val="none" w:sz="0" w:space="0" w:color="auto"/>
            <w:right w:val="none" w:sz="0" w:space="0" w:color="auto"/>
          </w:divBdr>
          <w:divsChild>
            <w:div w:id="1243639693">
              <w:marLeft w:val="-225"/>
              <w:marRight w:val="-225"/>
              <w:marTop w:val="0"/>
              <w:marBottom w:val="0"/>
              <w:divBdr>
                <w:top w:val="none" w:sz="0" w:space="0" w:color="auto"/>
                <w:left w:val="none" w:sz="0" w:space="0" w:color="auto"/>
                <w:bottom w:val="none" w:sz="0" w:space="0" w:color="auto"/>
                <w:right w:val="none" w:sz="0" w:space="0" w:color="auto"/>
              </w:divBdr>
              <w:divsChild>
                <w:div w:id="1055422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117211001">
      <w:bodyDiv w:val="1"/>
      <w:marLeft w:val="0"/>
      <w:marRight w:val="0"/>
      <w:marTop w:val="0"/>
      <w:marBottom w:val="0"/>
      <w:divBdr>
        <w:top w:val="none" w:sz="0" w:space="0" w:color="auto"/>
        <w:left w:val="none" w:sz="0" w:space="0" w:color="auto"/>
        <w:bottom w:val="none" w:sz="0" w:space="0" w:color="auto"/>
        <w:right w:val="none" w:sz="0" w:space="0" w:color="auto"/>
      </w:divBdr>
    </w:div>
    <w:div w:id="2124574434">
      <w:bodyDiv w:val="1"/>
      <w:marLeft w:val="0"/>
      <w:marRight w:val="0"/>
      <w:marTop w:val="0"/>
      <w:marBottom w:val="0"/>
      <w:divBdr>
        <w:top w:val="none" w:sz="0" w:space="0" w:color="auto"/>
        <w:left w:val="none" w:sz="0" w:space="0" w:color="auto"/>
        <w:bottom w:val="none" w:sz="0" w:space="0" w:color="auto"/>
        <w:right w:val="none" w:sz="0" w:space="0" w:color="auto"/>
      </w:divBdr>
    </w:div>
    <w:div w:id="2131312948">
      <w:bodyDiv w:val="1"/>
      <w:marLeft w:val="0"/>
      <w:marRight w:val="0"/>
      <w:marTop w:val="0"/>
      <w:marBottom w:val="0"/>
      <w:divBdr>
        <w:top w:val="none" w:sz="0" w:space="0" w:color="auto"/>
        <w:left w:val="none" w:sz="0" w:space="0" w:color="auto"/>
        <w:bottom w:val="none" w:sz="0" w:space="0" w:color="auto"/>
        <w:right w:val="none" w:sz="0" w:space="0" w:color="auto"/>
      </w:divBdr>
    </w:div>
    <w:div w:id="214107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Janar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F00FC-0B9D-478C-BF6F-F887DD6A2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10</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BULETINI I ZYRËS SË KRYEPROKURORIT TË SHTETIT</vt:lpstr>
    </vt:vector>
  </TitlesOfParts>
  <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BULETINI I ZYRËS SË KRYEPROKURORIT TË SHTETIT</dc:title>
  <dc:subject>Janar 2021</dc:subject>
  <dc:creator>Nexhat Haziri</dc:creator>
  <cp:keywords/>
  <dc:description/>
  <cp:lastModifiedBy>Liridona Kozmaqi</cp:lastModifiedBy>
  <cp:revision>12</cp:revision>
  <cp:lastPrinted>2024-02-09T12:14:00Z</cp:lastPrinted>
  <dcterms:created xsi:type="dcterms:W3CDTF">2024-05-14T09:07:00Z</dcterms:created>
  <dcterms:modified xsi:type="dcterms:W3CDTF">2024-05-14T12:20:00Z</dcterms:modified>
</cp:coreProperties>
</file>