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AB" w:rsidRDefault="00BA11AB" w:rsidP="00B40657">
      <w:pPr>
        <w:pStyle w:val="NormalWeb"/>
        <w:shd w:val="clear" w:color="auto" w:fill="F7F7F7"/>
        <w:spacing w:before="0" w:beforeAutospacing="0" w:after="0" w:afterAutospacing="0" w:line="276" w:lineRule="auto"/>
        <w:rPr>
          <w:b/>
          <w:color w:val="212529"/>
          <w:lang w:val="sq-AL"/>
        </w:rPr>
      </w:pPr>
      <w:r>
        <w:rPr>
          <w:b/>
          <w:color w:val="212529"/>
          <w:lang w:val="sq-AL"/>
        </w:rPr>
        <w:t>Luljeta Bilalli</w:t>
      </w:r>
    </w:p>
    <w:p w:rsidR="00BA11AB" w:rsidRDefault="00BA11AB" w:rsidP="00B40657">
      <w:pPr>
        <w:pStyle w:val="NormalWeb"/>
        <w:shd w:val="clear" w:color="auto" w:fill="F7F7F7"/>
        <w:spacing w:before="0" w:beforeAutospacing="0" w:after="0" w:afterAutospacing="0" w:line="276" w:lineRule="auto"/>
        <w:rPr>
          <w:b/>
          <w:color w:val="212529"/>
          <w:lang w:val="sq-AL"/>
        </w:rPr>
      </w:pPr>
      <w:bookmarkStart w:id="0" w:name="_GoBack"/>
      <w:bookmarkEnd w:id="0"/>
    </w:p>
    <w:p w:rsidR="00B40657" w:rsidRDefault="0032476D" w:rsidP="00B40657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 w:rsidRPr="00356BF4">
        <w:rPr>
          <w:b/>
          <w:color w:val="212529"/>
          <w:lang w:val="sq-AL"/>
        </w:rPr>
        <w:t>Pozita</w:t>
      </w:r>
      <w:r w:rsidR="00356BF4" w:rsidRPr="00356BF4">
        <w:rPr>
          <w:b/>
          <w:color w:val="212529"/>
          <w:lang w:val="sq-AL"/>
        </w:rPr>
        <w:t>:</w:t>
      </w:r>
      <w:r w:rsidRPr="00B40657">
        <w:rPr>
          <w:color w:val="212529"/>
          <w:lang w:val="sq-AL"/>
        </w:rPr>
        <w:br/>
        <w:t xml:space="preserve">Prokuror i shtetit </w:t>
      </w:r>
      <w:r w:rsidR="00B40657">
        <w:rPr>
          <w:color w:val="212529"/>
          <w:lang w:val="sq-AL"/>
        </w:rPr>
        <w:t xml:space="preserve">në Prokurorinë Themelore Prishtinë </w:t>
      </w:r>
      <w:r w:rsidRPr="00B40657">
        <w:rPr>
          <w:color w:val="212529"/>
          <w:lang w:val="sq-AL"/>
        </w:rPr>
        <w:br/>
      </w:r>
      <w:r w:rsidRPr="00B40657">
        <w:rPr>
          <w:color w:val="212529"/>
          <w:lang w:val="sq-AL"/>
        </w:rPr>
        <w:br/>
      </w:r>
      <w:r w:rsidRPr="00356BF4">
        <w:rPr>
          <w:b/>
          <w:color w:val="212529"/>
          <w:lang w:val="sq-AL"/>
        </w:rPr>
        <w:t>Shkollimi</w:t>
      </w:r>
      <w:r w:rsidR="00356BF4" w:rsidRPr="00356BF4">
        <w:rPr>
          <w:b/>
          <w:color w:val="212529"/>
          <w:lang w:val="sq-AL"/>
        </w:rPr>
        <w:t>:</w:t>
      </w:r>
      <w:r w:rsidRPr="00B40657">
        <w:rPr>
          <w:color w:val="212529"/>
          <w:lang w:val="sq-AL"/>
        </w:rPr>
        <w:br/>
        <w:t xml:space="preserve">Shkolla fillore në Prishtinë, </w:t>
      </w:r>
    </w:p>
    <w:p w:rsidR="00B40657" w:rsidRDefault="0032476D" w:rsidP="00B40657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 w:rsidRPr="00B40657">
        <w:rPr>
          <w:color w:val="212529"/>
          <w:lang w:val="sq-AL"/>
        </w:rPr>
        <w:t xml:space="preserve">Shkolla e mesme në Prishtinë, </w:t>
      </w:r>
    </w:p>
    <w:p w:rsidR="00B40657" w:rsidRDefault="0032476D" w:rsidP="00B40657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 w:rsidRPr="00B40657">
        <w:rPr>
          <w:color w:val="212529"/>
          <w:lang w:val="sq-AL"/>
        </w:rPr>
        <w:t>Fakulteti Juridik në Universitetin e Prishtinës, 2010</w:t>
      </w:r>
      <w:r w:rsidR="00B40657">
        <w:rPr>
          <w:color w:val="212529"/>
          <w:lang w:val="sq-AL"/>
        </w:rPr>
        <w:t>,</w:t>
      </w:r>
    </w:p>
    <w:p w:rsidR="00B40657" w:rsidRDefault="0032476D" w:rsidP="00B40657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 w:rsidRPr="00B40657">
        <w:rPr>
          <w:color w:val="212529"/>
          <w:lang w:val="sq-AL"/>
        </w:rPr>
        <w:t xml:space="preserve">Studimet Mastër-drejtimi Penal në Universitetin e Prishtinës, </w:t>
      </w:r>
    </w:p>
    <w:p w:rsidR="00B40657" w:rsidRDefault="0032476D" w:rsidP="00B40657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 w:rsidRPr="00B40657">
        <w:rPr>
          <w:color w:val="212529"/>
          <w:lang w:val="sq-AL"/>
        </w:rPr>
        <w:t xml:space="preserve">Provimin e Jurisprudencës, Ministria e Drejtësisë Republika e Kosovës, 2016. </w:t>
      </w:r>
    </w:p>
    <w:p w:rsidR="00B40657" w:rsidRDefault="0032476D" w:rsidP="00B40657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 w:rsidRPr="00B40657">
        <w:rPr>
          <w:color w:val="212529"/>
          <w:lang w:val="sq-AL"/>
        </w:rPr>
        <w:t>Akademia e Drejtësisë</w:t>
      </w:r>
      <w:r w:rsidR="00B40657">
        <w:rPr>
          <w:color w:val="212529"/>
          <w:lang w:val="sq-AL"/>
        </w:rPr>
        <w:t xml:space="preserve"> </w:t>
      </w:r>
      <w:r w:rsidRPr="00B40657">
        <w:rPr>
          <w:color w:val="212529"/>
          <w:lang w:val="sq-AL"/>
        </w:rPr>
        <w:t>2018-</w:t>
      </w:r>
      <w:r w:rsidR="00B40657">
        <w:rPr>
          <w:color w:val="212529"/>
          <w:lang w:val="sq-AL"/>
        </w:rPr>
        <w:t>20</w:t>
      </w:r>
      <w:r w:rsidRPr="00B40657">
        <w:rPr>
          <w:color w:val="212529"/>
          <w:lang w:val="sq-AL"/>
        </w:rPr>
        <w:t>19.</w:t>
      </w:r>
    </w:p>
    <w:p w:rsidR="00B40657" w:rsidRDefault="00B40657" w:rsidP="00B40657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 w:rsidRPr="00B40657">
        <w:rPr>
          <w:color w:val="212529"/>
          <w:lang w:val="sq-AL"/>
        </w:rPr>
        <w:t>Me datë 05.04.20018, fillimi i trajnimeve në Akademinë e Drejtësisë.</w:t>
      </w:r>
      <w:r w:rsidR="0032476D" w:rsidRPr="00B40657">
        <w:rPr>
          <w:color w:val="212529"/>
          <w:lang w:val="sq-AL"/>
        </w:rPr>
        <w:br/>
      </w:r>
      <w:r w:rsidR="0032476D" w:rsidRPr="00B40657">
        <w:rPr>
          <w:color w:val="212529"/>
          <w:lang w:val="sq-AL"/>
        </w:rPr>
        <w:br/>
      </w:r>
      <w:r w:rsidR="0032476D" w:rsidRPr="00356BF4">
        <w:rPr>
          <w:b/>
          <w:color w:val="212529"/>
          <w:lang w:val="sq-AL"/>
        </w:rPr>
        <w:t>Përvoja e punës</w:t>
      </w:r>
      <w:r w:rsidR="00356BF4" w:rsidRPr="00356BF4">
        <w:rPr>
          <w:b/>
          <w:color w:val="212529"/>
          <w:lang w:val="sq-AL"/>
        </w:rPr>
        <w:t>:</w:t>
      </w:r>
      <w:r w:rsidR="00356BF4" w:rsidRPr="00356BF4">
        <w:rPr>
          <w:b/>
          <w:color w:val="212529"/>
          <w:lang w:val="sq-AL"/>
        </w:rPr>
        <w:br/>
      </w:r>
      <w:r w:rsidR="0032476D" w:rsidRPr="00B40657">
        <w:rPr>
          <w:color w:val="212529"/>
          <w:lang w:val="sq-AL"/>
        </w:rPr>
        <w:t xml:space="preserve">Me datë 01.07.2011-30.06.2012, në Prokurorinë Speciale të Republikës së Kosovës, </w:t>
      </w:r>
    </w:p>
    <w:p w:rsidR="00B40657" w:rsidRDefault="0032476D" w:rsidP="00B40657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 w:rsidRPr="00B40657">
        <w:rPr>
          <w:color w:val="212529"/>
          <w:lang w:val="sq-AL"/>
        </w:rPr>
        <w:t xml:space="preserve">Me datë 01.09.2013-22.01.2018, Prokurorinë Themelore në Prishtinë, </w:t>
      </w:r>
    </w:p>
    <w:p w:rsidR="00B40657" w:rsidRDefault="0032476D" w:rsidP="00B40657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 w:rsidRPr="00B40657">
        <w:rPr>
          <w:color w:val="212529"/>
          <w:lang w:val="sq-AL"/>
        </w:rPr>
        <w:t>Nga data 22.01.2018</w:t>
      </w:r>
      <w:r w:rsidR="00890054">
        <w:rPr>
          <w:color w:val="212529"/>
          <w:lang w:val="sq-AL"/>
        </w:rPr>
        <w:t>-15.08.2022, emruar Prokuror i S</w:t>
      </w:r>
      <w:r w:rsidR="00B40657">
        <w:rPr>
          <w:color w:val="212529"/>
          <w:lang w:val="sq-AL"/>
        </w:rPr>
        <w:t>htetit</w:t>
      </w:r>
      <w:r w:rsidRPr="00B40657">
        <w:rPr>
          <w:color w:val="212529"/>
          <w:lang w:val="sq-AL"/>
        </w:rPr>
        <w:t xml:space="preserve"> në Prokurorinë Themelore Ferizaj, </w:t>
      </w:r>
    </w:p>
    <w:p w:rsidR="00B40657" w:rsidRDefault="00B40657" w:rsidP="00B40657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>
        <w:rPr>
          <w:color w:val="212529"/>
          <w:lang w:val="sq-AL"/>
        </w:rPr>
        <w:t>Nga data 15.08.2022 vazhdon punën Prokuror i shtetit</w:t>
      </w:r>
      <w:r w:rsidRPr="00B40657">
        <w:rPr>
          <w:color w:val="212529"/>
          <w:lang w:val="sq-AL"/>
        </w:rPr>
        <w:t xml:space="preserve"> </w:t>
      </w:r>
      <w:r>
        <w:rPr>
          <w:color w:val="212529"/>
          <w:lang w:val="sq-AL"/>
        </w:rPr>
        <w:t xml:space="preserve">në </w:t>
      </w:r>
      <w:r w:rsidRPr="00B40657">
        <w:rPr>
          <w:color w:val="212529"/>
          <w:lang w:val="sq-AL"/>
        </w:rPr>
        <w:t>Prokurorinë Themelore</w:t>
      </w:r>
      <w:r>
        <w:rPr>
          <w:color w:val="212529"/>
          <w:lang w:val="sq-AL"/>
        </w:rPr>
        <w:t xml:space="preserve"> Prishtinë.</w:t>
      </w:r>
    </w:p>
    <w:p w:rsidR="005F5BDD" w:rsidRDefault="005F5BDD" w:rsidP="00B40657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>
        <w:rPr>
          <w:color w:val="212529"/>
          <w:lang w:val="sq-AL"/>
        </w:rPr>
        <w:br/>
      </w:r>
      <w:r w:rsidR="0032476D" w:rsidRPr="00356BF4">
        <w:rPr>
          <w:b/>
          <w:color w:val="212529"/>
          <w:lang w:val="sq-AL"/>
        </w:rPr>
        <w:t>Njohurit Kompjuterike</w:t>
      </w:r>
      <w:r w:rsidR="00356BF4" w:rsidRPr="00356BF4">
        <w:rPr>
          <w:b/>
          <w:color w:val="212529"/>
          <w:lang w:val="sq-AL"/>
        </w:rPr>
        <w:t>:</w:t>
      </w:r>
      <w:r w:rsidR="0032476D" w:rsidRPr="00356BF4">
        <w:rPr>
          <w:b/>
          <w:color w:val="212529"/>
          <w:lang w:val="sq-AL"/>
        </w:rPr>
        <w:br/>
      </w:r>
      <w:r w:rsidR="0032476D" w:rsidRPr="00B40657">
        <w:rPr>
          <w:color w:val="212529"/>
          <w:lang w:val="sq-AL"/>
        </w:rPr>
        <w:t>Njohuri në përdorimin e kompjuterit si në Windows office(Word,Exel,Access, Power Point) Outlook,</w:t>
      </w:r>
      <w:r w:rsidR="00B40657">
        <w:rPr>
          <w:color w:val="212529"/>
          <w:lang w:val="sq-AL"/>
        </w:rPr>
        <w:t xml:space="preserve"> </w:t>
      </w:r>
      <w:r w:rsidR="0032476D" w:rsidRPr="00B40657">
        <w:rPr>
          <w:color w:val="212529"/>
          <w:lang w:val="sq-AL"/>
        </w:rPr>
        <w:t>internet,</w:t>
      </w:r>
      <w:r w:rsidR="00B40657">
        <w:rPr>
          <w:color w:val="212529"/>
          <w:lang w:val="sq-AL"/>
        </w:rPr>
        <w:t xml:space="preserve"> </w:t>
      </w:r>
      <w:r w:rsidR="0032476D" w:rsidRPr="00B40657">
        <w:rPr>
          <w:color w:val="212529"/>
          <w:lang w:val="sq-AL"/>
        </w:rPr>
        <w:t>database</w:t>
      </w:r>
      <w:r w:rsidR="00B40657">
        <w:rPr>
          <w:color w:val="212529"/>
          <w:lang w:val="sq-AL"/>
        </w:rPr>
        <w:t>, programi Smil</w:t>
      </w:r>
      <w:r>
        <w:rPr>
          <w:color w:val="212529"/>
          <w:lang w:val="sq-AL"/>
        </w:rPr>
        <w:t xml:space="preserve"> etj.</w:t>
      </w:r>
      <w:r>
        <w:rPr>
          <w:color w:val="212529"/>
          <w:lang w:val="sq-AL"/>
        </w:rPr>
        <w:br/>
      </w:r>
    </w:p>
    <w:p w:rsidR="00B40657" w:rsidRDefault="0032476D" w:rsidP="00B40657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 w:rsidRPr="000B4206">
        <w:rPr>
          <w:b/>
          <w:color w:val="212529"/>
          <w:lang w:val="sq-AL"/>
        </w:rPr>
        <w:t>Trajnimet;</w:t>
      </w:r>
      <w:r w:rsidRPr="00B40657">
        <w:rPr>
          <w:color w:val="212529"/>
          <w:lang w:val="sq-AL"/>
        </w:rPr>
        <w:br/>
        <w:t xml:space="preserve">Trajnimi për praktikant me tema të ndryshme nga lëmia penale, organizuar nga USAID/departamenti për të drejtat e njeriut dhe sundim të ligjit. </w:t>
      </w:r>
    </w:p>
    <w:p w:rsidR="00B40657" w:rsidRDefault="0032476D" w:rsidP="00B40657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 w:rsidRPr="00B40657">
        <w:rPr>
          <w:color w:val="212529"/>
          <w:lang w:val="sq-AL"/>
        </w:rPr>
        <w:t>Gjykata Evropiane për të drejtat e njeriut, Këshilli i Evropës, Trajnimi i organizuar në Akademinë e Drejtësisë, Burimet njerëzore, rekrutimi, menaxhimi dhe vlerësimi i përformancës, Hyrja në legjislacionin në fuqi,</w:t>
      </w:r>
      <w:r w:rsidR="00B40657">
        <w:rPr>
          <w:color w:val="212529"/>
          <w:lang w:val="sq-AL"/>
        </w:rPr>
        <w:t xml:space="preserve"> </w:t>
      </w:r>
      <w:r w:rsidRPr="00B40657">
        <w:rPr>
          <w:color w:val="212529"/>
          <w:lang w:val="sq-AL"/>
        </w:rPr>
        <w:t xml:space="preserve">rregullat dhe rregulloret në fuqi, Ligji për shërbimin civil, Kompetencat e udhëheqjes, Rekrutimi, zhvillimi i </w:t>
      </w:r>
      <w:r w:rsidR="00B40657" w:rsidRPr="00B40657">
        <w:rPr>
          <w:color w:val="212529"/>
          <w:lang w:val="sq-AL"/>
        </w:rPr>
        <w:t>karrierës</w:t>
      </w:r>
      <w:r w:rsidRPr="00B40657">
        <w:rPr>
          <w:color w:val="212529"/>
          <w:lang w:val="sq-AL"/>
        </w:rPr>
        <w:t xml:space="preserve"> dhe vlerësimi i përforman</w:t>
      </w:r>
      <w:r w:rsidR="00B40657">
        <w:rPr>
          <w:color w:val="212529"/>
          <w:lang w:val="sq-AL"/>
        </w:rPr>
        <w:t>cës i burimeve njerëzorë, etj.</w:t>
      </w:r>
      <w:r w:rsidR="00B40657">
        <w:rPr>
          <w:color w:val="212529"/>
          <w:lang w:val="sq-AL"/>
        </w:rPr>
        <w:br/>
      </w:r>
      <w:r w:rsidRPr="00B40657">
        <w:rPr>
          <w:color w:val="212529"/>
          <w:lang w:val="sq-AL"/>
        </w:rPr>
        <w:t>Kodi i Etikës për Prokuror, Kodi Penal dhe i Procedurës Ndryshimet, Shqyrtimi fillestar dhe shqyrtimi i dytë, Ligji për ndërmjetësim, Zbatimi i udhëzuesit për politikën ndëshkimore, Tryezën e diskutimit rreth Dhunës ne Familje me fokus ne ndryshimet e fundit ne legjislacionin vendor organizuar nga Ambasada Amerikane, Sekuestrimi dhe konfiskimi.</w:t>
      </w:r>
      <w:r w:rsidRPr="00B40657">
        <w:rPr>
          <w:color w:val="212529"/>
          <w:lang w:val="sq-AL"/>
        </w:rPr>
        <w:br/>
        <w:t>Program i Specializua</w:t>
      </w:r>
      <w:r w:rsidR="00B40657">
        <w:rPr>
          <w:color w:val="212529"/>
          <w:lang w:val="sq-AL"/>
        </w:rPr>
        <w:t>r Trajnimi</w:t>
      </w:r>
      <w:r w:rsidRPr="00B40657">
        <w:rPr>
          <w:color w:val="212529"/>
          <w:lang w:val="sq-AL"/>
        </w:rPr>
        <w:t xml:space="preserve">-Krimi kibernetikë, provat elektronike-Sesioni I Hartimi dhe arsyetimi i vendimeve gjyqësore </w:t>
      </w:r>
    </w:p>
    <w:p w:rsidR="00B423BB" w:rsidRDefault="0032476D" w:rsidP="00B40657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 w:rsidRPr="00B40657">
        <w:rPr>
          <w:color w:val="212529"/>
          <w:lang w:val="sq-AL"/>
        </w:rPr>
        <w:t>Program i Specializuar Trajnimi-Prokurimi publik - Sesioni I E drejta për liri dhe siguri neni 5 i KEDN</w:t>
      </w:r>
      <w:r w:rsidR="00B40657">
        <w:rPr>
          <w:color w:val="212529"/>
          <w:lang w:val="sq-AL"/>
        </w:rPr>
        <w:t>J"</w:t>
      </w:r>
      <w:r w:rsidR="00B40657">
        <w:rPr>
          <w:color w:val="212529"/>
          <w:lang w:val="sq-AL"/>
        </w:rPr>
        <w:br/>
      </w:r>
      <w:r w:rsidR="00B40657">
        <w:rPr>
          <w:color w:val="212529"/>
          <w:lang w:val="sq-AL"/>
        </w:rPr>
        <w:lastRenderedPageBreak/>
        <w:t>Shpërlarja e Parave-Sesioni i</w:t>
      </w:r>
      <w:r w:rsidRPr="00B40657">
        <w:rPr>
          <w:color w:val="212529"/>
          <w:lang w:val="sq-AL"/>
        </w:rPr>
        <w:t xml:space="preserve"> Shqyrtimi kryesor dhe mjetet provuese” Procedura penale ku përfshihen kryerësit me çrregullime mendore Pastrimi i parave me ekspertë të sektorit publik dhe privat të Italisë" Punëtorie virtuale mbi Udhëzimin për Nenin 248 Dhuna ne Familje Kursi HELP- Këshilli i Evropës-Dhuna Ndaj Grave dhe Dhuna në Familje.</w:t>
      </w:r>
    </w:p>
    <w:p w:rsidR="009F5B5E" w:rsidRDefault="009F5B5E" w:rsidP="00B40657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>
        <w:rPr>
          <w:color w:val="212529"/>
          <w:lang w:val="sq-AL"/>
        </w:rPr>
        <w:t>Leadership for Women in the Criminal Justice Sektor Courese Budapest 09-19.10.2023.</w:t>
      </w:r>
    </w:p>
    <w:p w:rsidR="009F5B5E" w:rsidRDefault="001A1754" w:rsidP="00B40657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>
        <w:rPr>
          <w:color w:val="212529"/>
          <w:lang w:val="sq-AL"/>
        </w:rPr>
        <w:t>OSCE-Departamenti për Siguri Publike, Advanced training on stand-alone Money laundering integrated investigation method and new modus operandi of Money laundering.</w:t>
      </w:r>
    </w:p>
    <w:p w:rsidR="001A1754" w:rsidRDefault="00B423BB" w:rsidP="00B40657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>
        <w:rPr>
          <w:color w:val="212529"/>
          <w:lang w:val="sq-AL"/>
        </w:rPr>
        <w:t>Akademia e Drejtësisë, Risit e Kodit të P</w:t>
      </w:r>
      <w:r w:rsidR="00583659">
        <w:rPr>
          <w:color w:val="212529"/>
          <w:lang w:val="sq-AL"/>
        </w:rPr>
        <w:t>rocedurës Penale,</w:t>
      </w:r>
    </w:p>
    <w:p w:rsidR="005F5BDD" w:rsidRDefault="005F5BDD" w:rsidP="00B40657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>
        <w:rPr>
          <w:color w:val="212529"/>
          <w:lang w:val="sq-AL"/>
        </w:rPr>
        <w:t>Akademia e Drejtësisë, Program i Specializuar i Trajnimit “Dhunë në familje”,</w:t>
      </w:r>
    </w:p>
    <w:p w:rsidR="005F5BDD" w:rsidRDefault="005F5BDD" w:rsidP="00B40657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>
        <w:rPr>
          <w:color w:val="212529"/>
          <w:lang w:val="sq-AL"/>
        </w:rPr>
        <w:t>Akademia e Drejtësisë, Marrja e deklaratës së fëmijëve-viktimë nga eksperti Sesioni I,</w:t>
      </w:r>
    </w:p>
    <w:p w:rsidR="005F5BDD" w:rsidRDefault="00F34049" w:rsidP="00B40657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>
        <w:rPr>
          <w:color w:val="212529"/>
          <w:lang w:val="sq-AL"/>
        </w:rPr>
        <w:t>Akademia e Drejtësisë, Provat në procedurën penale, Masat e fshehta të hetimit dhe vëzhgimit si dhe Mbrojtja e dëshmitarëve, dhe të dëmtuarve (viktimave) si dhe dëshmitarët bashkëpues, Sesioni I.</w:t>
      </w:r>
    </w:p>
    <w:p w:rsidR="00F34049" w:rsidRDefault="00F34049" w:rsidP="00B40657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>
        <w:rPr>
          <w:color w:val="212529"/>
          <w:lang w:val="sq-AL"/>
        </w:rPr>
        <w:t>Akademia e Drejtësisë, E drejta për jetë private, jetë famil</w:t>
      </w:r>
      <w:r w:rsidR="001F5598">
        <w:rPr>
          <w:color w:val="212529"/>
          <w:lang w:val="sq-AL"/>
        </w:rPr>
        <w:t xml:space="preserve">jare, të vendbanimit dhe korrespodencës, </w:t>
      </w:r>
      <w:r>
        <w:rPr>
          <w:color w:val="212529"/>
          <w:lang w:val="sq-AL"/>
        </w:rPr>
        <w:t>për tu martuar dhe krijuar</w:t>
      </w:r>
      <w:r w:rsidR="001F5598">
        <w:rPr>
          <w:color w:val="212529"/>
          <w:lang w:val="sq-AL"/>
        </w:rPr>
        <w:t xml:space="preserve"> familje dhe për barazi të bashëshortëve- neni 8 8 Konventës Evropiane për Mbrojtjen e të Drejtave të Njeriut dhe Lirive Themelore. </w:t>
      </w:r>
    </w:p>
    <w:p w:rsidR="00B049E3" w:rsidRDefault="00B049E3" w:rsidP="00B40657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>
        <w:rPr>
          <w:color w:val="212529"/>
          <w:lang w:val="sq-AL"/>
        </w:rPr>
        <w:t>Ambasada e Amerikës në Prishtinë, Puntori për Shkathtësitë e përfaqësimit në gjykim,</w:t>
      </w:r>
    </w:p>
    <w:p w:rsidR="00890054" w:rsidRDefault="00890054" w:rsidP="00B40657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>
        <w:rPr>
          <w:color w:val="212529"/>
          <w:lang w:val="sq-AL"/>
        </w:rPr>
        <w:t>Akandemia e Drejtësisë “Procedura penale e krysëve me çrregullime mendore”.</w:t>
      </w:r>
    </w:p>
    <w:p w:rsidR="00890054" w:rsidRDefault="00890054" w:rsidP="00B40657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>
        <w:rPr>
          <w:color w:val="212529"/>
          <w:lang w:val="sq-AL"/>
        </w:rPr>
        <w:t>Akandemia e Drejtësisë “Trafikimi i qenieve njerëzore dhe kontrabandimi më migrantë”.</w:t>
      </w:r>
    </w:p>
    <w:p w:rsidR="00890054" w:rsidRDefault="00890054" w:rsidP="00B40657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>
        <w:rPr>
          <w:color w:val="212529"/>
          <w:lang w:val="sq-AL"/>
        </w:rPr>
        <w:t>Akandemia e Drejtësisë “Krimi i Organizuar dhe Korrupsioni”.</w:t>
      </w:r>
    </w:p>
    <w:p w:rsidR="00890054" w:rsidRDefault="00890054" w:rsidP="00B40657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>
        <w:rPr>
          <w:color w:val="212529"/>
          <w:lang w:val="sq-AL"/>
        </w:rPr>
        <w:t>Akandemia e Drejtësisë “Vendimet e Gjykatës Kushtetuese të Kosovës, efektet juridike dhe mënyra e përmbarimit të tyre”.</w:t>
      </w:r>
    </w:p>
    <w:p w:rsidR="00890054" w:rsidRDefault="00890054" w:rsidP="00B40657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>
        <w:rPr>
          <w:color w:val="212529"/>
          <w:lang w:val="sq-AL"/>
        </w:rPr>
        <w:t>Akandemia e Drejtësisë “Mbrojtja e nevojshme, nevoja ekstreme dhe rrethanat e tjera që e përjashtojnë kundërligjshmërinë e veprës penale”.</w:t>
      </w:r>
    </w:p>
    <w:p w:rsidR="00890054" w:rsidRDefault="00890054" w:rsidP="00B40657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>
        <w:rPr>
          <w:color w:val="212529"/>
          <w:lang w:val="sq-AL"/>
        </w:rPr>
        <w:t>Akandemia e Drejtësisë “Veprat penale kundër martesës dhe familjes”.</w:t>
      </w:r>
    </w:p>
    <w:p w:rsidR="00890054" w:rsidRDefault="00890054" w:rsidP="00890054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>
        <w:rPr>
          <w:color w:val="212529"/>
          <w:lang w:val="sq-AL"/>
        </w:rPr>
        <w:t>Akandemia e Drejtësisë “</w:t>
      </w:r>
      <w:r w:rsidR="007E7297">
        <w:rPr>
          <w:color w:val="212529"/>
          <w:lang w:val="sq-AL"/>
        </w:rPr>
        <w:t>Dhuna Ekonomike”.</w:t>
      </w:r>
    </w:p>
    <w:p w:rsidR="00890054" w:rsidRDefault="00890054" w:rsidP="00890054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>
        <w:rPr>
          <w:color w:val="212529"/>
          <w:lang w:val="sq-AL"/>
        </w:rPr>
        <w:t>Akandemia e Drejtësisë “</w:t>
      </w:r>
      <w:r w:rsidR="00981D34">
        <w:rPr>
          <w:color w:val="212529"/>
          <w:lang w:val="sq-AL"/>
        </w:rPr>
        <w:t>Etika Profesionale”.</w:t>
      </w:r>
    </w:p>
    <w:p w:rsidR="00890054" w:rsidRDefault="00890054" w:rsidP="00890054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>
        <w:rPr>
          <w:color w:val="212529"/>
          <w:lang w:val="sq-AL"/>
        </w:rPr>
        <w:t>Akandemia e Drejtësisë “</w:t>
      </w:r>
      <w:r w:rsidR="00981D34">
        <w:rPr>
          <w:color w:val="212529"/>
          <w:lang w:val="sq-AL"/>
        </w:rPr>
        <w:t>Zhvillimi i hetimeve, hartimi dhe ngritja e aktakuzës”.</w:t>
      </w:r>
    </w:p>
    <w:p w:rsidR="00890054" w:rsidRDefault="00890054" w:rsidP="00890054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>
        <w:rPr>
          <w:color w:val="212529"/>
          <w:lang w:val="sq-AL"/>
        </w:rPr>
        <w:t>Akandemia e Drejtësisë “</w:t>
      </w:r>
      <w:r w:rsidR="00981D34">
        <w:rPr>
          <w:color w:val="212529"/>
          <w:lang w:val="sq-AL"/>
        </w:rPr>
        <w:t>Mbrojtja e të drejtave të fëmijëve në rastet e shkurorzimit dhe rastet e dhunës në familje”.</w:t>
      </w:r>
    </w:p>
    <w:p w:rsidR="00890054" w:rsidRDefault="00890054" w:rsidP="00890054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>
        <w:rPr>
          <w:color w:val="212529"/>
          <w:lang w:val="sq-AL"/>
        </w:rPr>
        <w:t>Akandemia e Drejtësisë “</w:t>
      </w:r>
      <w:r w:rsidR="00981D34">
        <w:rPr>
          <w:color w:val="212529"/>
          <w:lang w:val="sq-AL"/>
        </w:rPr>
        <w:t>Avancimi mbi të drejtat e personave LGBTI në Kosovë”.</w:t>
      </w:r>
    </w:p>
    <w:p w:rsidR="00890054" w:rsidRDefault="00890054" w:rsidP="00890054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>
        <w:rPr>
          <w:color w:val="212529"/>
          <w:lang w:val="sq-AL"/>
        </w:rPr>
        <w:t>Akandemia e Drejtësisë “</w:t>
      </w:r>
      <w:r w:rsidR="00981D34">
        <w:rPr>
          <w:color w:val="212529"/>
          <w:lang w:val="sq-AL"/>
        </w:rPr>
        <w:t>Fazat e procedurës paraprake-hetimet proaktive dhe sigurimi i provave”.</w:t>
      </w:r>
    </w:p>
    <w:p w:rsidR="00890054" w:rsidRDefault="00890054" w:rsidP="00890054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>
        <w:rPr>
          <w:color w:val="212529"/>
          <w:lang w:val="sq-AL"/>
        </w:rPr>
        <w:t>Akandemia e Drejtësisë “</w:t>
      </w:r>
      <w:r w:rsidR="00981D34">
        <w:rPr>
          <w:color w:val="212529"/>
          <w:lang w:val="sq-AL"/>
        </w:rPr>
        <w:t>Marrja në pyetje e të dëmtuarit në veprat penale kunder integritetit seksual”.</w:t>
      </w:r>
    </w:p>
    <w:p w:rsidR="00890054" w:rsidRDefault="00890054" w:rsidP="00890054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>
        <w:rPr>
          <w:color w:val="212529"/>
          <w:lang w:val="sq-AL"/>
        </w:rPr>
        <w:t>Akandemia e Drejtësisë “</w:t>
      </w:r>
      <w:r w:rsidR="00981D34">
        <w:rPr>
          <w:color w:val="212529"/>
          <w:lang w:val="sq-AL"/>
        </w:rPr>
        <w:t>Shqyrtimi kryesor dhe mjetet provuese”.</w:t>
      </w:r>
    </w:p>
    <w:p w:rsidR="00890054" w:rsidRDefault="00890054" w:rsidP="00890054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>
        <w:rPr>
          <w:color w:val="212529"/>
          <w:lang w:val="sq-AL"/>
        </w:rPr>
        <w:t>Akandemia e Drejtësisë “</w:t>
      </w:r>
      <w:r w:rsidR="00981D34">
        <w:rPr>
          <w:color w:val="212529"/>
          <w:lang w:val="sq-AL"/>
        </w:rPr>
        <w:t>Sekuestrimi dhe konfiskimi”.</w:t>
      </w:r>
    </w:p>
    <w:p w:rsidR="00890054" w:rsidRDefault="00890054" w:rsidP="00890054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>
        <w:rPr>
          <w:color w:val="212529"/>
          <w:lang w:val="sq-AL"/>
        </w:rPr>
        <w:t>Akandemia e Drejtësisë “</w:t>
      </w:r>
      <w:r w:rsidR="00981D34">
        <w:rPr>
          <w:color w:val="212529"/>
          <w:lang w:val="sq-AL"/>
        </w:rPr>
        <w:t>E drejta për liri dhe siguri neni 5 i KEDNJ”.</w:t>
      </w:r>
    </w:p>
    <w:p w:rsidR="00890054" w:rsidRDefault="00890054" w:rsidP="00890054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>
        <w:rPr>
          <w:color w:val="212529"/>
          <w:lang w:val="sq-AL"/>
        </w:rPr>
        <w:t>Akandemia e Drejtësisë “</w:t>
      </w:r>
      <w:r w:rsidR="00981D34">
        <w:rPr>
          <w:color w:val="212529"/>
          <w:lang w:val="sq-AL"/>
        </w:rPr>
        <w:t>Trajnimi për Prokuroimin Publik të Kosovës”.</w:t>
      </w:r>
    </w:p>
    <w:p w:rsidR="00890054" w:rsidRDefault="00890054" w:rsidP="00890054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>
        <w:rPr>
          <w:color w:val="212529"/>
          <w:lang w:val="sq-AL"/>
        </w:rPr>
        <w:t>Akandemia e Drejtësisë “</w:t>
      </w:r>
      <w:r w:rsidR="003E4C64">
        <w:rPr>
          <w:color w:val="212529"/>
          <w:lang w:val="sq-AL"/>
        </w:rPr>
        <w:t>Hartimi dhe arsyetimi i vendimeve gjyqësore”.</w:t>
      </w:r>
    </w:p>
    <w:p w:rsidR="00890054" w:rsidRDefault="00890054" w:rsidP="00890054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>
        <w:rPr>
          <w:color w:val="212529"/>
          <w:lang w:val="sq-AL"/>
        </w:rPr>
        <w:lastRenderedPageBreak/>
        <w:t>Akandemia e Drejtësisë “</w:t>
      </w:r>
      <w:r w:rsidR="003E4C64">
        <w:rPr>
          <w:color w:val="212529"/>
          <w:lang w:val="sq-AL"/>
        </w:rPr>
        <w:t>Procedurat e Ndremjetësimit”.</w:t>
      </w:r>
    </w:p>
    <w:p w:rsidR="00890054" w:rsidRDefault="00890054" w:rsidP="00890054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>
        <w:rPr>
          <w:color w:val="212529"/>
          <w:lang w:val="sq-AL"/>
        </w:rPr>
        <w:t>Akandemia e Drejtësisë “</w:t>
      </w:r>
      <w:r w:rsidR="003E4C64">
        <w:rPr>
          <w:color w:val="212529"/>
          <w:lang w:val="sq-AL"/>
        </w:rPr>
        <w:t>Zbatimi i udhëzuesit për politik ndëshkimore”.</w:t>
      </w:r>
    </w:p>
    <w:p w:rsidR="00890054" w:rsidRDefault="00890054" w:rsidP="00890054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>
        <w:rPr>
          <w:color w:val="212529"/>
          <w:lang w:val="sq-AL"/>
        </w:rPr>
        <w:t>Akandemia e Drejtësisë “</w:t>
      </w:r>
      <w:r w:rsidR="003E4C64">
        <w:rPr>
          <w:color w:val="212529"/>
          <w:lang w:val="sq-AL"/>
        </w:rPr>
        <w:t>Trafikimi i qenjeve njerzore dhe kontrabandimi me migrant”.</w:t>
      </w:r>
    </w:p>
    <w:p w:rsidR="00890054" w:rsidRDefault="00890054" w:rsidP="00890054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>
        <w:rPr>
          <w:color w:val="212529"/>
          <w:lang w:val="sq-AL"/>
        </w:rPr>
        <w:t>Akandemia e Drejtësisë “</w:t>
      </w:r>
      <w:r w:rsidR="002A6CE3">
        <w:rPr>
          <w:color w:val="212529"/>
          <w:lang w:val="sq-AL"/>
        </w:rPr>
        <w:t>For completing a Training of Trainers on combating” Violence against Women and Domestic Violence”.</w:t>
      </w:r>
    </w:p>
    <w:p w:rsidR="00B423BB" w:rsidRPr="00B40657" w:rsidRDefault="00890054" w:rsidP="00B40657">
      <w:pPr>
        <w:pStyle w:val="NormalWeb"/>
        <w:shd w:val="clear" w:color="auto" w:fill="F7F7F7"/>
        <w:spacing w:before="0" w:beforeAutospacing="0" w:after="0" w:afterAutospacing="0" w:line="276" w:lineRule="auto"/>
        <w:rPr>
          <w:color w:val="212529"/>
          <w:lang w:val="sq-AL"/>
        </w:rPr>
      </w:pPr>
      <w:r>
        <w:rPr>
          <w:color w:val="212529"/>
          <w:lang w:val="sq-AL"/>
        </w:rPr>
        <w:t>Akandemia e Drejtësisë “</w:t>
      </w:r>
      <w:r w:rsidR="002A6CE3">
        <w:rPr>
          <w:color w:val="212529"/>
          <w:lang w:val="sq-AL"/>
        </w:rPr>
        <w:t>Further support to forensic medicine services in Kosovo”.</w:t>
      </w:r>
    </w:p>
    <w:p w:rsidR="00DB2FA4" w:rsidRPr="00B40657" w:rsidRDefault="00DB2FA4" w:rsidP="003247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sectPr w:rsidR="00DB2FA4" w:rsidRPr="00B40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6D"/>
    <w:rsid w:val="0002288B"/>
    <w:rsid w:val="000B4206"/>
    <w:rsid w:val="001A1754"/>
    <w:rsid w:val="001F5598"/>
    <w:rsid w:val="002A6CE3"/>
    <w:rsid w:val="0032476D"/>
    <w:rsid w:val="00356BF4"/>
    <w:rsid w:val="003E4C64"/>
    <w:rsid w:val="00583659"/>
    <w:rsid w:val="005F5BDD"/>
    <w:rsid w:val="006C337E"/>
    <w:rsid w:val="007E7297"/>
    <w:rsid w:val="00890054"/>
    <w:rsid w:val="00981D34"/>
    <w:rsid w:val="009F5B5E"/>
    <w:rsid w:val="00B049E3"/>
    <w:rsid w:val="00B40657"/>
    <w:rsid w:val="00B423BB"/>
    <w:rsid w:val="00BA11AB"/>
    <w:rsid w:val="00DB2FA4"/>
    <w:rsid w:val="00E20799"/>
    <w:rsid w:val="00F3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Laureta Ulaj</cp:lastModifiedBy>
  <cp:revision>13</cp:revision>
  <dcterms:created xsi:type="dcterms:W3CDTF">2024-03-01T21:33:00Z</dcterms:created>
  <dcterms:modified xsi:type="dcterms:W3CDTF">2024-03-12T12:38:00Z</dcterms:modified>
</cp:coreProperties>
</file>