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35" w:rsidRDefault="00525983">
      <w:pPr>
        <w:pStyle w:val="P68B1DB1-Normal1"/>
        <w:spacing w:after="100" w:afterAutospacing="1" w:line="240" w:lineRule="auto"/>
        <w:outlineLvl w:val="1"/>
      </w:pPr>
      <w:bookmarkStart w:id="0" w:name="_GoBack"/>
      <w:bookmarkEnd w:id="0"/>
      <w:r>
        <w:t>Biografija</w:t>
      </w:r>
    </w:p>
    <w:p w:rsidR="00101335" w:rsidRDefault="00525983">
      <w:pPr>
        <w:pStyle w:val="P68B1DB1-Normal2"/>
        <w:spacing w:after="100" w:afterAutospacing="1" w:line="240" w:lineRule="auto"/>
        <w:rPr>
          <w:color w:val="212529"/>
        </w:rPr>
      </w:pPr>
      <w:r>
        <w:rPr>
          <w:color w:val="212529"/>
        </w:rPr>
        <w:t>Ime: Isuf</w:t>
      </w:r>
      <w:r>
        <w:rPr>
          <w:color w:val="212529"/>
        </w:rPr>
        <w:br/>
        <w:t>Prezime: Sadiku</w:t>
      </w:r>
      <w:r>
        <w:rPr>
          <w:color w:val="212529"/>
        </w:rPr>
        <w:br/>
        <w:t>Datum rođenja: 17. jul 1977. godine</w:t>
      </w:r>
      <w:r>
        <w:rPr>
          <w:color w:val="212529"/>
        </w:rPr>
        <w:br/>
        <w:t>Mesto prebivališta: Gnjilane</w:t>
      </w:r>
      <w:r>
        <w:rPr>
          <w:color w:val="212529"/>
        </w:rPr>
        <w:br/>
        <w:t xml:space="preserve"> </w:t>
      </w:r>
      <w:hyperlink r:id="rId4" w:history="1">
        <w:r>
          <w:rPr>
            <w:color w:val="007BFF"/>
          </w:rPr>
          <w:t>E-mail</w:t>
        </w:r>
      </w:hyperlink>
      <w:r>
        <w:rPr>
          <w:color w:val="212529"/>
        </w:rPr>
        <w:t>:</w:t>
      </w:r>
      <w:r>
        <w:rPr>
          <w:color w:val="212529"/>
        </w:rPr>
        <w:br/>
        <w:t>Isuf.sadiku@rks-psh.org</w:t>
      </w:r>
      <w:r>
        <w:rPr>
          <w:color w:val="212529"/>
        </w:rPr>
        <w:br/>
        <w:t>Državljanstvo: albanac , državljanin Republike Kosovo Akademsko</w:t>
      </w:r>
      <w:r>
        <w:rPr>
          <w:color w:val="212529"/>
        </w:rPr>
        <w:br/>
        <w:t>zvanje: Mr sc. (Magistar pravnih nauka)</w:t>
      </w:r>
    </w:p>
    <w:p w:rsidR="00101335" w:rsidRDefault="00525983">
      <w:pPr>
        <w:pStyle w:val="P68B1DB1-Normal3"/>
        <w:spacing w:after="100" w:afterAutospacing="1" w:line="240" w:lineRule="auto"/>
      </w:pPr>
      <w:r>
        <w:t>PORODIČNE OKOLNOSTI</w:t>
      </w:r>
    </w:p>
    <w:p w:rsidR="00101335" w:rsidRDefault="00525983">
      <w:pPr>
        <w:pStyle w:val="P68B1DB1-Normal3"/>
        <w:spacing w:after="100" w:afterAutospacing="1" w:line="240" w:lineRule="auto"/>
      </w:pPr>
      <w:r>
        <w:t>Oženjen</w:t>
      </w:r>
      <w:r>
        <w:br/>
        <w:t>– roditelj dvoje dece.</w:t>
      </w:r>
    </w:p>
    <w:p w:rsidR="00101335" w:rsidRDefault="00525983">
      <w:pPr>
        <w:pStyle w:val="P68B1DB1-Normal3"/>
        <w:spacing w:after="100" w:afterAutospacing="1" w:line="240" w:lineRule="auto"/>
      </w:pPr>
      <w:r>
        <w:t>VASPITANJE/ŠKOLOVANJE/OBRAZOVANJE</w:t>
      </w:r>
    </w:p>
    <w:p w:rsidR="00101335" w:rsidRDefault="00525983">
      <w:pPr>
        <w:pStyle w:val="P68B1DB1-Normal3"/>
        <w:spacing w:after="100" w:afterAutospacing="1" w:line="240" w:lineRule="auto"/>
      </w:pPr>
      <w:r>
        <w:t>– Pravni fakultet Univerziteta u Prištini, 2001. godine,</w:t>
      </w:r>
      <w:r>
        <w:br/>
        <w:t>– pravosudni ispit, 11. mart 2006. godine,</w:t>
      </w:r>
      <w:r>
        <w:br/>
        <w:t>– postdiplomske master studije, Pravno-kazneni smer, Univerziteta u Prištini, 14. jul 2009. godine.</w:t>
      </w:r>
    </w:p>
    <w:p w:rsidR="00101335" w:rsidRDefault="00525983">
      <w:pPr>
        <w:pStyle w:val="P68B1DB1-Normal3"/>
        <w:spacing w:after="100" w:afterAutospacing="1" w:line="240" w:lineRule="auto"/>
      </w:pPr>
      <w:r>
        <w:t xml:space="preserve"> RADNO ISKUSTVO</w:t>
      </w:r>
    </w:p>
    <w:p w:rsidR="00101335" w:rsidRDefault="00525983">
      <w:pPr>
        <w:pStyle w:val="P68B1DB1-Normal3"/>
        <w:spacing w:after="100" w:afterAutospacing="1" w:line="240" w:lineRule="auto"/>
      </w:pPr>
      <w:r>
        <w:t>– Pripravnik u Opštinskom tužilaštvu u Gnjilanu, u periodu od 6. februara 2002. godine do 06. februara 2003. godine.</w:t>
      </w:r>
      <w:r>
        <w:br/>
        <w:t>– službenik osoblja u pritvorskom centru u Gnjilanu (Kosovska kazneno-popravna služba), tokom godina 2003 – 2004.</w:t>
      </w:r>
      <w:r>
        <w:br/>
        <w:t>– Advokat (viši) u Instituciji ombudsmana (Ombusperson) na Kosovu, u periodu od 1. avgusta 2004. godine do 22. oktobra 2010. godine.</w:t>
      </w:r>
      <w:r>
        <w:br/>
        <w:t>– Tužilac u Opštinskom tužilaštvu u Gnjilanu, 22. oktobar 2010. godine.</w:t>
      </w:r>
      <w:r>
        <w:br/>
        <w:t>– Tužilac u Osnovnom tužilaštvu u Gnjilanu, Odeljenje za maloletnike, 01. januar 2013. godine, aktualno  obavlja ovu funkciju.</w:t>
      </w:r>
      <w:r>
        <w:br/>
        <w:t>– 14. decembar 2009. godine, u Pravosudnom institutu Kosova (IGJK), uspešno je završio pocetni program pravnog obrazovanja i pripremni ispit za sudije/tužioce.</w:t>
      </w:r>
      <w:r>
        <w:br/>
        <w:t>– U decembru 2012. godine, od strane Kosovskog pravosudnog instituta (IGJK), sertifikovan je Instruktor za obuku za maloletničko pravosuđe.</w:t>
      </w:r>
    </w:p>
    <w:p w:rsidR="00101335" w:rsidRDefault="00525983">
      <w:pPr>
        <w:pStyle w:val="P68B1DB1-Normal3"/>
        <w:spacing w:after="100" w:afterAutospacing="1" w:line="240" w:lineRule="auto"/>
      </w:pPr>
      <w:r>
        <w:t>RADOVI/PUBLIKACIJE</w:t>
      </w:r>
    </w:p>
    <w:p w:rsidR="00101335" w:rsidRDefault="00525983">
      <w:pPr>
        <w:pStyle w:val="P68B1DB1-Normal3"/>
        <w:spacing w:after="100" w:afterAutospacing="1" w:line="240" w:lineRule="auto"/>
      </w:pPr>
      <w:r>
        <w:t>• Član „Pravo na pravično suđenje u razumnom roku prema članu 6 Evropske konvencije o ljudskim pravima, objavljeno u časopisu „Justicia 1/2009“Pravosudnog instituta Kosova.</w:t>
      </w:r>
      <w:r>
        <w:br/>
        <w:t>• Monografska knjiga „ Izvršenje krivičnih sankcija u svetlu najnovijih međunarodnih akata“, 2010.</w:t>
      </w:r>
      <w:r>
        <w:br/>
        <w:t>• Publikacija „Alternativne mere umesto zatvorske kazne“ „Kosovo danas“, 29. mart 2010.</w:t>
      </w:r>
      <w:r>
        <w:br/>
      </w:r>
      <w:r>
        <w:lastRenderedPageBreak/>
        <w:t>• Članak „ Zakonik o maloletničkom pravosuđu i  krivina prijava  policije“ objavljen u časopisu „Branilac“ obim VII broj 2, 2012.</w:t>
      </w:r>
      <w:r>
        <w:br/>
        <w:t>• Koautor „Zajedničkog referentnog protokola“ o dečijim pravosudnim institucijama, izdavač IGJK, Priština, 2012.</w:t>
      </w:r>
      <w:r>
        <w:br/>
        <w:t>• Koautor „ Modula za maloletnicko pravosudje, objavljeno  IGHJK, Priština, 2012.</w:t>
      </w:r>
      <w:r>
        <w:br/>
        <w:t>• Koautor „konceptnog dokumenta“ o pitanju maloletničkog pravosuđa, Ministarstvo pravde, Priština, 2015.</w:t>
      </w:r>
      <w:r>
        <w:br/>
        <w:t>• Koautor „Moduli za dečju pravdu“, Učenje na daljinu, e-učenje, IGJK, Priština, 2015.</w:t>
      </w:r>
      <w:r>
        <w:br/>
        <w:t>• Zakonodavstvo u vezi sa praćenjem i inspekcijskim nadzorom kaznenih ustanova u Republici Kosovo, „Mišljenje Juris“, pravni naučni časopis, godina I, br. 1/2015, izdavač Pravosudni institut Kosova, Priština, 2015.</w:t>
      </w:r>
      <w:r>
        <w:br/>
        <w:t>• Maloletnički pravosudni sistem u Republici Kosovo, zakonodavstvo, akteri i prakse, „Mišljenje Juris“, pravni naučni časopis, godina II, br. 2/16 izdavač Pravosudni institut Kosova, Priština, 2016.</w:t>
      </w:r>
      <w:r>
        <w:br/>
        <w:t>• Koautor o izradi/izmeni Kodeksa o maloletničkom pravosuđu, 2016.</w:t>
      </w:r>
    </w:p>
    <w:p w:rsidR="00101335" w:rsidRDefault="00525983">
      <w:pPr>
        <w:pStyle w:val="P68B1DB1-Normal2"/>
        <w:spacing w:after="100" w:afterAutospacing="1" w:line="240" w:lineRule="auto"/>
        <w:rPr>
          <w:color w:val="212529"/>
        </w:rPr>
      </w:pPr>
      <w:r>
        <w:rPr>
          <w:color w:val="212529"/>
        </w:rPr>
        <w:t>Imejl:</w:t>
      </w:r>
      <w:hyperlink r:id="rId5" w:history="1">
        <w:r>
          <w:rPr>
            <w:color w:val="007BFF"/>
          </w:rPr>
          <w:t>isuf.sadiku@rks-psh.org</w:t>
        </w:r>
      </w:hyperlink>
    </w:p>
    <w:p w:rsidR="00101335" w:rsidRDefault="00101335"/>
    <w:sectPr w:rsidR="00101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ido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CA"/>
    <w:rsid w:val="00101335"/>
    <w:rsid w:val="00131683"/>
    <w:rsid w:val="001B43CA"/>
    <w:rsid w:val="00525983"/>
    <w:rsid w:val="009D5B44"/>
    <w:rsid w:val="00A1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B8C64-C61B-45EB-A117-99585D33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1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1683"/>
    <w:rPr>
      <w:rFonts w:ascii="Times New Roman" w:eastAsia="Times New Roman" w:hAnsi="Times New Roman" w:cs="Times New Roman"/>
      <w:b/>
      <w:sz w:val="36"/>
    </w:rPr>
  </w:style>
  <w:style w:type="paragraph" w:styleId="NormalWeb">
    <w:name w:val="Normal (Web)"/>
    <w:basedOn w:val="Normal"/>
    <w:uiPriority w:val="99"/>
    <w:semiHidden/>
    <w:unhideWhenUsed/>
    <w:rsid w:val="001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31683"/>
    <w:rPr>
      <w:color w:val="0000FF"/>
      <w:u w:val="single"/>
    </w:rPr>
  </w:style>
  <w:style w:type="paragraph" w:customStyle="1" w:styleId="P68B1DB1-Normal1">
    <w:name w:val="P68B1DB1-Normal1"/>
    <w:basedOn w:val="Normal"/>
    <w:rPr>
      <w:rFonts w:ascii="Segoe UI" w:eastAsia="Times New Roman" w:hAnsi="Segoe UI" w:cs="Segoe UI"/>
      <w:b/>
      <w:color w:val="2C4969"/>
      <w:sz w:val="30"/>
    </w:rPr>
  </w:style>
  <w:style w:type="paragraph" w:customStyle="1" w:styleId="P68B1DB1-Normal2">
    <w:name w:val="P68B1DB1-Normal2"/>
    <w:basedOn w:val="Normal"/>
    <w:rPr>
      <w:rFonts w:ascii="Isidora Sans" w:eastAsia="Times New Roman" w:hAnsi="Isidora Sans" w:cs="Times New Roman"/>
      <w:sz w:val="24"/>
    </w:rPr>
  </w:style>
  <w:style w:type="paragraph" w:customStyle="1" w:styleId="P68B1DB1-Normal3">
    <w:name w:val="P68B1DB1-Normal3"/>
    <w:basedOn w:val="Normal"/>
    <w:rPr>
      <w:rFonts w:ascii="Isidora Sans" w:eastAsia="Times New Roman" w:hAnsi="Isidora Sans" w:cs="Times New Roman"/>
      <w:color w:val="21252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uf.sadiku@rks-psh.org" TargetMode="External"/><Relationship Id="rId4" Type="http://schemas.openxmlformats.org/officeDocument/2006/relationships/hyperlink" Target="mailto:Isuf.sadiku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2024-05-21T11:23:00Z</dcterms:created>
  <dcterms:modified xsi:type="dcterms:W3CDTF">2024-05-21T11:23:00Z</dcterms:modified>
</cp:coreProperties>
</file>