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b w:val="1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rtl w:val="0"/>
        </w:rPr>
        <w:t xml:space="preserve">CURRICULUM VITAE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Emri dhe mbiemri: Veton Shabani</w:t>
      </w:r>
    </w:p>
    <w:p w:rsidR="00000000" w:rsidDel="00000000" w:rsidP="00000000" w:rsidRDefault="00000000" w:rsidRPr="00000000" w14:paraId="00000006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Data e lindjes: 2 gusht 1979, Ferizaj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Vendbanimi: Ferizaj 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Adresa elektronike: </w:t>
      </w:r>
      <w:hyperlink r:id="rId6">
        <w:r w:rsidDel="00000000" w:rsidR="00000000" w:rsidRPr="00000000">
          <w:rPr>
            <w:rFonts w:ascii="Book Antiqua" w:cs="Book Antiqua" w:eastAsia="Book Antiqua" w:hAnsi="Book Antiqua"/>
            <w:smallCaps w:val="0"/>
            <w:color w:val="0000ff"/>
            <w:sz w:val="22"/>
            <w:szCs w:val="22"/>
            <w:u w:val="single"/>
            <w:rtl w:val="0"/>
          </w:rPr>
          <w:t xml:space="preserve">veton.shabani@rks-psh.org</w:t>
        </w:r>
      </w:hyperlink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    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Nacionaliteti: Shqiptar – Kosovar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ARSIMIMI:</w:t>
        <w:br w:type="textWrapping"/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Universiteti i Prishtinës: Fakulteti Juridik (katërvjeçar) 2000, 2001-2004;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Studime Pasdiplomike - Master në Universitetin e Prishtinës: Drejtimi Penal, 2004-2006;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Provimi i Jurisprudencës, janar 2007;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Provimi për Noter, 2012.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PËRVOJA E PUNËS: 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Kryetar i Komisionit për Vlerësimin e Performancës së Prokurorëve, 30 janar 2024;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Zëvendës-Kryesues i Këshillit Prokurorial të Kosovës, 18 janar 2021 - 17 janar 2024;  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Kryetar i Komisionit për Administrimin e Prokurorive, shkurt 2021-janar 2024;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Anëtar i Këshillit Prokurorial të Kosovës, 01 janar 2021; 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Prokuror në Prokurorin</w:t>
      </w:r>
      <w:r w:rsidDel="00000000" w:rsidR="00000000" w:rsidRPr="00000000">
        <w:rPr>
          <w:rFonts w:ascii="Cambria" w:cs="Cambria" w:eastAsia="Cambria" w:hAnsi="Cambria"/>
          <w:smallCaps w:val="0"/>
          <w:sz w:val="22"/>
          <w:szCs w:val="22"/>
          <w:rtl w:val="0"/>
        </w:rPr>
        <w:t xml:space="preserve">ë</w:t>
      </w: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 Themelore të Ferizajt, Departamenti për Krime të Rënda;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Anëtar i Komisionit për Administrimin e Prokurorive në KPK, nga viti 2017;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Anëtar i paneleve hetimore;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Prokuror i Shtetit, 22 tetor 2010;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Përfaqësues Juridik në “Arsprojecting Group SHPK”, Ferizaj, 2008-2010;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Hulumtues Shkencor në Qendrën Juridike të Kosovës, janar 2007-shtator 2007;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Këshilltar Politik për Çështje Ligjore në Qeverinë e Kosovës, Zyra e Kryeministrit, dhjetor 2004 - mars 2006;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Trajnues Ligjor në Qendrën Juridike të Kosovës - Programi “E drejta për të gjithë”, nëntor 2003 - nëntor 2004.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360"/>
        <w:jc w:val="both"/>
        <w:rPr>
          <w:rFonts w:ascii="Book Antiqua" w:cs="Book Antiqua" w:eastAsia="Book Antiqua" w:hAnsi="Book Antiqua"/>
          <w:i w:val="1"/>
          <w:smallCaps w:val="0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i w:val="1"/>
          <w:smallCaps w:val="0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PËRVOJA AKADEMIKE DHE TRAJNIMET</w:t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Trajnimi për mbrojtjen dhe trajtimin e viktimave të krimit në baza gjinore, USA, nëntor 2016, Washington DC dhe La Croose-Wisconsin;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Trajnimi për trajner për Kodin e etikës, Kosovo Prosecutorial Council Code of Conduct Training of trainers workshop, Këshilli Prokurorial i Kosovës – USAID, qershor 2012, Prishtinë;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E Drejta Penale Tatimore, trajnim i sponzoruar nga Unioni Evropian – TAIEX, Administrata Tatimore e Kosovës, Administrata Tatimore, Gjermani-Bayern, korrik 2011, Prishtinë – Gjermani (Bayern);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Trajnim për luftimin e trafikimit të qenieve njerëzore, trafikun e drogës dhe korrupsionin, United States Department of Justice-ICITAP, mars 2010 - maj 2010, Prishtinë;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Programi fillestar për përgatitjen e kandidatëve për gjyqtarë dhe prokurorë, PFAL Instituti Gjyqësor i Kosovës – UNDP, shtator 2008 - dhjetor 2009;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Shkolla për Integrime Evropiane – European Integration School Kosovo Foundacion for Open Society KFOS – KCSF  Prishtinë, Tiranë, shtator 2005-mars 2006;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Kurs hyrës në reformën e sektorit të sigurisë dhe qeverisjes, “Geneva Center for the Democratic Control of Armed Forces (DCAF), tetor-nëntor, 2005, Gjenevë, Zvicër; Crans Montana Forum Monaco – Forumi Botëror i Krans Montanës, Francë – Monaco, qershor 2005;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"Praktikat legale klinike ”-hulumtues, Universitetit i Prishtinës, Fakulteti Juridik – Gjykata e Qarkut e Prishtinës, shkurt-shtator 2004;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Transaksionet moderne ndërkombëtare, USAID – Universiteti i Prishtinës, 2004;</w:t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TRAJNIME THEMELORE:</w:t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Qendra Juridike e Kosovës  – KLC / QJK, tetor 2003;</w:t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Procedura Civile, Praktika Klinike, Qendra Juridike e Kosovës-KLC/QJK, shkurt-mars 2003;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Të drejtat e fëmijëve – Dhuna në familje, UNICEF – Kosovo, NORMA, korrik-gusht 2004, Prishtinë;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Procedura Civile, Penale dhe Administrative, Qendra Juridike e Kosovës- KLC/QJK, shkurt-korrik, 2004, si dhe trajnime të shumta në cilësinë e Prokurorit të Shtetit.</w:t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AKTIVITETET NË ORGANIZATA JOQEVERITARE: </w:t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Njëri nga themeluesit e Asociacionit të Studentëve të Fakultetit Juridik të Universitetit të Prishtinës – ASFJUP, 2003-2004;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Udhëheqës i Bordit Drejtues të OJQ-së “Studentët dhe Intelektualët e Rinj - SIR”, Ferizaj, 2004-2005.</w:t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GJUHËT:</w:t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English (Speaking, Writing, Reading) – Elementary;  </w:t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Serbisht (Speaking, Writing, Reading) – Elementary.</w:t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  <w:rtl w:val="0"/>
        </w:rPr>
        <w:t xml:space="preserve">AFTËSITË KOMPJUTERIKE:</w:t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b w:val="1"/>
          <w:smallCaps w:val="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Windows XP, Vista, Win 7;</w:t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</w:pPr>
      <w:r w:rsidDel="00000000" w:rsidR="00000000" w:rsidRPr="00000000">
        <w:rPr>
          <w:rFonts w:ascii="Book Antiqua" w:cs="Book Antiqua" w:eastAsia="Book Antiqua" w:hAnsi="Book Antiqua"/>
          <w:smallCaps w:val="0"/>
          <w:sz w:val="22"/>
          <w:szCs w:val="22"/>
          <w:rtl w:val="0"/>
        </w:rPr>
        <w:t xml:space="preserve">Microsoft Office (Word, Excel, Power Point, MS Outlook), Internet etj.</w:t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63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2">
    <w:name w:val="heading 2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3">
    <w:name w:val="heading 3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4">
    <w:name w:val="heading 4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veton.shabani@rks-psh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