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EF514F" w14:textId="77777777" w:rsidR="001745F5" w:rsidRDefault="001745F5" w:rsidP="001745F5">
      <w:proofErr w:type="spellStart"/>
      <w:r>
        <w:t>Bedrije</w:t>
      </w:r>
      <w:proofErr w:type="spellEnd"/>
      <w:r>
        <w:t xml:space="preserve"> Syla - </w:t>
      </w:r>
      <w:proofErr w:type="spellStart"/>
      <w:r>
        <w:t>Alshiqi</w:t>
      </w:r>
      <w:proofErr w:type="spellEnd"/>
    </w:p>
    <w:p w14:paraId="6E0F43D3" w14:textId="77777777" w:rsidR="001745F5" w:rsidRDefault="001745F5" w:rsidP="001745F5"/>
    <w:p w14:paraId="5AA9E6DE" w14:textId="77777777" w:rsidR="001745F5" w:rsidRDefault="001745F5" w:rsidP="001745F5">
      <w:r>
        <w:t xml:space="preserve">Born on 11.02.1960 in the village of </w:t>
      </w:r>
      <w:proofErr w:type="spellStart"/>
      <w:r>
        <w:t>Mihaliq</w:t>
      </w:r>
      <w:proofErr w:type="spellEnd"/>
      <w:r>
        <w:t xml:space="preserve">, municipality of </w:t>
      </w:r>
      <w:proofErr w:type="spellStart"/>
      <w:r>
        <w:t>Vushtrri</w:t>
      </w:r>
      <w:proofErr w:type="spellEnd"/>
      <w:r>
        <w:t>.</w:t>
      </w:r>
    </w:p>
    <w:p w14:paraId="430ABE2C" w14:textId="77777777" w:rsidR="001745F5" w:rsidRDefault="001745F5" w:rsidP="001745F5"/>
    <w:p w14:paraId="0E2E6A91" w14:textId="4C9CBDEA" w:rsidR="001745F5" w:rsidRDefault="00D36C42" w:rsidP="001745F5">
      <w:r>
        <w:t>Sh</w:t>
      </w:r>
      <w:r w:rsidR="001745F5">
        <w:t>e has completed the Faculty of Law at the University of Pristina and the Jurisprudence exam also in Pristina.</w:t>
      </w:r>
    </w:p>
    <w:p w14:paraId="25BAE237" w14:textId="77777777" w:rsidR="001745F5" w:rsidRDefault="001745F5" w:rsidP="001745F5"/>
    <w:p w14:paraId="0D8531E6" w14:textId="29E366A1" w:rsidR="001745F5" w:rsidRDefault="007521A9" w:rsidP="001745F5">
      <w:r>
        <w:t>Sh</w:t>
      </w:r>
      <w:r w:rsidR="001745F5">
        <w:t>e completed his internship at the District Prosecutor's Office in Pristina in the period 1999-2000. From 2000-2004, she worked in the Department of Justice as a professional associate, and from 2004 until today, she is appointed Public Prosecutor at the Municipal Public Prosecutor's Office in Prishtina.</w:t>
      </w:r>
    </w:p>
    <w:p w14:paraId="49D7F6D5" w14:textId="77777777" w:rsidR="001745F5" w:rsidRDefault="001745F5" w:rsidP="001745F5"/>
    <w:p w14:paraId="7D251EA5" w14:textId="77777777" w:rsidR="001745F5" w:rsidRDefault="001745F5" w:rsidP="001745F5">
      <w:r>
        <w:t>She is certified in English language and computer courses. He has been trained in many professional fields organized by the Judicial Institute of Kosovo, the American Embassy in Kosovo, the American Department of Justice, NITA, etc. such as: Investigations and prosecution of tax violations, Investigation and prosecution of human trafficking, Advocacy of victims, Rights and services of victims-witnesses, etc.</w:t>
      </w:r>
    </w:p>
    <w:p w14:paraId="141594E8" w14:textId="77777777" w:rsidR="001745F5" w:rsidRDefault="001745F5" w:rsidP="001745F5"/>
    <w:p w14:paraId="1AFE5097" w14:textId="77777777" w:rsidR="001745F5" w:rsidRDefault="001745F5" w:rsidP="001745F5">
      <w:r>
        <w:t>Lives and works in Pristina.</w:t>
      </w:r>
    </w:p>
    <w:p w14:paraId="29666F33" w14:textId="77777777" w:rsidR="001745F5" w:rsidRDefault="001745F5" w:rsidP="001745F5"/>
    <w:p w14:paraId="5273416A" w14:textId="7ABB4994" w:rsidR="001745F5" w:rsidRDefault="001745F5" w:rsidP="001745F5"/>
    <w:sectPr w:rsidR="001745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45F5"/>
    <w:rsid w:val="000443FD"/>
    <w:rsid w:val="001745F5"/>
    <w:rsid w:val="001C0725"/>
    <w:rsid w:val="001C5E77"/>
    <w:rsid w:val="007521A9"/>
    <w:rsid w:val="0088271D"/>
    <w:rsid w:val="00AF2205"/>
    <w:rsid w:val="00B6477F"/>
    <w:rsid w:val="00D36C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394941"/>
  <w15:chartTrackingRefBased/>
  <w15:docId w15:val="{71BD6FF7-7FA8-48A5-9B0F-66333DBDC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143</Words>
  <Characters>819</Characters>
  <Application>Microsoft Office Word</Application>
  <DocSecurity>0</DocSecurity>
  <Lines>6</Lines>
  <Paragraphs>1</Paragraphs>
  <ScaleCrop>false</ScaleCrop>
  <Company/>
  <LinksUpToDate>false</LinksUpToDate>
  <CharactersWithSpaces>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cp:revision>
  <dcterms:created xsi:type="dcterms:W3CDTF">2024-07-23T11:38:00Z</dcterms:created>
  <dcterms:modified xsi:type="dcterms:W3CDTF">2024-07-23T11:57:00Z</dcterms:modified>
</cp:coreProperties>
</file>