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0F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Pr="00431B0F" w:rsidRDefault="00431B0F" w:rsidP="00431B0F">
      <w:pPr>
        <w:tabs>
          <w:tab w:val="left" w:pos="4770"/>
          <w:tab w:val="left" w:pos="7290"/>
          <w:tab w:val="left" w:pos="8190"/>
        </w:tabs>
        <w:spacing w:after="160" w:line="259" w:lineRule="auto"/>
        <w:rPr>
          <w:rFonts w:asciiTheme="minorHAnsi" w:eastAsiaTheme="minorHAnsi" w:hAnsiTheme="minorHAnsi" w:cstheme="minorBidi"/>
        </w:rPr>
      </w:pPr>
      <w:r w:rsidRPr="00431B0F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2336" behindDoc="0" locked="0" layoutInCell="1" allowOverlap="1" wp14:anchorId="419A9951" wp14:editId="62F88048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B0F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725E2B69" wp14:editId="21B45282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B0F">
        <w:rPr>
          <w:rFonts w:asciiTheme="minorHAnsi" w:eastAsiaTheme="minorHAnsi" w:hAnsiTheme="minorHAnsi" w:cstheme="minorBidi"/>
        </w:rPr>
        <w:tab/>
      </w:r>
      <w:r w:rsidRPr="00431B0F">
        <w:rPr>
          <w:rFonts w:asciiTheme="minorHAnsi" w:eastAsiaTheme="minorHAnsi" w:hAnsiTheme="minorHAnsi" w:cstheme="minorBidi"/>
        </w:rPr>
        <w:tab/>
      </w:r>
    </w:p>
    <w:p w:rsidR="002C20CA" w:rsidRPr="002C20CA" w:rsidRDefault="002C20CA" w:rsidP="002C20CA">
      <w:pPr>
        <w:widowControl w:val="0"/>
        <w:tabs>
          <w:tab w:val="left" w:pos="180"/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</w:pPr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Republika e Kosovës</w:t>
      </w:r>
    </w:p>
    <w:p w:rsidR="002C20CA" w:rsidRPr="002C20CA" w:rsidRDefault="002C20CA" w:rsidP="002C20CA">
      <w:pPr>
        <w:widowControl w:val="0"/>
        <w:tabs>
          <w:tab w:val="left" w:pos="180"/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</w:pPr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Republika </w:t>
      </w:r>
      <w:proofErr w:type="spellStart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Kosovo</w:t>
      </w:r>
      <w:proofErr w:type="spellEnd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/ </w:t>
      </w:r>
      <w:proofErr w:type="spellStart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Republic</w:t>
      </w:r>
      <w:proofErr w:type="spellEnd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 </w:t>
      </w:r>
      <w:proofErr w:type="spellStart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of</w:t>
      </w:r>
      <w:proofErr w:type="spellEnd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 </w:t>
      </w:r>
      <w:proofErr w:type="spellStart"/>
      <w:r w:rsidRPr="002C20CA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Kosovo</w:t>
      </w:r>
      <w:proofErr w:type="spellEnd"/>
    </w:p>
    <w:p w:rsidR="002C20CA" w:rsidRPr="002C20CA" w:rsidRDefault="002C20CA" w:rsidP="002C2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</w:pPr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Këshilli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Prokurorial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i Kosovës/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Tu</w:t>
      </w:r>
      <w:r w:rsidRPr="002C20CA">
        <w:rPr>
          <w:rFonts w:ascii="Book Antiqua" w:eastAsia="Times New Roman" w:hAnsi="Book Antiqua"/>
          <w:b/>
          <w:color w:val="000000"/>
          <w:kern w:val="28"/>
          <w:sz w:val="20"/>
          <w:szCs w:val="16"/>
          <w:lang w:val="sq-AL" w:eastAsia="en-GB"/>
        </w:rPr>
        <w:t>ž</w:t>
      </w:r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ila</w:t>
      </w:r>
      <w:r w:rsidRPr="002C20CA">
        <w:rPr>
          <w:rFonts w:ascii="Book Antiqua" w:eastAsia="Times New Roman" w:hAnsi="Book Antiqua"/>
          <w:b/>
          <w:color w:val="000000"/>
          <w:kern w:val="28"/>
          <w:sz w:val="20"/>
          <w:szCs w:val="16"/>
          <w:lang w:val="sq-AL" w:eastAsia="en-GB"/>
        </w:rPr>
        <w:t>č</w:t>
      </w:r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ki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Savet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Kosova/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Kosovo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Prosecutorial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Council</w:t>
      </w:r>
      <w:proofErr w:type="spellEnd"/>
    </w:p>
    <w:p w:rsidR="002C20CA" w:rsidRPr="002C20CA" w:rsidRDefault="002C20CA" w:rsidP="002C2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</w:pPr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Sekretariati /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Sekretarijat</w:t>
      </w:r>
      <w:proofErr w:type="spellEnd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/ </w:t>
      </w:r>
      <w:proofErr w:type="spellStart"/>
      <w:r w:rsidRPr="002C20CA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Secretariat</w:t>
      </w:r>
      <w:proofErr w:type="spellEnd"/>
    </w:p>
    <w:p w:rsidR="00431B0F" w:rsidRPr="00002171" w:rsidRDefault="00431B0F" w:rsidP="00431B0F">
      <w:pPr>
        <w:keepNext/>
        <w:pBdr>
          <w:top w:val="single" w:sz="4" w:space="1" w:color="auto"/>
        </w:pBdr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val="sq-AL"/>
        </w:rPr>
      </w:pPr>
    </w:p>
    <w:p w:rsidR="00642D4D" w:rsidRPr="002C20CA" w:rsidRDefault="00642D4D" w:rsidP="0064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kern w:val="28"/>
          <w:lang w:val="hr-HR" w:eastAsia="en-GB"/>
        </w:rPr>
      </w:pPr>
      <w:r w:rsidRPr="002C20CA">
        <w:rPr>
          <w:rFonts w:ascii="Book Antiqua" w:eastAsia="Times New Roman" w:hAnsi="Book Antiqua"/>
          <w:kern w:val="28"/>
          <w:lang w:val="hr-HR" w:eastAsia="en-GB"/>
        </w:rPr>
        <w:t xml:space="preserve">Na osnovu člana 31 Zakona br. 06/L-056 o Tužilačkom Savetu Kosova, </w:t>
      </w:r>
      <w:r w:rsidR="00870FB1">
        <w:rPr>
          <w:rFonts w:ascii="Book Antiqua" w:eastAsia="Times New Roman" w:hAnsi="Book Antiqua"/>
          <w:kern w:val="28"/>
          <w:lang w:val="hr-HR" w:eastAsia="en-GB"/>
        </w:rPr>
        <w:t xml:space="preserve">člana 6, člana 7, stavovi 3, 4 i 5 kao i člana 8 </w:t>
      </w:r>
      <w:r w:rsidRPr="002C20CA">
        <w:rPr>
          <w:rFonts w:ascii="Book Antiqua" w:eastAsia="Times New Roman" w:hAnsi="Book Antiqua"/>
          <w:kern w:val="28"/>
          <w:lang w:val="hr-HR" w:eastAsia="en-GB"/>
        </w:rPr>
        <w:t>Pravilnika br. 04/2022 za Postupak Zapošljavanja i Izbora Stručnih Saradnika, Odluke Tužilačkog S</w:t>
      </w:r>
      <w:r w:rsidR="00F6147E">
        <w:rPr>
          <w:rFonts w:ascii="Book Antiqua" w:eastAsia="Times New Roman" w:hAnsi="Book Antiqua"/>
          <w:kern w:val="28"/>
          <w:lang w:val="hr-HR" w:eastAsia="en-GB"/>
        </w:rPr>
        <w:t xml:space="preserve">aveta </w:t>
      </w:r>
      <w:r w:rsidR="00A75B0E" w:rsidRPr="00A75B0E">
        <w:rPr>
          <w:rFonts w:ascii="Book Antiqua" w:eastAsia="Times New Roman" w:hAnsi="Book Antiqua"/>
          <w:kern w:val="28"/>
          <w:lang w:val="hr-HR" w:eastAsia="en-GB"/>
        </w:rPr>
        <w:t>Kosova KPK/br. 287/2024 od 19 mart</w:t>
      </w:r>
      <w:r w:rsidR="00F6147E" w:rsidRPr="00A75B0E">
        <w:rPr>
          <w:rFonts w:ascii="Book Antiqua" w:eastAsia="Times New Roman" w:hAnsi="Book Antiqua"/>
          <w:kern w:val="28"/>
          <w:lang w:val="hr-HR" w:eastAsia="en-GB"/>
        </w:rPr>
        <w:t xml:space="preserve"> 2024</w:t>
      </w:r>
      <w:r w:rsidRPr="00A75B0E">
        <w:rPr>
          <w:rFonts w:ascii="Book Antiqua" w:eastAsia="Times New Roman" w:hAnsi="Book Antiqua"/>
          <w:kern w:val="28"/>
          <w:lang w:val="hr-HR" w:eastAsia="en-GB"/>
        </w:rPr>
        <w:t xml:space="preserve"> godine,</w:t>
      </w:r>
      <w:r w:rsidRPr="002C20CA">
        <w:rPr>
          <w:rFonts w:ascii="Book Antiqua" w:eastAsia="Times New Roman" w:hAnsi="Book Antiqua"/>
          <w:kern w:val="28"/>
          <w:lang w:val="hr-HR" w:eastAsia="en-GB"/>
        </w:rPr>
        <w:t xml:space="preserve"> </w:t>
      </w:r>
      <w:r w:rsidR="00F6147E">
        <w:rPr>
          <w:rFonts w:ascii="Book Antiqua" w:eastAsia="Times New Roman" w:hAnsi="Book Antiqua"/>
          <w:kern w:val="28"/>
          <w:lang w:val="hr-HR" w:eastAsia="en-GB"/>
        </w:rPr>
        <w:t xml:space="preserve">kao i </w:t>
      </w:r>
      <w:r w:rsidR="00F6147E" w:rsidRPr="00A204A8">
        <w:rPr>
          <w:rFonts w:ascii="Book Antiqua" w:eastAsia="Times New Roman" w:hAnsi="Book Antiqua"/>
          <w:kern w:val="28"/>
          <w:lang w:val="hr-HR" w:eastAsia="en-GB"/>
        </w:rPr>
        <w:t xml:space="preserve">Odluke DPSKPK/Br. </w:t>
      </w:r>
      <w:r w:rsidR="00A204A8" w:rsidRPr="00A204A8">
        <w:rPr>
          <w:rFonts w:ascii="Book Antiqua" w:eastAsia="Times New Roman" w:hAnsi="Book Antiqua"/>
          <w:kern w:val="28"/>
          <w:lang w:val="hr-HR" w:eastAsia="en-GB"/>
        </w:rPr>
        <w:t>202/2024 od 22</w:t>
      </w:r>
      <w:r w:rsidR="00F6147E" w:rsidRPr="00A204A8">
        <w:rPr>
          <w:rFonts w:ascii="Book Antiqua" w:eastAsia="Times New Roman" w:hAnsi="Book Antiqua"/>
          <w:kern w:val="28"/>
          <w:lang w:val="hr-HR" w:eastAsia="en-GB"/>
        </w:rPr>
        <w:t xml:space="preserve"> april 2024</w:t>
      </w:r>
      <w:r w:rsidR="00870FB1" w:rsidRPr="00A204A8">
        <w:rPr>
          <w:rFonts w:ascii="Book Antiqua" w:eastAsia="Times New Roman" w:hAnsi="Book Antiqua"/>
          <w:kern w:val="28"/>
          <w:lang w:val="hr-HR" w:eastAsia="en-GB"/>
        </w:rPr>
        <w:t xml:space="preserve"> godine</w:t>
      </w:r>
      <w:r w:rsidR="00870FB1">
        <w:rPr>
          <w:rFonts w:ascii="Book Antiqua" w:eastAsia="Times New Roman" w:hAnsi="Book Antiqua"/>
          <w:kern w:val="28"/>
          <w:lang w:val="hr-HR" w:eastAsia="en-GB"/>
        </w:rPr>
        <w:t xml:space="preserve">, </w:t>
      </w:r>
      <w:r w:rsidRPr="002C20CA">
        <w:rPr>
          <w:rFonts w:ascii="Book Antiqua" w:eastAsia="Times New Roman" w:hAnsi="Book Antiqua"/>
          <w:kern w:val="28"/>
          <w:lang w:val="hr-HR" w:eastAsia="en-GB"/>
        </w:rPr>
        <w:t xml:space="preserve">Sekretarijat Tužilačkog Saveta Kosova objavljuje: </w:t>
      </w:r>
    </w:p>
    <w:p w:rsidR="00002171" w:rsidRPr="002C20CA" w:rsidRDefault="00002171" w:rsidP="000021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hr-HR"/>
        </w:rPr>
      </w:pPr>
    </w:p>
    <w:p w:rsidR="00002171" w:rsidRPr="002C20CA" w:rsidRDefault="00002171" w:rsidP="005665FE">
      <w:pPr>
        <w:pStyle w:val="Heading1"/>
        <w:spacing w:before="0" w:after="0" w:line="240" w:lineRule="auto"/>
        <w:jc w:val="center"/>
        <w:rPr>
          <w:rFonts w:ascii="Book Antiqua" w:hAnsi="Book Antiqua"/>
          <w:sz w:val="22"/>
          <w:szCs w:val="22"/>
          <w:lang w:val="hr-HR"/>
        </w:rPr>
      </w:pPr>
      <w:r w:rsidRPr="002C20CA">
        <w:rPr>
          <w:rFonts w:ascii="Book Antiqua" w:hAnsi="Book Antiqua"/>
          <w:sz w:val="22"/>
          <w:szCs w:val="22"/>
          <w:lang w:val="hr-HR"/>
        </w:rPr>
        <w:t>KONKURS</w:t>
      </w:r>
      <w:r w:rsidR="00A741BD">
        <w:rPr>
          <w:rFonts w:ascii="Book Antiqua" w:hAnsi="Book Antiqua"/>
          <w:sz w:val="22"/>
          <w:szCs w:val="22"/>
          <w:lang w:val="hr-HR"/>
        </w:rPr>
        <w:t xml:space="preserve"> BR. 01/2024</w:t>
      </w:r>
    </w:p>
    <w:p w:rsidR="008657C9" w:rsidRPr="002C20CA" w:rsidRDefault="00002171" w:rsidP="005665FE">
      <w:pPr>
        <w:pStyle w:val="Heading1"/>
        <w:spacing w:before="0" w:after="0" w:line="240" w:lineRule="auto"/>
        <w:jc w:val="center"/>
        <w:rPr>
          <w:rFonts w:ascii="Book Antiqua" w:eastAsia="Calibri" w:hAnsi="Book Antiqua" w:cs="Arial"/>
          <w:bCs w:val="0"/>
          <w:sz w:val="22"/>
          <w:szCs w:val="22"/>
          <w:lang w:val="hr-HR"/>
        </w:rPr>
      </w:pPr>
      <w:r w:rsidRPr="002C20CA">
        <w:rPr>
          <w:rFonts w:ascii="Book Antiqua" w:hAnsi="Book Antiqua"/>
          <w:sz w:val="22"/>
          <w:szCs w:val="22"/>
          <w:lang w:val="hr-HR"/>
        </w:rPr>
        <w:t>ZA REKRUTOVANJ</w:t>
      </w:r>
      <w:r w:rsidR="00870FB1">
        <w:rPr>
          <w:rFonts w:ascii="Book Antiqua" w:hAnsi="Book Antiqua"/>
          <w:sz w:val="22"/>
          <w:szCs w:val="22"/>
          <w:lang w:val="hr-HR"/>
        </w:rPr>
        <w:t>E</w:t>
      </w:r>
      <w:r w:rsidR="00F6147E">
        <w:rPr>
          <w:rFonts w:ascii="Book Antiqua" w:hAnsi="Book Antiqua"/>
          <w:sz w:val="22"/>
          <w:szCs w:val="22"/>
          <w:lang w:val="hr-HR"/>
        </w:rPr>
        <w:t xml:space="preserve"> </w:t>
      </w:r>
      <w:r w:rsidR="00F6147E" w:rsidRPr="00F6147E">
        <w:rPr>
          <w:rFonts w:ascii="Book Antiqua" w:hAnsi="Book Antiqua"/>
          <w:sz w:val="22"/>
          <w:szCs w:val="22"/>
          <w:lang w:val="hr-HR"/>
        </w:rPr>
        <w:t>Š</w:t>
      </w:r>
      <w:r w:rsidR="00F6147E">
        <w:rPr>
          <w:rFonts w:ascii="Book Antiqua" w:hAnsi="Book Antiqua"/>
          <w:sz w:val="22"/>
          <w:szCs w:val="22"/>
          <w:lang w:val="hr-HR"/>
        </w:rPr>
        <w:t>EST (6</w:t>
      </w:r>
      <w:r w:rsidR="005665FE" w:rsidRPr="002C20CA">
        <w:rPr>
          <w:rFonts w:ascii="Book Antiqua" w:hAnsi="Book Antiqua"/>
          <w:sz w:val="22"/>
          <w:szCs w:val="22"/>
          <w:lang w:val="hr-HR"/>
        </w:rPr>
        <w:t xml:space="preserve">) </w:t>
      </w:r>
      <w:r w:rsidR="00870FB1">
        <w:rPr>
          <w:rFonts w:ascii="Book Antiqua" w:hAnsi="Book Antiqua"/>
          <w:sz w:val="22"/>
          <w:szCs w:val="22"/>
          <w:lang w:val="hr-HR"/>
        </w:rPr>
        <w:t xml:space="preserve">KANDIDATA ZA </w:t>
      </w:r>
      <w:r w:rsidRPr="002C20CA">
        <w:rPr>
          <w:rFonts w:ascii="Book Antiqua" w:hAnsi="Book Antiqua"/>
          <w:sz w:val="22"/>
          <w:szCs w:val="22"/>
          <w:lang w:val="hr-HR"/>
        </w:rPr>
        <w:t>POZICIJ</w:t>
      </w:r>
      <w:r w:rsidR="00870FB1">
        <w:rPr>
          <w:rFonts w:ascii="Book Antiqua" w:hAnsi="Book Antiqua"/>
          <w:sz w:val="22"/>
          <w:szCs w:val="22"/>
          <w:lang w:val="hr-HR"/>
        </w:rPr>
        <w:t>U</w:t>
      </w:r>
      <w:r w:rsidRPr="002C20CA">
        <w:rPr>
          <w:rFonts w:ascii="Book Antiqua" w:hAnsi="Book Antiqua"/>
          <w:sz w:val="22"/>
          <w:szCs w:val="22"/>
          <w:lang w:val="hr-HR"/>
        </w:rPr>
        <w:t xml:space="preserve"> </w:t>
      </w:r>
      <w:r w:rsidRPr="002C20CA">
        <w:rPr>
          <w:rFonts w:ascii="Book Antiqua" w:hAnsi="Book Antiqua" w:cs="Arial"/>
          <w:sz w:val="22"/>
          <w:szCs w:val="22"/>
          <w:lang w:val="hr-HR"/>
        </w:rPr>
        <w:t>STRUČNOG SARADNIKA</w:t>
      </w:r>
      <w:r w:rsidRPr="002C20CA">
        <w:rPr>
          <w:rFonts w:ascii="Book Antiqua" w:hAnsi="Book Antiqua"/>
          <w:sz w:val="22"/>
          <w:szCs w:val="22"/>
          <w:lang w:val="hr-HR"/>
        </w:rPr>
        <w:t xml:space="preserve"> </w:t>
      </w:r>
    </w:p>
    <w:p w:rsidR="008657C9" w:rsidRPr="002C20CA" w:rsidRDefault="008657C9" w:rsidP="001634AA">
      <w:pPr>
        <w:pStyle w:val="Heading1"/>
        <w:spacing w:before="0" w:after="0" w:line="240" w:lineRule="auto"/>
        <w:jc w:val="center"/>
        <w:rPr>
          <w:rFonts w:ascii="Book Antiqua" w:hAnsi="Book Antiqua"/>
          <w:sz w:val="22"/>
          <w:szCs w:val="22"/>
          <w:lang w:val="hr-HR"/>
        </w:rPr>
      </w:pPr>
    </w:p>
    <w:p w:rsidR="00642D4D" w:rsidRPr="002C20CA" w:rsidRDefault="00642D4D" w:rsidP="00002171">
      <w:pPr>
        <w:spacing w:after="0" w:line="240" w:lineRule="auto"/>
        <w:rPr>
          <w:rFonts w:ascii="Book Antiqua" w:eastAsiaTheme="minorHAnsi" w:hAnsi="Book Antiqua"/>
          <w:b/>
          <w:color w:val="000000"/>
          <w:lang w:val="hr-HR"/>
        </w:rPr>
      </w:pPr>
    </w:p>
    <w:p w:rsidR="00642D4D" w:rsidRPr="002C20CA" w:rsidRDefault="00F6147E" w:rsidP="00642D4D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Theme="minorHAnsi" w:hAnsi="Book Antiqua"/>
          <w:color w:val="000000"/>
          <w:lang w:val="hr-HR"/>
        </w:rPr>
      </w:pPr>
      <w:r>
        <w:rPr>
          <w:rFonts w:ascii="Book Antiqua" w:eastAsiaTheme="minorHAnsi" w:hAnsi="Book Antiqua"/>
          <w:color w:val="000000"/>
          <w:lang w:val="hr-HR"/>
        </w:rPr>
        <w:t>Specijalno Tužilaštvo, jedna</w:t>
      </w:r>
      <w:r w:rsidR="00642D4D" w:rsidRPr="002C20CA">
        <w:rPr>
          <w:rFonts w:ascii="Book Antiqua" w:eastAsiaTheme="minorHAnsi" w:hAnsi="Book Antiqua"/>
          <w:color w:val="000000"/>
          <w:lang w:val="hr-HR"/>
        </w:rPr>
        <w:t xml:space="preserve"> (</w:t>
      </w:r>
      <w:r>
        <w:rPr>
          <w:rFonts w:ascii="Book Antiqua" w:eastAsiaTheme="minorHAnsi" w:hAnsi="Book Antiqua"/>
          <w:color w:val="000000"/>
          <w:lang w:val="hr-HR"/>
        </w:rPr>
        <w:t>1) pozicija</w:t>
      </w:r>
    </w:p>
    <w:p w:rsidR="00642D4D" w:rsidRDefault="00642D4D" w:rsidP="00642D4D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Theme="minorHAnsi" w:hAnsi="Book Antiqua"/>
          <w:color w:val="000000"/>
          <w:lang w:val="hr-HR"/>
        </w:rPr>
      </w:pPr>
      <w:r w:rsidRPr="002C20CA">
        <w:rPr>
          <w:rFonts w:ascii="Book Antiqua" w:eastAsiaTheme="minorHAnsi" w:hAnsi="Book Antiqua"/>
          <w:color w:val="000000"/>
          <w:lang w:val="hr-HR"/>
        </w:rPr>
        <w:t xml:space="preserve">Osnovno </w:t>
      </w:r>
      <w:r w:rsidR="00F6147E">
        <w:rPr>
          <w:rFonts w:ascii="Book Antiqua" w:eastAsiaTheme="minorHAnsi" w:hAnsi="Book Antiqua"/>
          <w:color w:val="000000"/>
          <w:lang w:val="hr-HR"/>
        </w:rPr>
        <w:t>T</w:t>
      </w:r>
      <w:r w:rsidRPr="002C20CA">
        <w:rPr>
          <w:rFonts w:ascii="Book Antiqua" w:eastAsiaTheme="minorHAnsi" w:hAnsi="Book Antiqua"/>
          <w:color w:val="000000"/>
          <w:lang w:val="hr-HR"/>
        </w:rPr>
        <w:t xml:space="preserve">užilaštvo u Prištini, </w:t>
      </w:r>
      <w:r w:rsidR="00F6147E" w:rsidRPr="002C20CA">
        <w:rPr>
          <w:rFonts w:ascii="Book Antiqua" w:eastAsiaTheme="minorHAnsi" w:hAnsi="Book Antiqua" w:cs="Book Antiqua"/>
          <w:color w:val="000000"/>
          <w:lang w:val="hr-HR"/>
        </w:rPr>
        <w:t>č</w:t>
      </w:r>
      <w:r w:rsidR="00F6147E" w:rsidRPr="002C20CA">
        <w:rPr>
          <w:rFonts w:ascii="Book Antiqua" w:eastAsiaTheme="minorHAnsi" w:hAnsi="Book Antiqua"/>
          <w:color w:val="000000"/>
          <w:lang w:val="hr-HR"/>
        </w:rPr>
        <w:t xml:space="preserve">etiri (4) </w:t>
      </w:r>
      <w:r w:rsidR="00F6147E">
        <w:rPr>
          <w:rFonts w:ascii="Book Antiqua" w:eastAsiaTheme="minorHAnsi" w:hAnsi="Book Antiqua"/>
          <w:color w:val="000000"/>
          <w:lang w:val="hr-HR"/>
        </w:rPr>
        <w:t>pozicije</w:t>
      </w:r>
    </w:p>
    <w:p w:rsidR="00642D4D" w:rsidRPr="00F6147E" w:rsidRDefault="00642D4D" w:rsidP="00F6147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Theme="minorHAnsi" w:hAnsi="Book Antiqua"/>
          <w:color w:val="000000"/>
          <w:lang w:val="hr-HR"/>
        </w:rPr>
      </w:pPr>
      <w:r w:rsidRPr="00F6147E">
        <w:rPr>
          <w:rFonts w:ascii="Book Antiqua" w:eastAsiaTheme="minorHAnsi" w:hAnsi="Book Antiqua"/>
          <w:color w:val="000000"/>
          <w:lang w:val="hr-HR"/>
        </w:rPr>
        <w:t>Osnovno Tužilaštvo Đakovic</w:t>
      </w:r>
      <w:r w:rsidR="00870FB1" w:rsidRPr="00F6147E">
        <w:rPr>
          <w:rFonts w:ascii="Book Antiqua" w:eastAsiaTheme="minorHAnsi" w:hAnsi="Book Antiqua"/>
          <w:color w:val="000000"/>
          <w:lang w:val="hr-HR"/>
        </w:rPr>
        <w:t>i</w:t>
      </w:r>
      <w:r w:rsidRPr="00F6147E">
        <w:rPr>
          <w:rFonts w:ascii="Book Antiqua" w:eastAsiaTheme="minorHAnsi" w:hAnsi="Book Antiqua"/>
          <w:color w:val="000000"/>
          <w:lang w:val="hr-HR"/>
        </w:rPr>
        <w:t xml:space="preserve">, </w:t>
      </w:r>
      <w:r w:rsidR="00F6147E">
        <w:rPr>
          <w:rFonts w:ascii="Book Antiqua" w:eastAsiaTheme="minorHAnsi" w:hAnsi="Book Antiqua"/>
          <w:color w:val="000000"/>
          <w:lang w:val="hr-HR"/>
        </w:rPr>
        <w:t>jedna</w:t>
      </w:r>
      <w:r w:rsidR="00F6147E" w:rsidRPr="002C20CA">
        <w:rPr>
          <w:rFonts w:ascii="Book Antiqua" w:eastAsiaTheme="minorHAnsi" w:hAnsi="Book Antiqua"/>
          <w:color w:val="000000"/>
          <w:lang w:val="hr-HR"/>
        </w:rPr>
        <w:t xml:space="preserve"> (</w:t>
      </w:r>
      <w:r w:rsidR="00F6147E">
        <w:rPr>
          <w:rFonts w:ascii="Book Antiqua" w:eastAsiaTheme="minorHAnsi" w:hAnsi="Book Antiqua"/>
          <w:color w:val="000000"/>
          <w:lang w:val="hr-HR"/>
        </w:rPr>
        <w:t>1) pozicija</w:t>
      </w:r>
    </w:p>
    <w:p w:rsidR="006D4E21" w:rsidRPr="002C20CA" w:rsidRDefault="006D4E21" w:rsidP="001A1887">
      <w:pPr>
        <w:pStyle w:val="ListParagraph"/>
        <w:ind w:left="0"/>
        <w:jc w:val="both"/>
        <w:outlineLvl w:val="0"/>
        <w:rPr>
          <w:rFonts w:ascii="Book Antiqua" w:hAnsi="Book Antiqua"/>
          <w:b/>
          <w:lang w:val="hr-HR"/>
        </w:rPr>
      </w:pPr>
    </w:p>
    <w:p w:rsidR="001A1887" w:rsidRPr="002C20CA" w:rsidRDefault="00870FB1" w:rsidP="001A1887">
      <w:pPr>
        <w:pStyle w:val="ListParagraph"/>
        <w:ind w:left="0"/>
        <w:jc w:val="both"/>
        <w:outlineLvl w:val="0"/>
        <w:rPr>
          <w:rFonts w:ascii="Book Antiqua" w:hAnsi="Book Antiqua"/>
          <w:b/>
          <w:lang w:val="hr-HR"/>
        </w:rPr>
      </w:pPr>
      <w:r>
        <w:rPr>
          <w:rFonts w:ascii="Book Antiqua" w:hAnsi="Book Antiqua"/>
          <w:b/>
          <w:lang w:val="hr-HR"/>
        </w:rPr>
        <w:t>Dužnosti i odgovornosti</w:t>
      </w:r>
      <w:r w:rsidR="001A1887" w:rsidRPr="002C20CA">
        <w:rPr>
          <w:rFonts w:ascii="Book Antiqua" w:hAnsi="Book Antiqua"/>
          <w:b/>
          <w:lang w:val="hr-HR"/>
        </w:rPr>
        <w:t xml:space="preserve">: 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lang w:val="hr-HR"/>
        </w:rPr>
      </w:pPr>
      <w:r w:rsidRPr="00870FB1">
        <w:rPr>
          <w:rFonts w:ascii="Book Antiqua" w:hAnsi="Book Antiqua"/>
          <w:noProof/>
          <w:lang w:val="hr-HR"/>
        </w:rPr>
        <w:t xml:space="preserve">Izrađuje i </w:t>
      </w:r>
      <w:r>
        <w:rPr>
          <w:rFonts w:ascii="Book Antiqua" w:hAnsi="Book Antiqua"/>
          <w:noProof/>
          <w:lang w:val="hr-HR"/>
        </w:rPr>
        <w:t>dobija saglasnost za</w:t>
      </w:r>
      <w:r w:rsidRPr="00870FB1">
        <w:rPr>
          <w:rFonts w:ascii="Book Antiqua" w:hAnsi="Book Antiqua"/>
          <w:noProof/>
          <w:lang w:val="hr-HR"/>
        </w:rPr>
        <w:t xml:space="preserve"> planove rada i rokove, u koordinaciji sa supervizorom, za implementaciju relevantnih procedura, usluga i relevantnih proizvoda u konkretnoj stručnoj oblasti;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lang w:val="hr-HR"/>
        </w:rPr>
      </w:pPr>
      <w:r w:rsidRPr="00870FB1">
        <w:rPr>
          <w:rFonts w:ascii="Book Antiqua" w:hAnsi="Book Antiqua"/>
          <w:noProof/>
          <w:lang w:val="hr-HR"/>
        </w:rPr>
        <w:t>Obavlja poslove predviđene odobrenim planom rada u skladu sa zakonom, propisima, politikama i odgovarajućim procedurama, u odre</w:t>
      </w:r>
      <w:r w:rsidRPr="00870FB1">
        <w:rPr>
          <w:rFonts w:ascii="Book Antiqua" w:hAnsi="Book Antiqua" w:cs="Book Antiqua"/>
          <w:noProof/>
          <w:lang w:val="hr-HR"/>
        </w:rPr>
        <w:t>đ</w:t>
      </w:r>
      <w:r w:rsidRPr="00870FB1">
        <w:rPr>
          <w:rFonts w:ascii="Book Antiqua" w:hAnsi="Book Antiqua"/>
          <w:noProof/>
          <w:lang w:val="hr-HR"/>
        </w:rPr>
        <w:t>enim rokovima;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lang w:val="hr-HR"/>
        </w:rPr>
      </w:pPr>
      <w:r>
        <w:rPr>
          <w:rFonts w:ascii="Book Antiqua" w:hAnsi="Book Antiqua"/>
          <w:noProof/>
          <w:lang w:val="hr-HR"/>
        </w:rPr>
        <w:t>Vrši</w:t>
      </w:r>
      <w:r w:rsidRPr="00870FB1">
        <w:rPr>
          <w:rFonts w:ascii="Book Antiqua" w:hAnsi="Book Antiqua"/>
          <w:noProof/>
          <w:lang w:val="hr-HR"/>
        </w:rPr>
        <w:t xml:space="preserve"> pravno istraživanje, analizu, procenu opcija i preporuč</w:t>
      </w:r>
      <w:r>
        <w:rPr>
          <w:rFonts w:ascii="Book Antiqua" w:hAnsi="Book Antiqua"/>
          <w:noProof/>
          <w:lang w:val="hr-HR"/>
        </w:rPr>
        <w:t>uje</w:t>
      </w:r>
      <w:r w:rsidRPr="00870FB1">
        <w:rPr>
          <w:rFonts w:ascii="Book Antiqua" w:hAnsi="Book Antiqua"/>
          <w:noProof/>
          <w:lang w:val="hr-HR"/>
        </w:rPr>
        <w:t xml:space="preserve"> na </w:t>
      </w:r>
      <w:r>
        <w:rPr>
          <w:rFonts w:ascii="Book Antiqua" w:hAnsi="Book Antiqua"/>
          <w:noProof/>
          <w:lang w:val="hr-HR"/>
        </w:rPr>
        <w:t>razmatranje</w:t>
      </w:r>
      <w:r w:rsidRPr="00870FB1">
        <w:rPr>
          <w:rFonts w:ascii="Book Antiqua" w:hAnsi="Book Antiqua"/>
          <w:noProof/>
          <w:lang w:val="hr-HR"/>
        </w:rPr>
        <w:t xml:space="preserve"> dokumentaciju </w:t>
      </w:r>
      <w:r>
        <w:rPr>
          <w:rFonts w:ascii="Book Antiqua" w:hAnsi="Book Antiqua"/>
          <w:noProof/>
          <w:lang w:val="hr-HR"/>
        </w:rPr>
        <w:t>sa</w:t>
      </w:r>
      <w:r w:rsidRPr="00870FB1">
        <w:rPr>
          <w:rFonts w:ascii="Book Antiqua" w:hAnsi="Book Antiqua"/>
          <w:noProof/>
          <w:lang w:val="hr-HR"/>
        </w:rPr>
        <w:t xml:space="preserve"> predmetn</w:t>
      </w:r>
      <w:r>
        <w:rPr>
          <w:rFonts w:ascii="Book Antiqua" w:hAnsi="Book Antiqua"/>
          <w:noProof/>
          <w:lang w:val="hr-HR"/>
        </w:rPr>
        <w:t>im</w:t>
      </w:r>
      <w:r w:rsidRPr="00870FB1">
        <w:rPr>
          <w:rFonts w:ascii="Book Antiqua" w:hAnsi="Book Antiqua"/>
          <w:noProof/>
          <w:lang w:val="hr-HR"/>
        </w:rPr>
        <w:t xml:space="preserve"> rukovodioc</w:t>
      </w:r>
      <w:r>
        <w:rPr>
          <w:rFonts w:ascii="Book Antiqua" w:hAnsi="Book Antiqua"/>
          <w:noProof/>
          <w:lang w:val="hr-HR"/>
        </w:rPr>
        <w:t>em</w:t>
      </w:r>
      <w:r w:rsidRPr="00870FB1">
        <w:rPr>
          <w:rFonts w:ascii="Book Antiqua" w:hAnsi="Book Antiqua"/>
          <w:noProof/>
          <w:lang w:val="hr-HR"/>
        </w:rPr>
        <w:t xml:space="preserve">, </w:t>
      </w:r>
      <w:r>
        <w:rPr>
          <w:rFonts w:ascii="Book Antiqua" w:hAnsi="Book Antiqua"/>
          <w:noProof/>
          <w:lang w:val="hr-HR"/>
        </w:rPr>
        <w:t>dužnosti</w:t>
      </w:r>
      <w:r w:rsidRPr="00870FB1">
        <w:rPr>
          <w:rFonts w:ascii="Book Antiqua" w:hAnsi="Book Antiqua"/>
          <w:noProof/>
          <w:lang w:val="hr-HR"/>
        </w:rPr>
        <w:t xml:space="preserve"> i specijalizovane akte na odobrenje</w:t>
      </w:r>
      <w:r w:rsidR="00E43F2A">
        <w:rPr>
          <w:rFonts w:ascii="Book Antiqua" w:hAnsi="Book Antiqua"/>
          <w:noProof/>
          <w:lang w:val="hr-HR"/>
        </w:rPr>
        <w:t>;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lang w:val="hr-HR"/>
        </w:rPr>
      </w:pPr>
      <w:r w:rsidRPr="00870FB1">
        <w:rPr>
          <w:rFonts w:ascii="Book Antiqua" w:hAnsi="Book Antiqua"/>
          <w:noProof/>
          <w:lang w:val="hr-HR"/>
        </w:rPr>
        <w:t>Podrška tužiocima u vršenju njihove funkcije;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lang w:val="hr-HR"/>
        </w:rPr>
      </w:pPr>
      <w:r w:rsidRPr="00870FB1">
        <w:rPr>
          <w:rFonts w:ascii="Book Antiqua" w:hAnsi="Book Antiqua"/>
          <w:noProof/>
          <w:lang w:val="hr-HR"/>
        </w:rPr>
        <w:t xml:space="preserve">Učestvuje kao veštak na ročištima i sudskim ročištima </w:t>
      </w:r>
      <w:r>
        <w:rPr>
          <w:rFonts w:ascii="Book Antiqua" w:hAnsi="Book Antiqua"/>
          <w:noProof/>
          <w:lang w:val="hr-HR"/>
        </w:rPr>
        <w:t>kada se to od njega zahteva</w:t>
      </w:r>
      <w:r w:rsidRPr="00870FB1">
        <w:rPr>
          <w:rFonts w:ascii="Book Antiqua" w:hAnsi="Book Antiqua"/>
          <w:noProof/>
          <w:lang w:val="hr-HR"/>
        </w:rPr>
        <w:t>;</w:t>
      </w:r>
    </w:p>
    <w:p w:rsidR="00870FB1" w:rsidRPr="00870FB1" w:rsidRDefault="00870FB1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color w:val="000000"/>
          <w:lang w:val="hr-HR"/>
        </w:rPr>
      </w:pPr>
      <w:r>
        <w:rPr>
          <w:rFonts w:ascii="Book Antiqua" w:hAnsi="Book Antiqua"/>
          <w:noProof/>
          <w:lang w:val="hr-HR"/>
        </w:rPr>
        <w:t>S</w:t>
      </w:r>
      <w:r w:rsidRPr="00870FB1">
        <w:rPr>
          <w:rFonts w:ascii="Book Antiqua" w:hAnsi="Book Antiqua"/>
          <w:noProof/>
          <w:lang w:val="hr-HR"/>
        </w:rPr>
        <w:t xml:space="preserve">tara se o očuvanju službene tajne u vezi sa subjektima i informacijama </w:t>
      </w:r>
      <w:r>
        <w:rPr>
          <w:rFonts w:ascii="Book Antiqua" w:hAnsi="Book Antiqua"/>
          <w:noProof/>
          <w:lang w:val="hr-HR"/>
        </w:rPr>
        <w:t>sa kojima se susreće tokom rada</w:t>
      </w:r>
      <w:r w:rsidRPr="00870FB1">
        <w:rPr>
          <w:rFonts w:ascii="Book Antiqua" w:hAnsi="Book Antiqua"/>
          <w:noProof/>
          <w:lang w:val="hr-HR"/>
        </w:rPr>
        <w:t>.</w:t>
      </w:r>
    </w:p>
    <w:p w:rsidR="001A1887" w:rsidRPr="002C20CA" w:rsidRDefault="001A1887" w:rsidP="00870FB1">
      <w:pPr>
        <w:pStyle w:val="ListParagraph"/>
        <w:numPr>
          <w:ilvl w:val="0"/>
          <w:numId w:val="24"/>
        </w:numPr>
        <w:spacing w:before="58" w:line="239" w:lineRule="auto"/>
        <w:ind w:right="96"/>
        <w:jc w:val="both"/>
        <w:rPr>
          <w:rFonts w:ascii="Book Antiqua" w:hAnsi="Book Antiqua"/>
          <w:noProof/>
          <w:color w:val="000000"/>
          <w:lang w:val="hr-HR"/>
        </w:rPr>
      </w:pPr>
      <w:r w:rsidRPr="002C20CA">
        <w:rPr>
          <w:rFonts w:ascii="Book Antiqua" w:hAnsi="Book Antiqua"/>
          <w:noProof/>
          <w:lang w:val="hr-HR"/>
        </w:rPr>
        <w:t>Koordini</w:t>
      </w:r>
      <w:r w:rsidR="00870FB1">
        <w:rPr>
          <w:rFonts w:ascii="Book Antiqua" w:hAnsi="Book Antiqua"/>
          <w:noProof/>
          <w:lang w:val="hr-HR"/>
        </w:rPr>
        <w:t>še</w:t>
      </w:r>
      <w:r w:rsidRPr="002C20CA">
        <w:rPr>
          <w:rFonts w:ascii="Book Antiqua" w:hAnsi="Book Antiqua"/>
          <w:noProof/>
          <w:lang w:val="hr-HR"/>
        </w:rPr>
        <w:t xml:space="preserve"> rad sa ostalim jedinicama institucije i komunicira po potrebi i sa spoljnim autoritetima, uvek </w:t>
      </w:r>
      <w:r w:rsidR="00870FB1">
        <w:rPr>
          <w:rFonts w:ascii="Book Antiqua" w:hAnsi="Book Antiqua"/>
          <w:noProof/>
          <w:lang w:val="hr-HR"/>
        </w:rPr>
        <w:t xml:space="preserve">se </w:t>
      </w:r>
      <w:r w:rsidRPr="002C20CA">
        <w:rPr>
          <w:rFonts w:ascii="Book Antiqua" w:hAnsi="Book Antiqua"/>
          <w:noProof/>
          <w:lang w:val="hr-HR"/>
        </w:rPr>
        <w:t>brin</w:t>
      </w:r>
      <w:r w:rsidR="00870FB1">
        <w:rPr>
          <w:rFonts w:ascii="Book Antiqua" w:hAnsi="Book Antiqua"/>
          <w:noProof/>
          <w:lang w:val="hr-HR"/>
        </w:rPr>
        <w:t xml:space="preserve">ući </w:t>
      </w:r>
      <w:r w:rsidRPr="002C20CA">
        <w:rPr>
          <w:rFonts w:ascii="Book Antiqua" w:hAnsi="Book Antiqua"/>
          <w:noProof/>
          <w:lang w:val="hr-HR"/>
        </w:rPr>
        <w:t>za dostojanstveno predstavljanje institucije;</w:t>
      </w:r>
    </w:p>
    <w:p w:rsidR="001A1887" w:rsidRPr="002C20CA" w:rsidRDefault="001A1887" w:rsidP="00C21DCD">
      <w:pPr>
        <w:pStyle w:val="ListParagraph"/>
        <w:numPr>
          <w:ilvl w:val="0"/>
          <w:numId w:val="24"/>
        </w:numPr>
        <w:jc w:val="both"/>
        <w:outlineLvl w:val="0"/>
        <w:rPr>
          <w:rFonts w:ascii="Book Antiqua" w:hAnsi="Book Antiqua"/>
          <w:noProof/>
          <w:lang w:val="hr-HR"/>
        </w:rPr>
      </w:pPr>
      <w:r w:rsidRPr="002C20CA">
        <w:rPr>
          <w:rFonts w:ascii="Book Antiqua" w:hAnsi="Book Antiqua"/>
          <w:noProof/>
          <w:lang w:val="hr-HR"/>
        </w:rPr>
        <w:t xml:space="preserve">Vrši svaku drugu dužnost </w:t>
      </w:r>
      <w:r w:rsidR="00870FB1">
        <w:rPr>
          <w:rFonts w:ascii="Book Antiqua" w:hAnsi="Book Antiqua"/>
          <w:noProof/>
          <w:lang w:val="hr-HR"/>
        </w:rPr>
        <w:t>iz</w:t>
      </w:r>
      <w:r w:rsidRPr="002C20CA">
        <w:rPr>
          <w:rFonts w:ascii="Book Antiqua" w:hAnsi="Book Antiqua"/>
          <w:noProof/>
          <w:lang w:val="hr-HR"/>
        </w:rPr>
        <w:t xml:space="preserve"> specifičn</w:t>
      </w:r>
      <w:r w:rsidR="00870FB1">
        <w:rPr>
          <w:rFonts w:ascii="Book Antiqua" w:hAnsi="Book Antiqua"/>
          <w:noProof/>
          <w:lang w:val="hr-HR"/>
        </w:rPr>
        <w:t>e</w:t>
      </w:r>
      <w:r w:rsidRPr="002C20CA">
        <w:rPr>
          <w:rFonts w:ascii="Book Antiqua" w:hAnsi="Book Antiqua"/>
          <w:noProof/>
          <w:lang w:val="hr-HR"/>
        </w:rPr>
        <w:t xml:space="preserve"> </w:t>
      </w:r>
      <w:r w:rsidR="00870FB1">
        <w:rPr>
          <w:rFonts w:ascii="Book Antiqua" w:hAnsi="Book Antiqua"/>
          <w:noProof/>
          <w:lang w:val="hr-HR"/>
        </w:rPr>
        <w:t>profesionalne</w:t>
      </w:r>
      <w:r w:rsidRPr="002C20CA">
        <w:rPr>
          <w:rFonts w:ascii="Book Antiqua" w:hAnsi="Book Antiqua"/>
          <w:noProof/>
          <w:lang w:val="hr-HR"/>
        </w:rPr>
        <w:t xml:space="preserve"> oblast</w:t>
      </w:r>
      <w:r w:rsidR="00870FB1">
        <w:rPr>
          <w:rFonts w:ascii="Book Antiqua" w:hAnsi="Book Antiqua"/>
          <w:noProof/>
          <w:lang w:val="hr-HR"/>
        </w:rPr>
        <w:t>i</w:t>
      </w:r>
      <w:r w:rsidRPr="002C20CA">
        <w:rPr>
          <w:rFonts w:ascii="Book Antiqua" w:hAnsi="Book Antiqua"/>
          <w:noProof/>
          <w:lang w:val="hr-HR"/>
        </w:rPr>
        <w:t xml:space="preserve"> u skladu sa </w:t>
      </w:r>
      <w:r w:rsidR="00870FB1">
        <w:rPr>
          <w:rFonts w:ascii="Book Antiqua" w:hAnsi="Book Antiqua"/>
          <w:noProof/>
          <w:lang w:val="hr-HR"/>
        </w:rPr>
        <w:t>primenljivim</w:t>
      </w:r>
      <w:r w:rsidRPr="002C20CA">
        <w:rPr>
          <w:rFonts w:ascii="Book Antiqua" w:hAnsi="Book Antiqua"/>
          <w:noProof/>
          <w:lang w:val="hr-HR"/>
        </w:rPr>
        <w:t xml:space="preserve"> zakonima i pravilnicima koja se </w:t>
      </w:r>
      <w:r w:rsidR="00870FB1">
        <w:rPr>
          <w:rFonts w:ascii="Book Antiqua" w:hAnsi="Book Antiqua"/>
          <w:noProof/>
          <w:lang w:val="hr-HR"/>
        </w:rPr>
        <w:t xml:space="preserve">od njega može </w:t>
      </w:r>
      <w:r w:rsidRPr="002C20CA">
        <w:rPr>
          <w:rFonts w:ascii="Book Antiqua" w:hAnsi="Book Antiqua"/>
          <w:noProof/>
          <w:lang w:val="hr-HR"/>
        </w:rPr>
        <w:t>povremeno zatražiti na razuman način.</w:t>
      </w:r>
    </w:p>
    <w:p w:rsidR="00002171" w:rsidRPr="002C20CA" w:rsidRDefault="00C21DCD" w:rsidP="00002171">
      <w:pPr>
        <w:spacing w:after="0" w:line="240" w:lineRule="auto"/>
        <w:jc w:val="both"/>
        <w:rPr>
          <w:rFonts w:ascii="Book Antiqua" w:hAnsi="Book Antiqua" w:cs="Arial"/>
          <w:b/>
          <w:lang w:val="hr-HR"/>
        </w:rPr>
      </w:pPr>
      <w:r w:rsidRPr="002C20CA">
        <w:rPr>
          <w:rFonts w:ascii="Book Antiqua" w:hAnsi="Book Antiqua" w:cs="Arial"/>
          <w:b/>
          <w:lang w:val="hr-HR"/>
        </w:rPr>
        <w:t>Opšti Kriterijumi</w:t>
      </w:r>
    </w:p>
    <w:p w:rsidR="00002171" w:rsidRPr="002C20CA" w:rsidRDefault="00002171" w:rsidP="004449AC">
      <w:p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Kandidati za stručnog saradnika u sistemu tužilaštva moraju da ispunjavaju sledeće kriterijume:</w:t>
      </w:r>
    </w:p>
    <w:p w:rsidR="00C21DCD" w:rsidRPr="002C20CA" w:rsidRDefault="004449AC" w:rsidP="00326C8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D</w:t>
      </w:r>
      <w:r w:rsidR="00002171" w:rsidRPr="002C20CA">
        <w:rPr>
          <w:rFonts w:ascii="Book Antiqua" w:hAnsi="Book Antiqua" w:cs="Arial"/>
          <w:lang w:val="hr-HR"/>
        </w:rPr>
        <w:t xml:space="preserve">a </w:t>
      </w:r>
      <w:r w:rsidR="00C21DCD" w:rsidRPr="002C20CA">
        <w:rPr>
          <w:rFonts w:ascii="Book Antiqua" w:hAnsi="Book Antiqua" w:cs="Arial"/>
          <w:lang w:val="hr-HR"/>
        </w:rPr>
        <w:t>su državljani Republike Kosovo;</w:t>
      </w:r>
    </w:p>
    <w:p w:rsidR="00C21DCD" w:rsidRPr="002C20CA" w:rsidRDefault="00870FB1" w:rsidP="00326C8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="Arial"/>
          <w:lang w:val="hr-HR"/>
        </w:rPr>
      </w:pPr>
      <w:r>
        <w:rPr>
          <w:rFonts w:ascii="Book Antiqua" w:hAnsi="Book Antiqua" w:cs="Arial"/>
          <w:lang w:val="hr-HR"/>
        </w:rPr>
        <w:t xml:space="preserve">Da </w:t>
      </w:r>
      <w:r w:rsidR="00C21DCD" w:rsidRPr="002C20CA">
        <w:rPr>
          <w:rFonts w:ascii="Book Antiqua" w:hAnsi="Book Antiqua" w:cs="Arial"/>
          <w:lang w:val="hr-HR"/>
        </w:rPr>
        <w:t>I</w:t>
      </w:r>
      <w:r w:rsidR="00002171" w:rsidRPr="002C20CA">
        <w:rPr>
          <w:rFonts w:ascii="Book Antiqua" w:hAnsi="Book Antiqua" w:cs="Arial"/>
          <w:lang w:val="hr-HR"/>
        </w:rPr>
        <w:t xml:space="preserve">maju važeću diplomu Pravnog fakulteta u Republici Kosovo; </w:t>
      </w:r>
    </w:p>
    <w:p w:rsidR="00C21DCD" w:rsidRPr="002C20CA" w:rsidRDefault="00C21DCD" w:rsidP="00326C8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lastRenderedPageBreak/>
        <w:t>D</w:t>
      </w:r>
      <w:r w:rsidR="00002171" w:rsidRPr="002C20CA">
        <w:rPr>
          <w:rFonts w:ascii="Book Antiqua" w:hAnsi="Book Antiqua" w:cs="Arial"/>
          <w:lang w:val="hr-HR"/>
        </w:rPr>
        <w:t xml:space="preserve">a </w:t>
      </w:r>
      <w:r w:rsidR="00870FB1">
        <w:rPr>
          <w:rFonts w:ascii="Book Antiqua" w:hAnsi="Book Antiqua" w:cs="Arial"/>
          <w:lang w:val="hr-HR"/>
        </w:rPr>
        <w:t>su završili</w:t>
      </w:r>
      <w:r w:rsidR="00002171" w:rsidRPr="002C20CA">
        <w:rPr>
          <w:rFonts w:ascii="Book Antiqua" w:hAnsi="Book Antiqua" w:cs="Arial"/>
          <w:lang w:val="hr-HR"/>
        </w:rPr>
        <w:t xml:space="preserve"> pravosudni ispit pr</w:t>
      </w:r>
      <w:r w:rsidR="00870FB1">
        <w:rPr>
          <w:rFonts w:ascii="Book Antiqua" w:hAnsi="Book Antiqua" w:cs="Arial"/>
          <w:lang w:val="hr-HR"/>
        </w:rPr>
        <w:t>iznat</w:t>
      </w:r>
      <w:r w:rsidR="00002171" w:rsidRPr="002C20CA">
        <w:rPr>
          <w:rFonts w:ascii="Book Antiqua" w:hAnsi="Book Antiqua" w:cs="Arial"/>
          <w:lang w:val="hr-HR"/>
        </w:rPr>
        <w:t xml:space="preserve"> u skladu sa zakonom koji se primenjuje u Republici Kosovo; </w:t>
      </w:r>
    </w:p>
    <w:p w:rsidR="00C21DCD" w:rsidRPr="002C20CA" w:rsidRDefault="00C21DCD" w:rsidP="00326C8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D</w:t>
      </w:r>
      <w:r w:rsidR="00002171" w:rsidRPr="002C20CA">
        <w:rPr>
          <w:rFonts w:ascii="Book Antiqua" w:hAnsi="Book Antiqua" w:cs="Arial"/>
          <w:lang w:val="hr-HR"/>
        </w:rPr>
        <w:t>a ima</w:t>
      </w:r>
      <w:r w:rsidR="00870FB1">
        <w:rPr>
          <w:rFonts w:ascii="Book Antiqua" w:hAnsi="Book Antiqua" w:cs="Arial"/>
          <w:lang w:val="hr-HR"/>
        </w:rPr>
        <w:t>ju</w:t>
      </w:r>
      <w:r w:rsidR="00002171" w:rsidRPr="002C20CA">
        <w:rPr>
          <w:rFonts w:ascii="Book Antiqua" w:hAnsi="Book Antiqua" w:cs="Arial"/>
          <w:lang w:val="hr-HR"/>
        </w:rPr>
        <w:t xml:space="preserve"> najmanje jednu (1) godinu radnog iskustva u struci za radna mesta raspisana u osnovnim tužilaštvima; </w:t>
      </w:r>
    </w:p>
    <w:p w:rsidR="00C21DCD" w:rsidRDefault="00C21DCD" w:rsidP="00326C8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D</w:t>
      </w:r>
      <w:r w:rsidR="00002171" w:rsidRPr="002C20CA">
        <w:rPr>
          <w:rFonts w:ascii="Book Antiqua" w:hAnsi="Book Antiqua" w:cs="Arial"/>
          <w:lang w:val="hr-HR"/>
        </w:rPr>
        <w:t>a ima</w:t>
      </w:r>
      <w:r w:rsidR="00870FB1">
        <w:rPr>
          <w:rFonts w:ascii="Book Antiqua" w:hAnsi="Book Antiqua" w:cs="Arial"/>
          <w:lang w:val="hr-HR"/>
        </w:rPr>
        <w:t>ju</w:t>
      </w:r>
      <w:r w:rsidR="00002171" w:rsidRPr="002C20CA">
        <w:rPr>
          <w:rFonts w:ascii="Book Antiqua" w:hAnsi="Book Antiqua" w:cs="Arial"/>
          <w:lang w:val="hr-HR"/>
        </w:rPr>
        <w:t xml:space="preserve"> najmanje dve (2) godine radnog iskustva u struci za radna mesta raspisana u Specijalnom tužilaštvu;</w:t>
      </w:r>
    </w:p>
    <w:p w:rsidR="00F6147E" w:rsidRPr="002C20CA" w:rsidRDefault="00F6147E" w:rsidP="00F6147E">
      <w:pPr>
        <w:pStyle w:val="ListParagraph"/>
        <w:spacing w:after="0" w:line="240" w:lineRule="auto"/>
        <w:rPr>
          <w:rFonts w:ascii="Book Antiqua" w:hAnsi="Book Antiqua" w:cs="Arial"/>
          <w:lang w:val="hr-HR"/>
        </w:rPr>
      </w:pPr>
    </w:p>
    <w:p w:rsidR="00002171" w:rsidRDefault="00002171" w:rsidP="004449AC">
      <w:p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Pored kriterijuma, kao dodatni kriterijumi za ocenjivanje kandidata predviđa se:</w:t>
      </w:r>
    </w:p>
    <w:p w:rsidR="00F6147E" w:rsidRPr="002C20CA" w:rsidRDefault="00F6147E" w:rsidP="004449AC">
      <w:pPr>
        <w:spacing w:after="0" w:line="240" w:lineRule="auto"/>
        <w:rPr>
          <w:rFonts w:ascii="Book Antiqua" w:hAnsi="Book Antiqua" w:cs="Arial"/>
          <w:lang w:val="hr-HR"/>
        </w:rPr>
      </w:pPr>
    </w:p>
    <w:p w:rsidR="00002171" w:rsidRPr="002C20CA" w:rsidRDefault="00326C84" w:rsidP="00326C84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</w:t>
      </w:r>
      <w:r w:rsidR="00002171" w:rsidRPr="002C20CA">
        <w:rPr>
          <w:rFonts w:ascii="Book Antiqua" w:hAnsi="Book Antiqua" w:cs="Arial"/>
          <w:lang w:val="hr-HR"/>
        </w:rPr>
        <w:t>oznavanje tužilačkog sistema;</w:t>
      </w:r>
    </w:p>
    <w:p w:rsidR="00002171" w:rsidRPr="002C20CA" w:rsidRDefault="00326C84" w:rsidP="00326C84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</w:t>
      </w:r>
      <w:r w:rsidR="00002171" w:rsidRPr="002C20CA">
        <w:rPr>
          <w:rFonts w:ascii="Book Antiqua" w:hAnsi="Book Antiqua" w:cs="Arial"/>
          <w:lang w:val="hr-HR"/>
        </w:rPr>
        <w:t>osedovanje stručnog znanja iz oblasti važećeg zakonodavstva;</w:t>
      </w:r>
    </w:p>
    <w:p w:rsidR="00002171" w:rsidRPr="002C20CA" w:rsidRDefault="00326C84" w:rsidP="00326C84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</w:t>
      </w:r>
      <w:r w:rsidR="00002171" w:rsidRPr="002C20CA">
        <w:rPr>
          <w:rFonts w:ascii="Book Antiqua" w:hAnsi="Book Antiqua" w:cs="Arial"/>
          <w:lang w:val="hr-HR"/>
        </w:rPr>
        <w:t>osedovanje analitičkog znanja pravnog pisanja i obrazloženja;</w:t>
      </w:r>
    </w:p>
    <w:p w:rsidR="00002171" w:rsidRPr="002C20CA" w:rsidRDefault="00326C84" w:rsidP="00326C84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</w:t>
      </w:r>
      <w:r w:rsidR="00002171" w:rsidRPr="002C20CA">
        <w:rPr>
          <w:rFonts w:ascii="Book Antiqua" w:hAnsi="Book Antiqua" w:cs="Arial"/>
          <w:lang w:val="hr-HR"/>
        </w:rPr>
        <w:t>osedovanje znanja o pravnim istraživanjima;</w:t>
      </w:r>
    </w:p>
    <w:p w:rsidR="004449AC" w:rsidRPr="002C20CA" w:rsidRDefault="00326C84" w:rsidP="00326C84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="Arial"/>
          <w:lang w:val="hr-HR"/>
        </w:rPr>
      </w:pPr>
      <w:r w:rsidRPr="002C20CA">
        <w:rPr>
          <w:rFonts w:ascii="Book Antiqua" w:hAnsi="Book Antiqua" w:cs="Arial"/>
          <w:lang w:val="hr-HR"/>
        </w:rPr>
        <w:t>P</w:t>
      </w:r>
      <w:r w:rsidR="00002171" w:rsidRPr="002C20CA">
        <w:rPr>
          <w:rFonts w:ascii="Book Antiqua" w:hAnsi="Book Antiqua" w:cs="Arial"/>
          <w:lang w:val="hr-HR"/>
        </w:rPr>
        <w:t>oznavanje rada na računa</w:t>
      </w:r>
      <w:r w:rsidR="004449AC" w:rsidRPr="002C20CA">
        <w:rPr>
          <w:rFonts w:ascii="Book Antiqua" w:hAnsi="Book Antiqua" w:cs="Arial"/>
          <w:lang w:val="hr-HR"/>
        </w:rPr>
        <w:t>ru u softverskim aplikacijama (W</w:t>
      </w:r>
      <w:r w:rsidR="00002171" w:rsidRPr="002C20CA">
        <w:rPr>
          <w:rFonts w:ascii="Book Antiqua" w:hAnsi="Book Antiqua" w:cs="Arial"/>
          <w:lang w:val="hr-HR"/>
        </w:rPr>
        <w:t>ord, E</w:t>
      </w:r>
      <w:r w:rsidR="004449AC" w:rsidRPr="002C20CA">
        <w:rPr>
          <w:rFonts w:ascii="Book Antiqua" w:hAnsi="Book Antiqua" w:cs="Arial"/>
          <w:lang w:val="hr-HR"/>
        </w:rPr>
        <w:t>c</w:t>
      </w:r>
      <w:r w:rsidRPr="002C20CA">
        <w:rPr>
          <w:rFonts w:ascii="Book Antiqua" w:hAnsi="Book Antiqua" w:cs="Arial"/>
          <w:lang w:val="hr-HR"/>
        </w:rPr>
        <w:t>cel itd.).</w:t>
      </w:r>
    </w:p>
    <w:p w:rsidR="00326C84" w:rsidRPr="002C20CA" w:rsidRDefault="00326C84" w:rsidP="00326C84">
      <w:pPr>
        <w:pStyle w:val="ListParagraph"/>
        <w:spacing w:after="0" w:line="240" w:lineRule="auto"/>
        <w:rPr>
          <w:rFonts w:ascii="Book Antiqua" w:hAnsi="Book Antiqua" w:cs="Arial"/>
          <w:lang w:val="hr-HR"/>
        </w:rPr>
      </w:pPr>
    </w:p>
    <w:p w:rsidR="00326C84" w:rsidRPr="002C20CA" w:rsidRDefault="00002171" w:rsidP="00326C84">
      <w:pPr>
        <w:spacing w:after="0"/>
        <w:rPr>
          <w:rFonts w:ascii="Book Antiqua" w:hAnsi="Book Antiqua"/>
          <w:b/>
          <w:lang w:val="hr-HR"/>
        </w:rPr>
      </w:pPr>
      <w:r w:rsidRPr="002C20CA">
        <w:rPr>
          <w:rFonts w:ascii="Book Antiqua" w:hAnsi="Book Antiqua"/>
          <w:b/>
          <w:lang w:val="hr-HR"/>
        </w:rPr>
        <w:t>Potrebna dokumenta i način prijave</w:t>
      </w:r>
    </w:p>
    <w:p w:rsidR="00326C84" w:rsidRDefault="00002171" w:rsidP="00326C84">
      <w:pPr>
        <w:spacing w:after="0"/>
        <w:rPr>
          <w:rFonts w:ascii="Book Antiqua" w:hAnsi="Book Antiqua"/>
          <w:lang w:val="hr-HR"/>
        </w:rPr>
      </w:pPr>
      <w:r w:rsidRPr="002C20CA">
        <w:rPr>
          <w:rFonts w:ascii="Book Antiqua" w:hAnsi="Book Antiqua"/>
          <w:lang w:val="hr-HR"/>
        </w:rPr>
        <w:t>Kandidati moraju dostaviti sledeća dokumenta:</w:t>
      </w:r>
    </w:p>
    <w:p w:rsidR="00F6147E" w:rsidRPr="002C20CA" w:rsidRDefault="00F6147E" w:rsidP="00326C84">
      <w:pPr>
        <w:spacing w:after="0"/>
        <w:rPr>
          <w:rFonts w:ascii="Book Antiqua" w:hAnsi="Book Antiqua"/>
          <w:lang w:val="hr-HR"/>
        </w:rPr>
      </w:pPr>
    </w:p>
    <w:p w:rsidR="005E0524" w:rsidRPr="00AA6C69" w:rsidRDefault="005E0524" w:rsidP="007E513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mbria" w:hAnsi="Book Antiqua"/>
          <w:lang w:val="sq-AL"/>
        </w:rPr>
      </w:pPr>
      <w:proofErr w:type="spellStart"/>
      <w:r w:rsidRPr="005E0524">
        <w:rPr>
          <w:rFonts w:ascii="Book Antiqua" w:hAnsi="Book Antiqua"/>
          <w:lang w:val="sq-AL"/>
        </w:rPr>
        <w:t>Popunjen</w:t>
      </w:r>
      <w:r>
        <w:rPr>
          <w:rFonts w:ascii="Book Antiqua" w:hAnsi="Book Antiqua"/>
          <w:lang w:val="sq-AL"/>
        </w:rPr>
        <w:t>u</w:t>
      </w:r>
      <w:proofErr w:type="spellEnd"/>
      <w:r w:rsidRPr="005E0524">
        <w:rPr>
          <w:rFonts w:ascii="Book Antiqua" w:hAnsi="Book Antiqua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lang w:val="sq-AL"/>
        </w:rPr>
        <w:t>prijav</w:t>
      </w:r>
      <w:r>
        <w:rPr>
          <w:rFonts w:ascii="Book Antiqua" w:hAnsi="Book Antiqua"/>
          <w:lang w:val="sq-AL"/>
        </w:rPr>
        <w:t>u</w:t>
      </w:r>
      <w:proofErr w:type="spellEnd"/>
      <w:r w:rsidRPr="005E0524">
        <w:rPr>
          <w:rFonts w:ascii="Book Antiqua" w:hAnsi="Book Antiqua"/>
          <w:lang w:val="sq-AL"/>
        </w:rPr>
        <w:t xml:space="preserve"> sa </w:t>
      </w:r>
      <w:proofErr w:type="spellStart"/>
      <w:r w:rsidRPr="005E0524">
        <w:rPr>
          <w:rFonts w:ascii="Book Antiqua" w:hAnsi="Book Antiqua"/>
          <w:lang w:val="sq-AL"/>
        </w:rPr>
        <w:t>potrebnim</w:t>
      </w:r>
      <w:proofErr w:type="spellEnd"/>
      <w:r w:rsidRPr="005E0524">
        <w:rPr>
          <w:rFonts w:ascii="Book Antiqua" w:hAnsi="Book Antiqua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lang w:val="sq-AL"/>
        </w:rPr>
        <w:t>podacima</w:t>
      </w:r>
      <w:proofErr w:type="spellEnd"/>
      <w:r w:rsidRPr="005E0524">
        <w:rPr>
          <w:rStyle w:val="FootnoteReference"/>
          <w:rFonts w:ascii="Book Antiqua" w:hAnsi="Book Antiqua"/>
          <w:vertAlign w:val="baseline"/>
          <w:lang w:val="sq-AL"/>
        </w:rPr>
        <w:t xml:space="preserve"> </w:t>
      </w:r>
      <w:r>
        <w:rPr>
          <w:rStyle w:val="FootnoteReference"/>
          <w:rFonts w:ascii="Book Antiqua" w:hAnsi="Book Antiqua"/>
          <w:lang w:val="sq-AL"/>
        </w:rPr>
        <w:footnoteReference w:id="1"/>
      </w:r>
      <w:r w:rsidRPr="00AA6C69">
        <w:rPr>
          <w:rFonts w:ascii="Book Antiqua" w:hAnsi="Book Antiqua"/>
          <w:lang w:val="sq-AL"/>
        </w:rPr>
        <w:t xml:space="preserve">; </w:t>
      </w:r>
    </w:p>
    <w:p w:rsidR="005E0524" w:rsidRPr="00AA6C69" w:rsidRDefault="005E0524" w:rsidP="007E513D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Cambria" w:hAnsi="Book Antiqua"/>
          <w:lang w:val="sq-AL"/>
        </w:rPr>
      </w:pPr>
      <w:proofErr w:type="spellStart"/>
      <w:r>
        <w:rPr>
          <w:rFonts w:ascii="Book Antiqua" w:eastAsia="Cambria" w:hAnsi="Book Antiqua"/>
          <w:lang w:val="sq-AL"/>
        </w:rPr>
        <w:t>U</w:t>
      </w:r>
      <w:r w:rsidRPr="005E0524">
        <w:rPr>
          <w:rFonts w:ascii="Book Antiqua" w:eastAsia="Cambria" w:hAnsi="Book Antiqua"/>
          <w:lang w:val="sq-AL"/>
        </w:rPr>
        <w:t>verenje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o </w:t>
      </w:r>
      <w:proofErr w:type="spellStart"/>
      <w:r w:rsidRPr="005E0524">
        <w:rPr>
          <w:rFonts w:ascii="Book Antiqua" w:eastAsia="Cambria" w:hAnsi="Book Antiqua"/>
          <w:lang w:val="sq-AL"/>
        </w:rPr>
        <w:t>državljanstvu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Republike </w:t>
      </w:r>
      <w:proofErr w:type="spellStart"/>
      <w:r w:rsidRPr="005E0524">
        <w:rPr>
          <w:rFonts w:ascii="Book Antiqua" w:eastAsia="Cambria" w:hAnsi="Book Antiqua"/>
          <w:lang w:val="sq-AL"/>
        </w:rPr>
        <w:t>Kosovo</w:t>
      </w:r>
      <w:proofErr w:type="spellEnd"/>
      <w:r w:rsidRPr="00AA6C69">
        <w:rPr>
          <w:rFonts w:ascii="Book Antiqua" w:eastAsia="Cambria" w:hAnsi="Book Antiqua"/>
          <w:lang w:val="sq-AL"/>
        </w:rPr>
        <w:t>;</w:t>
      </w:r>
    </w:p>
    <w:p w:rsidR="005E0524" w:rsidRPr="00AA6C69" w:rsidRDefault="005E0524" w:rsidP="005E0524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Cambria" w:hAnsi="Book Antiqua"/>
          <w:lang w:val="sq-AL"/>
        </w:rPr>
      </w:pPr>
      <w:proofErr w:type="spellStart"/>
      <w:r w:rsidRPr="005E0524">
        <w:rPr>
          <w:rFonts w:ascii="Book Antiqua" w:eastAsia="Cambria" w:hAnsi="Book Antiqua"/>
          <w:lang w:val="sq-AL"/>
        </w:rPr>
        <w:t>Diplom</w:t>
      </w:r>
      <w:r>
        <w:rPr>
          <w:rFonts w:ascii="Book Antiqua" w:eastAsia="Cambria" w:hAnsi="Book Antiqua"/>
          <w:lang w:val="sq-AL"/>
        </w:rPr>
        <w:t>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Pravnog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fakulteta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r>
        <w:rPr>
          <w:rFonts w:ascii="Book Antiqua" w:eastAsia="Cambria" w:hAnsi="Book Antiqua"/>
          <w:lang w:val="sq-AL"/>
        </w:rPr>
        <w:t xml:space="preserve">koja je </w:t>
      </w:r>
      <w:proofErr w:type="spellStart"/>
      <w:r>
        <w:rPr>
          <w:rFonts w:ascii="Book Antiqua" w:eastAsia="Cambria" w:hAnsi="Book Antiqua"/>
          <w:lang w:val="sq-AL"/>
        </w:rPr>
        <w:t>važeć</w:t>
      </w:r>
      <w:r w:rsidRPr="005E0524">
        <w:rPr>
          <w:rFonts w:ascii="Book Antiqua" w:eastAsia="Cambria" w:hAnsi="Book Antiqua"/>
          <w:lang w:val="sq-AL"/>
        </w:rPr>
        <w:t>a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u </w:t>
      </w:r>
      <w:proofErr w:type="spellStart"/>
      <w:r w:rsidRPr="005E0524">
        <w:rPr>
          <w:rFonts w:ascii="Book Antiqua" w:eastAsia="Cambria" w:hAnsi="Book Antiqua"/>
          <w:lang w:val="sq-AL"/>
        </w:rPr>
        <w:t>Republici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Kosovo</w:t>
      </w:r>
      <w:proofErr w:type="spellEnd"/>
      <w:r w:rsidRPr="00AA6C69">
        <w:rPr>
          <w:rFonts w:ascii="Book Antiqua" w:eastAsia="Cambria" w:hAnsi="Book Antiqua"/>
          <w:lang w:val="sq-AL"/>
        </w:rPr>
        <w:t>;</w:t>
      </w:r>
    </w:p>
    <w:p w:rsidR="005E0524" w:rsidRPr="00AA6C69" w:rsidRDefault="005E0524" w:rsidP="005E052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mbria" w:hAnsi="Book Antiqua"/>
          <w:lang w:val="sq-AL"/>
        </w:rPr>
      </w:pPr>
      <w:proofErr w:type="spellStart"/>
      <w:r w:rsidRPr="005E0524">
        <w:rPr>
          <w:rFonts w:ascii="Book Antiqua" w:eastAsia="Cambria" w:hAnsi="Book Antiqua"/>
          <w:lang w:val="sq-AL"/>
        </w:rPr>
        <w:t>Uverenje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o </w:t>
      </w:r>
      <w:proofErr w:type="spellStart"/>
      <w:r w:rsidRPr="005E0524">
        <w:rPr>
          <w:rFonts w:ascii="Book Antiqua" w:eastAsia="Cambria" w:hAnsi="Book Antiqua"/>
          <w:lang w:val="sq-AL"/>
        </w:rPr>
        <w:t>položenom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pravosudnom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ispitu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, </w:t>
      </w:r>
      <w:proofErr w:type="spellStart"/>
      <w:r w:rsidRPr="005E0524">
        <w:rPr>
          <w:rFonts w:ascii="Book Antiqua" w:eastAsia="Cambria" w:hAnsi="Book Antiqua"/>
          <w:lang w:val="sq-AL"/>
        </w:rPr>
        <w:t>prihvaćeno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u </w:t>
      </w:r>
      <w:proofErr w:type="spellStart"/>
      <w:r w:rsidRPr="005E0524">
        <w:rPr>
          <w:rFonts w:ascii="Book Antiqua" w:eastAsia="Cambria" w:hAnsi="Book Antiqua"/>
          <w:lang w:val="sq-AL"/>
        </w:rPr>
        <w:t>skladu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sa </w:t>
      </w:r>
      <w:proofErr w:type="spellStart"/>
      <w:r w:rsidRPr="005E0524">
        <w:rPr>
          <w:rFonts w:ascii="Book Antiqua" w:eastAsia="Cambria" w:hAnsi="Book Antiqua"/>
          <w:lang w:val="sq-AL"/>
        </w:rPr>
        <w:t>zakonom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koji se </w:t>
      </w:r>
      <w:proofErr w:type="spellStart"/>
      <w:r w:rsidRPr="005E0524">
        <w:rPr>
          <w:rFonts w:ascii="Book Antiqua" w:eastAsia="Cambria" w:hAnsi="Book Antiqua"/>
          <w:lang w:val="sq-AL"/>
        </w:rPr>
        <w:t>primenjuje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u </w:t>
      </w:r>
      <w:proofErr w:type="spellStart"/>
      <w:r w:rsidRPr="005E0524">
        <w:rPr>
          <w:rFonts w:ascii="Book Antiqua" w:eastAsia="Cambria" w:hAnsi="Book Antiqua"/>
          <w:lang w:val="sq-AL"/>
        </w:rPr>
        <w:t>Republici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Kosovo</w:t>
      </w:r>
      <w:proofErr w:type="spellEnd"/>
      <w:r w:rsidRPr="00AA6C69">
        <w:rPr>
          <w:rFonts w:ascii="Book Antiqua" w:eastAsia="Cambria" w:hAnsi="Book Antiqua"/>
          <w:lang w:val="sq-AL"/>
        </w:rPr>
        <w:t xml:space="preserve">; </w:t>
      </w:r>
    </w:p>
    <w:p w:rsidR="005E0524" w:rsidRPr="005E0524" w:rsidRDefault="005E0524" w:rsidP="005E052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mbria" w:hAnsi="Book Antiqua"/>
          <w:lang w:val="sq-AL"/>
        </w:rPr>
      </w:pPr>
      <w:proofErr w:type="spellStart"/>
      <w:r w:rsidRPr="005E0524">
        <w:rPr>
          <w:rFonts w:ascii="Book Antiqua" w:eastAsia="Cambria" w:hAnsi="Book Antiqua"/>
          <w:lang w:val="sq-AL"/>
        </w:rPr>
        <w:t>Dokaz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o </w:t>
      </w:r>
      <w:proofErr w:type="spellStart"/>
      <w:r w:rsidRPr="005E0524">
        <w:rPr>
          <w:rFonts w:ascii="Book Antiqua" w:eastAsia="Cambria" w:hAnsi="Book Antiqua"/>
          <w:lang w:val="sq-AL"/>
        </w:rPr>
        <w:t>radnom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iskustvu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u </w:t>
      </w:r>
      <w:proofErr w:type="spellStart"/>
      <w:r w:rsidRPr="005E0524">
        <w:rPr>
          <w:rFonts w:ascii="Book Antiqua" w:eastAsia="Cambria" w:hAnsi="Book Antiqua"/>
          <w:lang w:val="sq-AL"/>
        </w:rPr>
        <w:t>pravnoj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oblasti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, </w:t>
      </w:r>
      <w:proofErr w:type="spellStart"/>
      <w:r w:rsidRPr="005E0524">
        <w:rPr>
          <w:rFonts w:ascii="Book Antiqua" w:eastAsia="Cambria" w:hAnsi="Book Antiqua"/>
          <w:lang w:val="sq-AL"/>
        </w:rPr>
        <w:t>definisanoj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ov</w:t>
      </w:r>
      <w:r>
        <w:rPr>
          <w:rFonts w:ascii="Book Antiqua" w:eastAsia="Cambria" w:hAnsi="Book Antiqua"/>
          <w:lang w:val="sq-AL"/>
        </w:rPr>
        <w:t>i</w:t>
      </w:r>
      <w:r w:rsidRPr="005E0524">
        <w:rPr>
          <w:rFonts w:ascii="Book Antiqua" w:eastAsia="Cambria" w:hAnsi="Book Antiqua"/>
          <w:lang w:val="sq-AL"/>
        </w:rPr>
        <w:t>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>
        <w:rPr>
          <w:rFonts w:ascii="Book Antiqua" w:eastAsia="Cambria" w:hAnsi="Book Antiqua"/>
          <w:lang w:val="sq-AL"/>
        </w:rPr>
        <w:t>Pravilnikom</w:t>
      </w:r>
      <w:proofErr w:type="spellEnd"/>
      <w:r>
        <w:rPr>
          <w:rFonts w:ascii="Book Antiqua" w:eastAsia="Cambria" w:hAnsi="Book Antiqua"/>
          <w:lang w:val="sq-AL"/>
        </w:rPr>
        <w:t xml:space="preserve"> i </w:t>
      </w:r>
      <w:proofErr w:type="spellStart"/>
      <w:r>
        <w:rPr>
          <w:rFonts w:ascii="Book Antiqua" w:eastAsia="Cambria" w:hAnsi="Book Antiqua"/>
          <w:lang w:val="sq-AL"/>
        </w:rPr>
        <w:t>važeć</w:t>
      </w:r>
      <w:r w:rsidRPr="005E0524">
        <w:rPr>
          <w:rFonts w:ascii="Book Antiqua" w:eastAsia="Cambria" w:hAnsi="Book Antiqua"/>
          <w:lang w:val="sq-AL"/>
        </w:rPr>
        <w:t>im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zakonima</w:t>
      </w:r>
      <w:proofErr w:type="spellEnd"/>
      <w:r w:rsidRPr="00E54818">
        <w:rPr>
          <w:rFonts w:ascii="Book Antiqua" w:eastAsia="Cambria" w:hAnsi="Book Antiqua"/>
          <w:lang w:val="sq-AL"/>
        </w:rPr>
        <w:t>;</w:t>
      </w:r>
      <w:r w:rsidRPr="00E54818">
        <w:rPr>
          <w:rFonts w:ascii="Book Antiqua" w:eastAsia="Cambria" w:hAnsi="Book Antiqua"/>
          <w:spacing w:val="-1"/>
          <w:lang w:val="sq-AL"/>
        </w:rPr>
        <w:t xml:space="preserve"> </w:t>
      </w:r>
    </w:p>
    <w:p w:rsidR="005E0524" w:rsidRPr="00F6147E" w:rsidRDefault="005E0524" w:rsidP="00C5637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proofErr w:type="spellStart"/>
      <w:r w:rsidRPr="00F6147E">
        <w:rPr>
          <w:rFonts w:ascii="Book Antiqua" w:eastAsia="Cambria" w:hAnsi="Book Antiqua"/>
          <w:lang w:val="sq-AL"/>
        </w:rPr>
        <w:t>Uverenje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iz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kaznene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evidencije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izdato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od</w:t>
      </w:r>
      <w:proofErr w:type="spellEnd"/>
      <w:r w:rsidRPr="00F6147E">
        <w:rPr>
          <w:rFonts w:ascii="Book Antiqua" w:eastAsia="Cambria" w:hAnsi="Book Antiqua"/>
          <w:lang w:val="sq-AL"/>
        </w:rPr>
        <w:t xml:space="preserve"> </w:t>
      </w:r>
      <w:proofErr w:type="spellStart"/>
      <w:r w:rsidRPr="00F6147E">
        <w:rPr>
          <w:rFonts w:ascii="Book Antiqua" w:eastAsia="Cambria" w:hAnsi="Book Antiqua"/>
          <w:lang w:val="sq-AL"/>
        </w:rPr>
        <w:t>suda</w:t>
      </w:r>
      <w:proofErr w:type="spellEnd"/>
      <w:r w:rsidR="00F6147E" w:rsidRPr="00F6147E">
        <w:rPr>
          <w:rFonts w:ascii="Book Antiqua" w:eastAsia="Cambria" w:hAnsi="Book Antiqua"/>
          <w:lang w:val="sq-AL"/>
        </w:rPr>
        <w:t>;</w:t>
      </w:r>
    </w:p>
    <w:p w:rsidR="00F6147E" w:rsidRPr="00F6147E" w:rsidRDefault="00F6147E" w:rsidP="00C5637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proofErr w:type="spellStart"/>
      <w:r>
        <w:rPr>
          <w:rFonts w:ascii="Book Antiqua" w:eastAsia="Cambria" w:hAnsi="Book Antiqua"/>
          <w:lang w:val="sq-AL"/>
        </w:rPr>
        <w:t>Li</w:t>
      </w:r>
      <w:r w:rsidR="00C75060">
        <w:rPr>
          <w:rFonts w:eastAsia="Cambria" w:cs="Calibri"/>
          <w:lang w:val="sq-AL"/>
        </w:rPr>
        <w:t>č</w:t>
      </w:r>
      <w:r>
        <w:rPr>
          <w:rFonts w:ascii="Book Antiqua" w:eastAsia="Cambria" w:hAnsi="Book Antiqua"/>
          <w:lang w:val="sq-AL"/>
        </w:rPr>
        <w:t>nakarta</w:t>
      </w:r>
      <w:proofErr w:type="spellEnd"/>
      <w:r>
        <w:rPr>
          <w:rFonts w:ascii="Book Antiqua" w:eastAsia="Cambria" w:hAnsi="Book Antiqua"/>
          <w:lang w:val="sq-AL"/>
        </w:rPr>
        <w:t xml:space="preserve">. </w:t>
      </w:r>
    </w:p>
    <w:p w:rsidR="00F6147E" w:rsidRPr="00F6147E" w:rsidRDefault="00F6147E" w:rsidP="00F6147E">
      <w:pPr>
        <w:pStyle w:val="ListParagraph"/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5E0524" w:rsidRPr="00AA6C69" w:rsidRDefault="005E0524" w:rsidP="005E0524">
      <w:pPr>
        <w:spacing w:after="0"/>
        <w:jc w:val="both"/>
        <w:rPr>
          <w:rFonts w:ascii="Book Antiqua" w:eastAsia="Cambria" w:hAnsi="Book Antiqua"/>
          <w:spacing w:val="1"/>
          <w:lang w:val="sq-AL"/>
        </w:rPr>
      </w:pPr>
      <w:r w:rsidRPr="005E0524">
        <w:rPr>
          <w:rFonts w:ascii="Book Antiqua" w:eastAsia="Cambria" w:hAnsi="Book Antiqua"/>
          <w:lang w:val="sq-AL"/>
        </w:rPr>
        <w:t xml:space="preserve">Kandidati </w:t>
      </w:r>
      <w:proofErr w:type="spellStart"/>
      <w:r w:rsidRPr="005E0524">
        <w:rPr>
          <w:rFonts w:ascii="Book Antiqua" w:eastAsia="Cambria" w:hAnsi="Book Antiqua"/>
          <w:lang w:val="sq-AL"/>
        </w:rPr>
        <w:t>mogu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dostaviti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i </w:t>
      </w:r>
      <w:proofErr w:type="spellStart"/>
      <w:r w:rsidRPr="005E0524">
        <w:rPr>
          <w:rFonts w:ascii="Book Antiqua" w:eastAsia="Cambria" w:hAnsi="Book Antiqua"/>
          <w:lang w:val="sq-AL"/>
        </w:rPr>
        <w:t>s</w:t>
      </w:r>
      <w:r>
        <w:rPr>
          <w:rFonts w:ascii="Book Antiqua" w:eastAsia="Cambria" w:hAnsi="Book Antiqua"/>
          <w:lang w:val="sq-AL"/>
        </w:rPr>
        <w:t>ledeć</w:t>
      </w:r>
      <w:r w:rsidRPr="005E0524">
        <w:rPr>
          <w:rFonts w:ascii="Book Antiqua" w:eastAsia="Cambria" w:hAnsi="Book Antiqua"/>
          <w:lang w:val="sq-AL"/>
        </w:rPr>
        <w:t>a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dokumenta</w:t>
      </w:r>
      <w:proofErr w:type="spellEnd"/>
      <w:r w:rsidRPr="00AA6C69">
        <w:rPr>
          <w:rFonts w:ascii="Book Antiqua" w:eastAsia="Cambria" w:hAnsi="Book Antiqua"/>
          <w:spacing w:val="1"/>
          <w:lang w:val="sq-AL"/>
        </w:rPr>
        <w:t>:</w:t>
      </w:r>
    </w:p>
    <w:p w:rsidR="005E0524" w:rsidRPr="005E0524" w:rsidRDefault="005E0524" w:rsidP="005E0524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eastAsia="Cambria" w:hAnsi="Book Antiqua"/>
          <w:spacing w:val="1"/>
          <w:lang w:val="sq-AL"/>
        </w:rPr>
      </w:pPr>
      <w:proofErr w:type="spellStart"/>
      <w:r w:rsidRPr="005E0524">
        <w:rPr>
          <w:rFonts w:ascii="Book Antiqua" w:eastAsia="Cambria" w:hAnsi="Book Antiqua"/>
          <w:lang w:val="sq-AL"/>
        </w:rPr>
        <w:t>Stručne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ili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akademske</w:t>
      </w:r>
      <w:proofErr w:type="spellEnd"/>
      <w:r w:rsidRPr="005E0524">
        <w:rPr>
          <w:rFonts w:ascii="Book Antiqua" w:eastAsia="Cambria" w:hAnsi="Book Antiqua"/>
          <w:lang w:val="sq-AL"/>
        </w:rPr>
        <w:t xml:space="preserve"> </w:t>
      </w:r>
      <w:proofErr w:type="spellStart"/>
      <w:r w:rsidRPr="005E0524">
        <w:rPr>
          <w:rFonts w:ascii="Book Antiqua" w:eastAsia="Cambria" w:hAnsi="Book Antiqua"/>
          <w:lang w:val="sq-AL"/>
        </w:rPr>
        <w:t>publikacije</w:t>
      </w:r>
      <w:proofErr w:type="spellEnd"/>
      <w:r w:rsidRPr="005E0524">
        <w:rPr>
          <w:rFonts w:ascii="Book Antiqua" w:eastAsia="Cambria" w:hAnsi="Book Antiqua"/>
          <w:lang w:val="sq-AL"/>
        </w:rPr>
        <w:t>, i/</w:t>
      </w:r>
      <w:proofErr w:type="spellStart"/>
      <w:r w:rsidRPr="005E0524">
        <w:rPr>
          <w:rFonts w:ascii="Book Antiqua" w:eastAsia="Cambria" w:hAnsi="Book Antiqua"/>
          <w:lang w:val="sq-AL"/>
        </w:rPr>
        <w:t>ili</w:t>
      </w:r>
      <w:proofErr w:type="spellEnd"/>
    </w:p>
    <w:p w:rsidR="005E0524" w:rsidRPr="006D4E21" w:rsidRDefault="005E0524" w:rsidP="005E0524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eastAsia="Cambria" w:hAnsi="Book Antiqua"/>
          <w:spacing w:val="1"/>
          <w:lang w:val="sq-AL"/>
        </w:rPr>
      </w:pPr>
      <w:proofErr w:type="spellStart"/>
      <w:r w:rsidRPr="005E0524">
        <w:rPr>
          <w:rFonts w:ascii="Book Antiqua" w:eastAsia="Cambria" w:hAnsi="Book Antiqua"/>
          <w:spacing w:val="1"/>
          <w:lang w:val="sq-AL"/>
        </w:rPr>
        <w:t>Informacije</w:t>
      </w:r>
      <w:proofErr w:type="spellEnd"/>
      <w:r w:rsidRPr="005E0524">
        <w:rPr>
          <w:rFonts w:ascii="Book Antiqua" w:eastAsia="Cambria" w:hAnsi="Book Antiqua"/>
          <w:spacing w:val="1"/>
          <w:lang w:val="sq-AL"/>
        </w:rPr>
        <w:t xml:space="preserve"> o </w:t>
      </w:r>
      <w:proofErr w:type="spellStart"/>
      <w:r w:rsidRPr="005E0524">
        <w:rPr>
          <w:rFonts w:ascii="Book Antiqua" w:eastAsia="Cambria" w:hAnsi="Book Antiqua"/>
          <w:spacing w:val="1"/>
          <w:lang w:val="sq-AL"/>
        </w:rPr>
        <w:t>učešću</w:t>
      </w:r>
      <w:proofErr w:type="spellEnd"/>
      <w:r w:rsidRPr="005E0524">
        <w:rPr>
          <w:rFonts w:ascii="Book Antiqua" w:eastAsia="Cambria" w:hAnsi="Book Antiqua"/>
          <w:spacing w:val="1"/>
          <w:lang w:val="sq-AL"/>
        </w:rPr>
        <w:t xml:space="preserve"> na </w:t>
      </w:r>
      <w:proofErr w:type="spellStart"/>
      <w:r w:rsidRPr="005E0524">
        <w:rPr>
          <w:rFonts w:ascii="Book Antiqua" w:eastAsia="Cambria" w:hAnsi="Book Antiqua"/>
          <w:spacing w:val="1"/>
          <w:lang w:val="sq-AL"/>
        </w:rPr>
        <w:t>obukama</w:t>
      </w:r>
      <w:proofErr w:type="spellEnd"/>
      <w:r w:rsidRPr="00AA6C69">
        <w:rPr>
          <w:rFonts w:ascii="Book Antiqua" w:eastAsia="Cambria" w:hAnsi="Book Antiqua"/>
          <w:spacing w:val="18"/>
          <w:lang w:val="sq-AL"/>
        </w:rPr>
        <w:t xml:space="preserve">. </w:t>
      </w:r>
    </w:p>
    <w:p w:rsidR="006D4E21" w:rsidRDefault="006D4E21" w:rsidP="006D4E21">
      <w:pPr>
        <w:spacing w:after="0"/>
        <w:jc w:val="both"/>
        <w:rPr>
          <w:rFonts w:ascii="Book Antiqua" w:eastAsia="Cambria" w:hAnsi="Book Antiqua"/>
          <w:spacing w:val="1"/>
          <w:lang w:val="sq-AL"/>
        </w:rPr>
      </w:pPr>
    </w:p>
    <w:p w:rsidR="006D4E21" w:rsidRPr="006D4E21" w:rsidRDefault="006D4E21" w:rsidP="006D4E21">
      <w:pPr>
        <w:spacing w:after="0"/>
        <w:jc w:val="both"/>
        <w:rPr>
          <w:rFonts w:ascii="Book Antiqua" w:eastAsia="Cambria" w:hAnsi="Book Antiqua"/>
          <w:b/>
          <w:spacing w:val="1"/>
          <w:lang w:val="sq-AL"/>
        </w:rPr>
      </w:pPr>
      <w:r w:rsidRPr="006D4E21">
        <w:rPr>
          <w:rFonts w:ascii="Book Antiqua" w:eastAsia="Cambria" w:hAnsi="Book Antiqua"/>
          <w:b/>
          <w:spacing w:val="1"/>
          <w:lang w:val="sq-AL"/>
        </w:rPr>
        <w:t xml:space="preserve">Kandidati koji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konkurišu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za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dva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ili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više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radnih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mesta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moraju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podneti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prijavu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zajedno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sa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dokumentima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za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svako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</w:t>
      </w:r>
      <w:proofErr w:type="spellStart"/>
      <w:r w:rsidRPr="006D4E21">
        <w:rPr>
          <w:rFonts w:ascii="Book Antiqua" w:eastAsia="Cambria" w:hAnsi="Book Antiqua"/>
          <w:b/>
          <w:spacing w:val="1"/>
          <w:lang w:val="sq-AL"/>
        </w:rPr>
        <w:t>radno</w:t>
      </w:r>
      <w:proofErr w:type="spellEnd"/>
      <w:r w:rsidRPr="006D4E21">
        <w:rPr>
          <w:rFonts w:ascii="Book Antiqua" w:eastAsia="Cambria" w:hAnsi="Book Antiqua"/>
          <w:b/>
          <w:spacing w:val="1"/>
          <w:lang w:val="sq-AL"/>
        </w:rPr>
        <w:t xml:space="preserve"> mesto.</w:t>
      </w:r>
    </w:p>
    <w:p w:rsidR="005E0524" w:rsidRPr="005E0524" w:rsidRDefault="005E0524" w:rsidP="005E0524">
      <w:pPr>
        <w:spacing w:after="0" w:line="240" w:lineRule="auto"/>
        <w:jc w:val="both"/>
        <w:rPr>
          <w:rFonts w:ascii="Book Antiqua" w:eastAsia="Cambria" w:hAnsi="Book Antiqua"/>
          <w:lang w:val="sq-AL"/>
        </w:rPr>
      </w:pPr>
      <w:r w:rsidRPr="005E0524">
        <w:rPr>
          <w:rFonts w:ascii="Book Antiqua" w:eastAsia="Times New Roman" w:hAnsi="Book Antiqua" w:cs="Arial"/>
          <w:bCs/>
          <w:i/>
          <w:lang w:val="hr-HR"/>
        </w:rPr>
        <w:t xml:space="preserve"> </w:t>
      </w:r>
    </w:p>
    <w:p w:rsidR="005E0524" w:rsidRDefault="005E0524" w:rsidP="005E0524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371FE9" w:rsidRDefault="00371FE9" w:rsidP="005E0524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5E0524">
        <w:rPr>
          <w:rFonts w:ascii="Book Antiqua" w:eastAsia="Times New Roman" w:hAnsi="Book Antiqua" w:cs="Arial"/>
          <w:bCs/>
          <w:i/>
          <w:lang w:val="hr-HR"/>
        </w:rPr>
        <w:t xml:space="preserve">Konkurs je otvoren 15 kalendarskih dana od dana objavljivanja na zvaničnom sajtu Tužilaštva Republike Kosovo, počev </w:t>
      </w:r>
      <w:r w:rsidRPr="005E0524">
        <w:rPr>
          <w:rFonts w:ascii="Book Antiqua" w:eastAsia="Times New Roman" w:hAnsi="Book Antiqua" w:cs="Arial"/>
          <w:b/>
          <w:bCs/>
          <w:u w:val="single"/>
          <w:lang w:val="hr-HR"/>
        </w:rPr>
        <w:t>od 2</w:t>
      </w:r>
      <w:r w:rsidR="003A361E">
        <w:rPr>
          <w:rFonts w:ascii="Book Antiqua" w:eastAsia="Times New Roman" w:hAnsi="Book Antiqua" w:cs="Arial"/>
          <w:b/>
          <w:bCs/>
          <w:u w:val="single"/>
          <w:lang w:val="hr-HR"/>
        </w:rPr>
        <w:t>3</w:t>
      </w:r>
      <w:r w:rsidR="005E0524" w:rsidRPr="005E0524">
        <w:rPr>
          <w:rFonts w:ascii="Book Antiqua" w:eastAsia="Times New Roman" w:hAnsi="Book Antiqua" w:cs="Arial"/>
          <w:b/>
          <w:bCs/>
          <w:u w:val="single"/>
          <w:lang w:val="hr-HR"/>
        </w:rPr>
        <w:t>.0</w:t>
      </w:r>
      <w:r w:rsidR="0069494A">
        <w:rPr>
          <w:rFonts w:ascii="Book Antiqua" w:eastAsia="Times New Roman" w:hAnsi="Book Antiqua" w:cs="Arial"/>
          <w:b/>
          <w:bCs/>
          <w:u w:val="single"/>
          <w:lang w:val="hr-HR"/>
        </w:rPr>
        <w:t>4</w:t>
      </w:r>
      <w:bookmarkStart w:id="0" w:name="_GoBack"/>
      <w:bookmarkEnd w:id="0"/>
      <w:r w:rsidR="003A361E">
        <w:rPr>
          <w:rFonts w:ascii="Book Antiqua" w:eastAsia="Times New Roman" w:hAnsi="Book Antiqua" w:cs="Arial"/>
          <w:b/>
          <w:bCs/>
          <w:u w:val="single"/>
          <w:lang w:val="hr-HR"/>
        </w:rPr>
        <w:t>.2024. do 07</w:t>
      </w:r>
      <w:r w:rsidR="00C75060">
        <w:rPr>
          <w:rFonts w:ascii="Book Antiqua" w:eastAsia="Times New Roman" w:hAnsi="Book Antiqua" w:cs="Arial"/>
          <w:b/>
          <w:bCs/>
          <w:u w:val="single"/>
          <w:lang w:val="hr-HR"/>
        </w:rPr>
        <w:t>.05.2024</w:t>
      </w:r>
      <w:r w:rsidRPr="005E0524">
        <w:rPr>
          <w:rFonts w:ascii="Book Antiqua" w:eastAsia="Times New Roman" w:hAnsi="Book Antiqua" w:cs="Arial"/>
          <w:b/>
          <w:bCs/>
          <w:u w:val="single"/>
          <w:lang w:val="hr-HR"/>
        </w:rPr>
        <w:t>.</w:t>
      </w:r>
      <w:r w:rsidRPr="005E0524">
        <w:rPr>
          <w:rFonts w:ascii="Book Antiqua" w:eastAsia="Times New Roman" w:hAnsi="Book Antiqua" w:cs="Arial"/>
          <w:bCs/>
          <w:i/>
          <w:lang w:val="hr-HR"/>
        </w:rPr>
        <w:t xml:space="preserve"> godine kao datum završetka konkursa.</w:t>
      </w:r>
    </w:p>
    <w:p w:rsidR="00E25A20" w:rsidRPr="005E0524" w:rsidRDefault="00E25A20" w:rsidP="005E0524">
      <w:pPr>
        <w:spacing w:after="0" w:line="240" w:lineRule="auto"/>
        <w:jc w:val="both"/>
        <w:rPr>
          <w:rFonts w:ascii="Book Antiqua" w:eastAsia="Cambria" w:hAnsi="Book Antiqua"/>
          <w:lang w:val="sq-AL"/>
        </w:rPr>
      </w:pPr>
    </w:p>
    <w:p w:rsidR="00371FE9" w:rsidRPr="002C20CA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>Prijava se zajedno sa pratećom dokumentacijom može dostaviti Sekretarijatu Saveta u fizičkom obliku, poštom ili elektronskom poštom, što se evidentira i svakom kandidatu se dostavlja potvrda o prijemu prijave.</w:t>
      </w:r>
    </w:p>
    <w:p w:rsidR="00371FE9" w:rsidRPr="002C20CA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>Zahtev (prijava) za prijem u radni odnos dostupan je na sajtu: www.prokuroria-rks.org.</w:t>
      </w:r>
    </w:p>
    <w:p w:rsidR="00371FE9" w:rsidRDefault="00371FE9" w:rsidP="00371FE9">
      <w:pPr>
        <w:spacing w:after="0" w:line="240" w:lineRule="auto"/>
        <w:jc w:val="both"/>
        <w:rPr>
          <w:rStyle w:val="Hyperlink"/>
          <w:rFonts w:ascii="Book Antiqua" w:eastAsia="SimSun" w:hAnsi="Book Antiqua" w:cs="Arial"/>
          <w:i/>
          <w:iCs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lastRenderedPageBreak/>
        <w:t>Prijave se podnose svakog radnog dana od 8:00 do 16:00 časova, u Divizije za Ljudske Resurse, IV sprat, Specijalno Tužilaštvo Republike Kosovo, ulica „Luan Haradinaj“, 10000 Priština, Kosovo, kao i putem elektronske pošte</w:t>
      </w:r>
      <w:r w:rsidR="0051618A" w:rsidRPr="002C20CA">
        <w:rPr>
          <w:rFonts w:ascii="Book Antiqua" w:eastAsia="Times New Roman" w:hAnsi="Book Antiqua" w:cs="Arial"/>
          <w:bCs/>
          <w:i/>
          <w:lang w:val="hr-HR"/>
        </w:rPr>
        <w:t>:</w:t>
      </w:r>
      <w:r w:rsidR="0051618A" w:rsidRPr="002C20CA">
        <w:rPr>
          <w:rFonts w:ascii="Book Antiqua" w:eastAsia="SimSun" w:hAnsi="Book Antiqua" w:cs="Arial"/>
          <w:i/>
          <w:lang w:val="hr-HR"/>
        </w:rPr>
        <w:t xml:space="preserve"> </w:t>
      </w:r>
      <w:hyperlink r:id="rId9" w:tgtFrame="_blank" w:history="1">
        <w:r w:rsidR="0051618A" w:rsidRPr="002C20CA">
          <w:rPr>
            <w:rStyle w:val="Hyperlink"/>
            <w:rFonts w:ascii="Book Antiqua" w:eastAsia="SimSun" w:hAnsi="Book Antiqua" w:cs="Arial"/>
            <w:i/>
            <w:iCs/>
            <w:lang w:val="hr-HR"/>
          </w:rPr>
          <w:t>burimet.njerezore@rks-psh.org</w:t>
        </w:r>
      </w:hyperlink>
      <w:r w:rsidR="00E25A20">
        <w:rPr>
          <w:rStyle w:val="Hyperlink"/>
          <w:rFonts w:ascii="Book Antiqua" w:eastAsia="SimSun" w:hAnsi="Book Antiqua" w:cs="Arial"/>
          <w:i/>
          <w:iCs/>
          <w:lang w:val="hr-HR"/>
        </w:rPr>
        <w:t>.</w:t>
      </w:r>
    </w:p>
    <w:p w:rsidR="00E25A20" w:rsidRPr="002C20CA" w:rsidRDefault="00E25A20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371FE9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 xml:space="preserve">Prijava putem pošte: Popunjeni zahtevi sa dokumentima mogu se dostaviti i poštom </w:t>
      </w:r>
      <w:r w:rsidR="0051618A" w:rsidRPr="002C20CA">
        <w:rPr>
          <w:rFonts w:ascii="Book Antiqua" w:eastAsia="Times New Roman" w:hAnsi="Book Antiqua" w:cs="Arial"/>
          <w:bCs/>
          <w:i/>
          <w:lang w:val="hr-HR"/>
        </w:rPr>
        <w:t xml:space="preserve">Divizije za Ljudske Resurse </w:t>
      </w:r>
      <w:r w:rsidRPr="002C20CA">
        <w:rPr>
          <w:rFonts w:ascii="Book Antiqua" w:eastAsia="Times New Roman" w:hAnsi="Book Antiqua" w:cs="Arial"/>
          <w:bCs/>
          <w:i/>
          <w:lang w:val="hr-HR"/>
        </w:rPr>
        <w:t>Sekretarijat</w:t>
      </w:r>
      <w:r w:rsidR="0051618A" w:rsidRPr="002C20CA">
        <w:rPr>
          <w:rFonts w:ascii="Book Antiqua" w:eastAsia="Times New Roman" w:hAnsi="Book Antiqua" w:cs="Arial"/>
          <w:bCs/>
          <w:i/>
          <w:lang w:val="hr-HR"/>
        </w:rPr>
        <w:t>a Tužilačkog S</w:t>
      </w:r>
      <w:r w:rsidRPr="002C20CA">
        <w:rPr>
          <w:rFonts w:ascii="Book Antiqua" w:eastAsia="Times New Roman" w:hAnsi="Book Antiqua" w:cs="Arial"/>
          <w:bCs/>
          <w:i/>
          <w:lang w:val="hr-HR"/>
        </w:rPr>
        <w:t>aveta Kosova, adresa: Ul. „Luan Haradinaj“,</w:t>
      </w:r>
      <w:r w:rsidR="0051618A" w:rsidRPr="002C20CA">
        <w:rPr>
          <w:rFonts w:ascii="Book Antiqua" w:eastAsia="Times New Roman" w:hAnsi="Book Antiqua" w:cs="Arial"/>
          <w:bCs/>
          <w:i/>
          <w:lang w:val="hr-HR"/>
        </w:rPr>
        <w:t xml:space="preserve"> IV sprat, objekat Specijalnog T</w:t>
      </w:r>
      <w:r w:rsidRPr="002C20CA">
        <w:rPr>
          <w:rFonts w:ascii="Book Antiqua" w:eastAsia="Times New Roman" w:hAnsi="Book Antiqua" w:cs="Arial"/>
          <w:bCs/>
          <w:i/>
          <w:lang w:val="hr-HR"/>
        </w:rPr>
        <w:t>užilaštva Republike Kosovo.</w:t>
      </w:r>
    </w:p>
    <w:p w:rsidR="00E25A20" w:rsidRPr="002C20CA" w:rsidRDefault="00E25A20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371FE9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>Prijave poslate poštom, koje nose poštanski žig o dostavi učinjene poslednjeg dana roka za prijavu, smatraće se validnim i smatraće se, ako stignu u roku od 4 četiri dana, prijave koje pristignu nakon ovog roka, a nepotpune neće biti uop</w:t>
      </w:r>
      <w:r w:rsidRPr="002C20CA">
        <w:rPr>
          <w:rFonts w:ascii="Book Antiqua" w:eastAsia="Times New Roman" w:hAnsi="Book Antiqua" w:cs="Book Antiqua"/>
          <w:bCs/>
          <w:i/>
          <w:lang w:val="hr-HR"/>
        </w:rPr>
        <w:t>š</w:t>
      </w:r>
      <w:r w:rsidRPr="002C20CA">
        <w:rPr>
          <w:rFonts w:ascii="Book Antiqua" w:eastAsia="Times New Roman" w:hAnsi="Book Antiqua" w:cs="Arial"/>
          <w:bCs/>
          <w:i/>
          <w:lang w:val="hr-HR"/>
        </w:rPr>
        <w:t>te razmatran.</w:t>
      </w:r>
    </w:p>
    <w:p w:rsidR="00E25A20" w:rsidRPr="002C20CA" w:rsidRDefault="00E25A20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371FE9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>U slučaju potrebe možete nas kontaktirati na tel: 038/200 66048, 038/200 66029, 038/200 66051, od 08:00 do 16:00 časova.</w:t>
      </w:r>
    </w:p>
    <w:p w:rsidR="00E25A20" w:rsidRPr="002C20CA" w:rsidRDefault="00E25A20" w:rsidP="00371FE9">
      <w:pPr>
        <w:spacing w:after="0" w:line="240" w:lineRule="auto"/>
        <w:jc w:val="both"/>
        <w:rPr>
          <w:rFonts w:ascii="Book Antiqua" w:eastAsia="Times New Roman" w:hAnsi="Book Antiqua" w:cs="Arial"/>
          <w:bCs/>
          <w:i/>
          <w:lang w:val="hr-HR"/>
        </w:rPr>
      </w:pPr>
    </w:p>
    <w:p w:rsidR="00550FC3" w:rsidRPr="0051618A" w:rsidRDefault="00371FE9" w:rsidP="00371FE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lang w:val="sq-AL"/>
        </w:rPr>
      </w:pPr>
      <w:r w:rsidRPr="002C20CA">
        <w:rPr>
          <w:rFonts w:ascii="Book Antiqua" w:eastAsia="Times New Roman" w:hAnsi="Book Antiqua" w:cs="Arial"/>
          <w:bCs/>
          <w:i/>
          <w:lang w:val="hr-HR"/>
        </w:rPr>
        <w:t>Pravo na regrutaciju imaju samo kandidati koji su se prijavili u roku i koji su dostavili svu dokumentaciju po konkursu. U međuvremenu, kandidati koji se nisu prijavili u roku na konkurs, kao i oni koji su se prijavili u roku, a nisu dostavili popunjenu dokumentaciju prema kriterijumima i uslovima konkursa, neće biti razmatrani</w:t>
      </w:r>
      <w:r w:rsidRPr="0051618A">
        <w:rPr>
          <w:rFonts w:ascii="Book Antiqua" w:eastAsia="Times New Roman" w:hAnsi="Book Antiqua" w:cs="Arial"/>
          <w:bCs/>
          <w:i/>
          <w:lang w:val="sq-AL"/>
        </w:rPr>
        <w:t>.</w:t>
      </w:r>
    </w:p>
    <w:p w:rsidR="004449AC" w:rsidRPr="008B0E7A" w:rsidRDefault="004449AC" w:rsidP="004449AC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 w:cs="Arial"/>
          <w:i/>
          <w:lang w:val="sr-Latn-RS"/>
        </w:rPr>
      </w:pPr>
    </w:p>
    <w:p w:rsidR="004449AC" w:rsidRPr="00414088" w:rsidRDefault="004449AC" w:rsidP="004449AC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Book Antiqua" w:eastAsia="SimSun" w:hAnsi="Book Antiqua"/>
          <w:lang w:val="sr-Latn-RS"/>
        </w:rPr>
      </w:pPr>
    </w:p>
    <w:p w:rsidR="006836CE" w:rsidRPr="006741E1" w:rsidRDefault="006836CE" w:rsidP="001634AA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val="sq-AL"/>
        </w:rPr>
      </w:pPr>
    </w:p>
    <w:p w:rsidR="00C07F0A" w:rsidRPr="006741E1" w:rsidRDefault="00C07F0A" w:rsidP="003F2776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hr-HR"/>
        </w:rPr>
      </w:pPr>
    </w:p>
    <w:p w:rsidR="006D4E21" w:rsidRPr="006741E1" w:rsidRDefault="006D4E21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hr-HR"/>
        </w:rPr>
      </w:pPr>
    </w:p>
    <w:sectPr w:rsidR="006D4E21" w:rsidRPr="006741E1" w:rsidSect="006D7CCF">
      <w:footerReference w:type="default" r:id="rId10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A4" w:rsidRDefault="005C11A4">
      <w:pPr>
        <w:spacing w:after="0" w:line="240" w:lineRule="auto"/>
      </w:pPr>
      <w:r>
        <w:separator/>
      </w:r>
    </w:p>
  </w:endnote>
  <w:endnote w:type="continuationSeparator" w:id="0">
    <w:p w:rsidR="005C11A4" w:rsidRDefault="005C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7724"/>
      <w:docPartObj>
        <w:docPartGallery w:val="Page Numbers (Bottom of Page)"/>
        <w:docPartUnique/>
      </w:docPartObj>
    </w:sdtPr>
    <w:sdtEndPr/>
    <w:sdtContent>
      <w:p w:rsidR="00FD042B" w:rsidRDefault="008A7B89" w:rsidP="00A10C87">
        <w:pPr>
          <w:pStyle w:val="Footer"/>
          <w:jc w:val="center"/>
        </w:pPr>
        <w:r>
          <w:t xml:space="preserve"> </w:t>
        </w:r>
      </w:p>
      <w:p w:rsidR="00FD042B" w:rsidRDefault="008A7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42B" w:rsidRDefault="0069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A4" w:rsidRDefault="005C11A4">
      <w:pPr>
        <w:spacing w:after="0" w:line="240" w:lineRule="auto"/>
      </w:pPr>
      <w:r>
        <w:separator/>
      </w:r>
    </w:p>
  </w:footnote>
  <w:footnote w:type="continuationSeparator" w:id="0">
    <w:p w:rsidR="005C11A4" w:rsidRDefault="005C11A4">
      <w:pPr>
        <w:spacing w:after="0" w:line="240" w:lineRule="auto"/>
      </w:pPr>
      <w:r>
        <w:continuationSeparator/>
      </w:r>
    </w:p>
  </w:footnote>
  <w:footnote w:id="1">
    <w:p w:rsidR="005E0524" w:rsidRPr="00F713B3" w:rsidRDefault="005E0524" w:rsidP="005E0524">
      <w:pPr>
        <w:jc w:val="both"/>
        <w:rPr>
          <w:rFonts w:ascii="Book Antiqua" w:eastAsiaTheme="minorHAnsi" w:hAnsi="Book Antiqua"/>
          <w:color w:val="1F497D"/>
          <w:sz w:val="20"/>
          <w:szCs w:val="20"/>
          <w:lang w:val="sq-AL"/>
        </w:rPr>
      </w:pPr>
      <w:r w:rsidRPr="002A79B9">
        <w:rPr>
          <w:rStyle w:val="FootnoteReference"/>
          <w:lang w:val="sq-AL"/>
        </w:rPr>
        <w:footnoteRef/>
      </w:r>
      <w:r w:rsidRPr="002A79B9">
        <w:rPr>
          <w:lang w:val="sq-AL"/>
        </w:rPr>
        <w:t xml:space="preserve"> </w:t>
      </w:r>
      <w:r w:rsidRPr="005E0524">
        <w:rPr>
          <w:rFonts w:ascii="Book Antiqua" w:hAnsi="Book Antiqua"/>
          <w:sz w:val="20"/>
          <w:szCs w:val="20"/>
          <w:lang w:val="sq-AL"/>
        </w:rPr>
        <w:t xml:space="preserve">Kandidati koji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konkurišu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za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stručnog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saradnika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moraju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da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popune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formular koji se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nalazi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na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linku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hyperlink r:id="rId1" w:history="1">
        <w:r w:rsidRPr="00F713B3">
          <w:rPr>
            <w:rStyle w:val="Hyperlink"/>
            <w:rFonts w:ascii="Book Antiqua" w:hAnsi="Book Antiqua"/>
            <w:sz w:val="20"/>
            <w:szCs w:val="20"/>
            <w:lang w:val="sq-AL"/>
          </w:rPr>
          <w:t>https://prokuroria-rks.org/shpallje/183/332/</w:t>
        </w:r>
      </w:hyperlink>
      <w:r w:rsidRPr="00F713B3">
        <w:rPr>
          <w:rFonts w:ascii="Book Antiqua" w:hAnsi="Book Antiqua"/>
          <w:color w:val="1F497D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uz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prilaganje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dokumenata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r>
        <w:rPr>
          <w:rFonts w:ascii="Book Antiqua" w:hAnsi="Book Antiqua"/>
          <w:sz w:val="20"/>
          <w:szCs w:val="20"/>
          <w:lang w:val="sq-AL"/>
        </w:rPr>
        <w:t xml:space="preserve">koji </w:t>
      </w:r>
      <w:proofErr w:type="spellStart"/>
      <w:r>
        <w:rPr>
          <w:rFonts w:ascii="Book Antiqua" w:hAnsi="Book Antiqua"/>
          <w:sz w:val="20"/>
          <w:szCs w:val="20"/>
          <w:lang w:val="sq-AL"/>
        </w:rPr>
        <w:t>su</w:t>
      </w:r>
      <w:proofErr w:type="spellEnd"/>
      <w:r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sq-AL"/>
        </w:rPr>
        <w:t>za</w:t>
      </w:r>
      <w:r w:rsidRPr="005E0524">
        <w:rPr>
          <w:rFonts w:ascii="Book Antiqua" w:hAnsi="Book Antiqua"/>
          <w:sz w:val="20"/>
          <w:szCs w:val="20"/>
          <w:lang w:val="sq-AL"/>
        </w:rPr>
        <w:t>traženi</w:t>
      </w:r>
      <w:proofErr w:type="spellEnd"/>
      <w:r w:rsidRPr="005E0524">
        <w:rPr>
          <w:rFonts w:ascii="Book Antiqua" w:hAnsi="Book Antiqua"/>
          <w:sz w:val="20"/>
          <w:szCs w:val="20"/>
          <w:lang w:val="sq-AL"/>
        </w:rPr>
        <w:t xml:space="preserve"> </w:t>
      </w:r>
      <w:proofErr w:type="spellStart"/>
      <w:r w:rsidRPr="005E0524">
        <w:rPr>
          <w:rFonts w:ascii="Book Antiqua" w:hAnsi="Book Antiqua"/>
          <w:sz w:val="20"/>
          <w:szCs w:val="20"/>
          <w:lang w:val="sq-AL"/>
        </w:rPr>
        <w:t>konkursom</w:t>
      </w:r>
      <w:proofErr w:type="spellEnd"/>
      <w:r w:rsidRPr="00F713B3">
        <w:rPr>
          <w:rFonts w:ascii="Book Antiqua" w:hAnsi="Book Antiqua"/>
          <w:sz w:val="20"/>
          <w:szCs w:val="20"/>
          <w:lang w:val="sq-AL"/>
        </w:rPr>
        <w:t>.</w:t>
      </w:r>
    </w:p>
    <w:p w:rsidR="005E0524" w:rsidRDefault="005E0524" w:rsidP="005E052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DF8"/>
    <w:multiLevelType w:val="hybridMultilevel"/>
    <w:tmpl w:val="5AA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984"/>
    <w:multiLevelType w:val="hybridMultilevel"/>
    <w:tmpl w:val="3382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A567C"/>
    <w:multiLevelType w:val="hybridMultilevel"/>
    <w:tmpl w:val="5756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9EE"/>
    <w:multiLevelType w:val="multilevel"/>
    <w:tmpl w:val="511C349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57755D"/>
    <w:multiLevelType w:val="hybridMultilevel"/>
    <w:tmpl w:val="2B2A488E"/>
    <w:lvl w:ilvl="0" w:tplc="E7345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03801"/>
    <w:multiLevelType w:val="hybridMultilevel"/>
    <w:tmpl w:val="FC562AA8"/>
    <w:lvl w:ilvl="0" w:tplc="C9545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C07FD"/>
    <w:multiLevelType w:val="hybridMultilevel"/>
    <w:tmpl w:val="37F4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D05CA"/>
    <w:multiLevelType w:val="hybridMultilevel"/>
    <w:tmpl w:val="954E6F9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5662B"/>
    <w:multiLevelType w:val="hybridMultilevel"/>
    <w:tmpl w:val="D7AEEB3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862904"/>
    <w:multiLevelType w:val="hybridMultilevel"/>
    <w:tmpl w:val="DD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46FA"/>
    <w:multiLevelType w:val="hybridMultilevel"/>
    <w:tmpl w:val="56F0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9326F"/>
    <w:multiLevelType w:val="hybridMultilevel"/>
    <w:tmpl w:val="30D842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64D97"/>
    <w:multiLevelType w:val="hybridMultilevel"/>
    <w:tmpl w:val="9ACAD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1F29"/>
    <w:multiLevelType w:val="hybridMultilevel"/>
    <w:tmpl w:val="34BEA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2111"/>
    <w:multiLevelType w:val="hybridMultilevel"/>
    <w:tmpl w:val="97E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226"/>
    <w:multiLevelType w:val="multilevel"/>
    <w:tmpl w:val="511C349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A61B8F"/>
    <w:multiLevelType w:val="hybridMultilevel"/>
    <w:tmpl w:val="C8BC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02659"/>
    <w:multiLevelType w:val="hybridMultilevel"/>
    <w:tmpl w:val="C4905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07DD"/>
    <w:multiLevelType w:val="hybridMultilevel"/>
    <w:tmpl w:val="D8F4C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7A1C"/>
    <w:multiLevelType w:val="hybridMultilevel"/>
    <w:tmpl w:val="B8EA9E20"/>
    <w:lvl w:ilvl="0" w:tplc="E95053F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AB3725"/>
    <w:multiLevelType w:val="multilevel"/>
    <w:tmpl w:val="9E522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DD156B5"/>
    <w:multiLevelType w:val="hybridMultilevel"/>
    <w:tmpl w:val="03F8BD8E"/>
    <w:lvl w:ilvl="0" w:tplc="DBDC2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A0749"/>
    <w:multiLevelType w:val="multilevel"/>
    <w:tmpl w:val="D0BC708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1F2160"/>
    <w:multiLevelType w:val="hybridMultilevel"/>
    <w:tmpl w:val="08AAA6E6"/>
    <w:lvl w:ilvl="0" w:tplc="167A94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C2EB8"/>
    <w:multiLevelType w:val="hybridMultilevel"/>
    <w:tmpl w:val="0576F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3C77A5"/>
    <w:multiLevelType w:val="hybridMultilevel"/>
    <w:tmpl w:val="7AE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26EA"/>
    <w:multiLevelType w:val="hybridMultilevel"/>
    <w:tmpl w:val="BBE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0F"/>
    <w:multiLevelType w:val="multilevel"/>
    <w:tmpl w:val="C27C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23"/>
  </w:num>
  <w:num w:numId="9">
    <w:abstractNumId w:val="22"/>
  </w:num>
  <w:num w:numId="10">
    <w:abstractNumId w:val="19"/>
  </w:num>
  <w:num w:numId="11">
    <w:abstractNumId w:val="27"/>
  </w:num>
  <w:num w:numId="12">
    <w:abstractNumId w:val="1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20"/>
  </w:num>
  <w:num w:numId="20">
    <w:abstractNumId w:val="14"/>
  </w:num>
  <w:num w:numId="21">
    <w:abstractNumId w:val="11"/>
  </w:num>
  <w:num w:numId="22">
    <w:abstractNumId w:val="16"/>
  </w:num>
  <w:num w:numId="23">
    <w:abstractNumId w:val="25"/>
  </w:num>
  <w:num w:numId="24">
    <w:abstractNumId w:val="2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6C"/>
    <w:rsid w:val="00002171"/>
    <w:rsid w:val="00045F8B"/>
    <w:rsid w:val="00057B35"/>
    <w:rsid w:val="000A0A2E"/>
    <w:rsid w:val="000D2DA9"/>
    <w:rsid w:val="00114C2E"/>
    <w:rsid w:val="00136FD3"/>
    <w:rsid w:val="00155130"/>
    <w:rsid w:val="001634AA"/>
    <w:rsid w:val="001A1887"/>
    <w:rsid w:val="001B7FFA"/>
    <w:rsid w:val="00247346"/>
    <w:rsid w:val="00283D0F"/>
    <w:rsid w:val="00294F95"/>
    <w:rsid w:val="002C20CA"/>
    <w:rsid w:val="00326C84"/>
    <w:rsid w:val="00371907"/>
    <w:rsid w:val="00371FE9"/>
    <w:rsid w:val="003A361E"/>
    <w:rsid w:val="003B7C09"/>
    <w:rsid w:val="003D7F1B"/>
    <w:rsid w:val="003E1758"/>
    <w:rsid w:val="003F2776"/>
    <w:rsid w:val="00431B0F"/>
    <w:rsid w:val="004449AC"/>
    <w:rsid w:val="00446876"/>
    <w:rsid w:val="004516C7"/>
    <w:rsid w:val="00472610"/>
    <w:rsid w:val="00480273"/>
    <w:rsid w:val="00493DBA"/>
    <w:rsid w:val="004B316E"/>
    <w:rsid w:val="004C0F35"/>
    <w:rsid w:val="004E7765"/>
    <w:rsid w:val="00502ED7"/>
    <w:rsid w:val="0051618A"/>
    <w:rsid w:val="0052010A"/>
    <w:rsid w:val="00550FC3"/>
    <w:rsid w:val="005665FE"/>
    <w:rsid w:val="005809D4"/>
    <w:rsid w:val="00585446"/>
    <w:rsid w:val="005C11A4"/>
    <w:rsid w:val="005C5920"/>
    <w:rsid w:val="005D7C3B"/>
    <w:rsid w:val="005E0524"/>
    <w:rsid w:val="00637CE6"/>
    <w:rsid w:val="00642D4D"/>
    <w:rsid w:val="00645A74"/>
    <w:rsid w:val="006741E1"/>
    <w:rsid w:val="006836CE"/>
    <w:rsid w:val="0069494A"/>
    <w:rsid w:val="006B19A5"/>
    <w:rsid w:val="006B26FA"/>
    <w:rsid w:val="006D4E21"/>
    <w:rsid w:val="006F555E"/>
    <w:rsid w:val="006F65AF"/>
    <w:rsid w:val="00727394"/>
    <w:rsid w:val="007E513D"/>
    <w:rsid w:val="007F70D6"/>
    <w:rsid w:val="00803E32"/>
    <w:rsid w:val="0083502A"/>
    <w:rsid w:val="00846EF0"/>
    <w:rsid w:val="008657C9"/>
    <w:rsid w:val="00870FB1"/>
    <w:rsid w:val="008A7B89"/>
    <w:rsid w:val="008B75E9"/>
    <w:rsid w:val="008C6081"/>
    <w:rsid w:val="008D7B7A"/>
    <w:rsid w:val="008F2353"/>
    <w:rsid w:val="0090436C"/>
    <w:rsid w:val="0091246B"/>
    <w:rsid w:val="009257C2"/>
    <w:rsid w:val="0093472C"/>
    <w:rsid w:val="00960CC8"/>
    <w:rsid w:val="00A204A8"/>
    <w:rsid w:val="00A2322E"/>
    <w:rsid w:val="00A34AB6"/>
    <w:rsid w:val="00A61FE9"/>
    <w:rsid w:val="00A741BD"/>
    <w:rsid w:val="00A75B0E"/>
    <w:rsid w:val="00A976B1"/>
    <w:rsid w:val="00AC0466"/>
    <w:rsid w:val="00AE4457"/>
    <w:rsid w:val="00B01CE6"/>
    <w:rsid w:val="00B4544F"/>
    <w:rsid w:val="00BD1F73"/>
    <w:rsid w:val="00C03BBC"/>
    <w:rsid w:val="00C07F0A"/>
    <w:rsid w:val="00C21DCD"/>
    <w:rsid w:val="00C75060"/>
    <w:rsid w:val="00C818F6"/>
    <w:rsid w:val="00CC13AE"/>
    <w:rsid w:val="00CC4D1C"/>
    <w:rsid w:val="00D05840"/>
    <w:rsid w:val="00D872A4"/>
    <w:rsid w:val="00DA59F5"/>
    <w:rsid w:val="00DE589F"/>
    <w:rsid w:val="00E25A20"/>
    <w:rsid w:val="00E2788F"/>
    <w:rsid w:val="00E43F2A"/>
    <w:rsid w:val="00E44BB7"/>
    <w:rsid w:val="00E52571"/>
    <w:rsid w:val="00E73BB2"/>
    <w:rsid w:val="00EA18C7"/>
    <w:rsid w:val="00F6147E"/>
    <w:rsid w:val="00F903D2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E8F3E-275A-4782-86CF-D4A3089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3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43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04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6C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043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90436C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436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B01C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E9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7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5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0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52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052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47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6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jmir.gjoci@rks-psh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kuroria-rks.org/shpallje/183/3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Ismije Maxhuni</dc:creator>
  <cp:lastModifiedBy>Brikena Luzha</cp:lastModifiedBy>
  <cp:revision>13</cp:revision>
  <cp:lastPrinted>2023-09-22T13:04:00Z</cp:lastPrinted>
  <dcterms:created xsi:type="dcterms:W3CDTF">2023-09-28T13:13:00Z</dcterms:created>
  <dcterms:modified xsi:type="dcterms:W3CDTF">2024-04-23T08:31:00Z</dcterms:modified>
</cp:coreProperties>
</file>