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CE4" w:themeColor="accent1" w:themeTint="66"/>
  <w:body>
    <w:p w:rsidR="00C34467" w:rsidRPr="00FD0BF0" w:rsidRDefault="00475CC8" w:rsidP="005D78CA">
      <w:pPr>
        <w:spacing w:after="200" w:line="276" w:lineRule="auto"/>
        <w:rPr>
          <w:rFonts w:ascii="Book Antiqua" w:hAnsi="Book Antiqua"/>
        </w:rPr>
      </w:pPr>
      <w:r w:rsidRPr="00FD0BF0">
        <w:rPr>
          <w:rFonts w:ascii="Book Antiqua" w:hAnsi="Book Antiqua"/>
          <w:noProof/>
          <w:lang w:val="en-US"/>
        </w:rPr>
        <mc:AlternateContent>
          <mc:Choice Requires="wps">
            <w:drawing>
              <wp:anchor distT="0" distB="0" distL="114300" distR="114300" simplePos="0" relativeHeight="251622912" behindDoc="0" locked="0" layoutInCell="1" allowOverlap="1" wp14:anchorId="44332742" wp14:editId="7975F720">
                <wp:simplePos x="0" y="0"/>
                <wp:positionH relativeFrom="column">
                  <wp:posOffset>-247015</wp:posOffset>
                </wp:positionH>
                <wp:positionV relativeFrom="paragraph">
                  <wp:posOffset>1097280</wp:posOffset>
                </wp:positionV>
                <wp:extent cx="6400800" cy="1005840"/>
                <wp:effectExtent l="0" t="0" r="0" b="381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0058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wps:txbx>
                      <wps:bodyPr vert="horz" wrap="square" lIns="51448" tIns="25724" rIns="51448" bIns="25724" numCol="1" anchor="ctr" anchorCtr="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9.45pt;margin-top:86.4pt;width:7in;height:79.2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" filled="f" fillcolor="#4f81bd [3204]" stroked="f" strokecolor="black [3213]">
                <v:shadow color="#eeece1 [3214]"/>
                <v:textbox inset="1.42911mm,.71456mm,1.42911mm,.71456mm">
                  <w:txbxContent>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color w:val="000000" w:themeColor="text1"/>
                          <w:kern w:val="24"/>
                          <w:sz w:val="20"/>
                          <w:szCs w:val="20"/>
                        </w:rPr>
                        <w:tab/>
                      </w:r>
                      <w:r>
                        <w:rPr>
                          <w:rFonts w:ascii="Book Antiqua" w:eastAsia="Times New Roman" w:hAnsi="Book Antiqua"/>
                          <w:color w:val="000000" w:themeColor="text1"/>
                          <w:kern w:val="24"/>
                          <w:sz w:val="20"/>
                          <w:szCs w:val="20"/>
                        </w:rPr>
                        <w:tab/>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E KOSOVES</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REPUBLIKA KOSOVO / REPUBLIC OF KOSOVO</w:t>
                      </w:r>
                    </w:p>
                    <w:p w:rsidR="00EE31A7" w:rsidRDefault="00EE31A7" w:rsidP="00C34467">
                      <w:pPr>
                        <w:pStyle w:val="NormalWeb"/>
                        <w:tabs>
                          <w:tab w:val="left" w:pos="101"/>
                          <w:tab w:val="center" w:pos="2539"/>
                        </w:tabs>
                        <w:spacing w:before="0" w:beforeAutospacing="0" w:after="0" w:afterAutospacing="0"/>
                        <w:jc w:val="center"/>
                      </w:pPr>
                      <w:r>
                        <w:rPr>
                          <w:rFonts w:ascii="Book Antiqua" w:eastAsia="Times New Roman" w:hAnsi="Book Antiqua"/>
                          <w:b/>
                          <w:bCs/>
                          <w:color w:val="000000" w:themeColor="text1"/>
                          <w:kern w:val="24"/>
                          <w:sz w:val="20"/>
                          <w:szCs w:val="20"/>
                        </w:rPr>
                        <w:t>K</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SHILLI PROKURORIAL I KOSOV</w:t>
                      </w:r>
                      <w:r>
                        <w:rPr>
                          <w:rFonts w:ascii="Tw Cen MT" w:eastAsia="Times New Roman" w:hAnsi="Tw Cen MT"/>
                          <w:b/>
                          <w:bCs/>
                          <w:color w:val="000000" w:themeColor="text1"/>
                          <w:kern w:val="24"/>
                          <w:sz w:val="20"/>
                          <w:szCs w:val="20"/>
                        </w:rPr>
                        <w:t>Ë</w:t>
                      </w:r>
                      <w:r>
                        <w:rPr>
                          <w:rFonts w:ascii="Book Antiqua" w:eastAsia="Times New Roman" w:hAnsi="Book Antiqua"/>
                          <w:b/>
                          <w:bCs/>
                          <w:color w:val="000000" w:themeColor="text1"/>
                          <w:kern w:val="24"/>
                          <w:sz w:val="20"/>
                          <w:szCs w:val="20"/>
                        </w:rPr>
                        <w:t>S/ TU</w:t>
                      </w:r>
                      <w:r>
                        <w:rPr>
                          <w:rFonts w:ascii="Book Antiqua" w:eastAsia="Times New Roman" w:hAnsi="Book Antiqua"/>
                          <w:b/>
                          <w:bCs/>
                          <w:color w:val="000000"/>
                          <w:kern w:val="24"/>
                          <w:sz w:val="20"/>
                          <w:szCs w:val="20"/>
                        </w:rPr>
                        <w:t>Ž</w:t>
                      </w:r>
                      <w:r>
                        <w:rPr>
                          <w:rFonts w:ascii="Book Antiqua" w:eastAsia="Times New Roman" w:hAnsi="Book Antiqua"/>
                          <w:b/>
                          <w:bCs/>
                          <w:color w:val="000000" w:themeColor="text1"/>
                          <w:kern w:val="24"/>
                          <w:sz w:val="20"/>
                          <w:szCs w:val="20"/>
                        </w:rPr>
                        <w:t>ILA</w:t>
                      </w:r>
                      <w:r>
                        <w:rPr>
                          <w:rFonts w:ascii="Book Antiqua" w:eastAsia="Times New Roman" w:hAnsi="Book Antiqua"/>
                          <w:b/>
                          <w:bCs/>
                          <w:color w:val="000000"/>
                          <w:kern w:val="24"/>
                          <w:sz w:val="20"/>
                          <w:szCs w:val="20"/>
                        </w:rPr>
                        <w:t>Č</w:t>
                      </w:r>
                      <w:r>
                        <w:rPr>
                          <w:rFonts w:ascii="Book Antiqua" w:eastAsia="Times New Roman" w:hAnsi="Book Antiqua"/>
                          <w:b/>
                          <w:bCs/>
                          <w:color w:val="000000" w:themeColor="text1"/>
                          <w:kern w:val="24"/>
                          <w:sz w:val="20"/>
                          <w:szCs w:val="20"/>
                        </w:rPr>
                        <w:t>KI SAVET KOSOVA/KOSOVO PROSECUTORIAL COUNCIL</w:t>
                      </w:r>
                    </w:p>
                  </w:txbxContent>
                </v:textbox>
              </v:rect>
            </w:pict>
          </mc:Fallback>
        </mc:AlternateContent>
      </w:r>
      <w:r w:rsidRPr="00FD0BF0">
        <w:rPr>
          <w:rFonts w:ascii="Book Antiqua" w:hAnsi="Book Antiqua"/>
          <w:noProof/>
          <w:lang w:val="en-US"/>
        </w:rPr>
        <w:drawing>
          <wp:anchor distT="0" distB="0" distL="114300" distR="114300" simplePos="0" relativeHeight="251640320" behindDoc="0" locked="0" layoutInCell="1" allowOverlap="1" wp14:anchorId="3D9672E6" wp14:editId="4FC2A72A">
            <wp:simplePos x="0" y="0"/>
            <wp:positionH relativeFrom="column">
              <wp:posOffset>1995170</wp:posOffset>
            </wp:positionH>
            <wp:positionV relativeFrom="paragraph">
              <wp:posOffset>-541020</wp:posOffset>
            </wp:positionV>
            <wp:extent cx="1871980" cy="1438910"/>
            <wp:effectExtent l="0" t="0" r="0" b="889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1980" cy="1438910"/>
                    </a:xfrm>
                    <a:prstGeom prst="rect">
                      <a:avLst/>
                    </a:prstGeom>
                  </pic:spPr>
                </pic:pic>
              </a:graphicData>
            </a:graphic>
            <wp14:sizeRelH relativeFrom="margin">
              <wp14:pctWidth>0</wp14:pctWidth>
            </wp14:sizeRelH>
            <wp14:sizeRelV relativeFrom="margin">
              <wp14:pctHeight>0</wp14:pctHeight>
            </wp14:sizeRelV>
          </wp:anchor>
        </w:drawing>
      </w:r>
      <w:r w:rsidR="00C34467" w:rsidRPr="00FD0BF0">
        <w:rPr>
          <w:rFonts w:ascii="Book Antiqua" w:hAnsi="Book Antiqua"/>
          <w:noProof/>
          <w:lang w:val="en-US"/>
        </w:rPr>
        <mc:AlternateContent>
          <mc:Choice Requires="wps">
            <w:drawing>
              <wp:anchor distT="0" distB="0" distL="114300" distR="114300" simplePos="0" relativeHeight="251605504" behindDoc="0" locked="0" layoutInCell="1" allowOverlap="1" wp14:anchorId="7993C647" wp14:editId="352A91B2">
                <wp:simplePos x="0" y="0"/>
                <wp:positionH relativeFrom="column">
                  <wp:posOffset>-547777</wp:posOffset>
                </wp:positionH>
                <wp:positionV relativeFrom="paragraph">
                  <wp:posOffset>5691073</wp:posOffset>
                </wp:positionV>
                <wp:extent cx="5837530" cy="887578"/>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37530" cy="887578"/>
                        </a:xfrm>
                        <a:prstGeom prst="rect">
                          <a:avLst/>
                        </a:prstGeom>
                      </wps:spPr>
                      <wps:txbx>
                        <w:txbxContent>
                          <w:p w:rsidR="00EE31A7" w:rsidRPr="00C34467" w:rsidRDefault="00DE5971" w:rsidP="00C34467">
                            <w:pPr>
                              <w:pStyle w:val="NormalWeb"/>
                              <w:spacing w:before="0" w:beforeAutospacing="0" w:after="0" w:afterAutospacing="0" w:line="192" w:lineRule="auto"/>
                              <w:rPr>
                                <w:sz w:val="36"/>
                                <w:szCs w:val="36"/>
                              </w:rPr>
                            </w:pPr>
                            <w:proofErr w:type="spellStart"/>
                            <w:r>
                              <w:rPr>
                                <w:rFonts w:asciiTheme="majorHAnsi" w:eastAsiaTheme="majorEastAsia" w:hAnsi="Cambria" w:cstheme="majorBidi"/>
                                <w:color w:val="4F81BD" w:themeColor="accent1"/>
                                <w:kern w:val="24"/>
                                <w:sz w:val="36"/>
                                <w:szCs w:val="36"/>
                              </w:rPr>
                              <w:t>Aktivnosti</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Tužilačkog</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Saveta</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Kosova</w:t>
                            </w:r>
                            <w:proofErr w:type="spellEnd"/>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Title 1" o:spid="_x0000_s1027" style="position:absolute;margin-left:-43.15pt;margin-top:448.1pt;width:459.65pt;height:69.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" filled="f" stroked="f">
                <v:path arrowok="t"/>
                <o:lock v:ext="edit" grouping="t"/>
                <v:textbox>
                  <w:txbxContent>
                    <w:p w:rsidR="00EE31A7" w:rsidRPr="00C34467" w:rsidRDefault="00DE5971" w:rsidP="00C34467">
                      <w:pPr>
                        <w:pStyle w:val="NormalWeb"/>
                        <w:spacing w:before="0" w:beforeAutospacing="0" w:after="0" w:afterAutospacing="0" w:line="192" w:lineRule="auto"/>
                        <w:rPr>
                          <w:sz w:val="36"/>
                          <w:szCs w:val="36"/>
                        </w:rPr>
                      </w:pPr>
                      <w:proofErr w:type="spellStart"/>
                      <w:r>
                        <w:rPr>
                          <w:rFonts w:asciiTheme="majorHAnsi" w:eastAsiaTheme="majorEastAsia" w:hAnsi="Cambria" w:cstheme="majorBidi"/>
                          <w:color w:val="4F81BD" w:themeColor="accent1"/>
                          <w:kern w:val="24"/>
                          <w:sz w:val="36"/>
                          <w:szCs w:val="36"/>
                        </w:rPr>
                        <w:t>Aktivnosti</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Tužilačkog</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Saveta</w:t>
                      </w:r>
                      <w:proofErr w:type="spellEnd"/>
                      <w:r>
                        <w:rPr>
                          <w:rFonts w:asciiTheme="majorHAnsi" w:eastAsiaTheme="majorEastAsia" w:hAnsi="Cambria" w:cstheme="majorBidi"/>
                          <w:color w:val="4F81BD" w:themeColor="accent1"/>
                          <w:kern w:val="24"/>
                          <w:sz w:val="36"/>
                          <w:szCs w:val="36"/>
                        </w:rPr>
                        <w:t xml:space="preserve"> </w:t>
                      </w:r>
                      <w:proofErr w:type="spellStart"/>
                      <w:r>
                        <w:rPr>
                          <w:rFonts w:asciiTheme="majorHAnsi" w:eastAsiaTheme="majorEastAsia" w:hAnsi="Cambria" w:cstheme="majorBidi"/>
                          <w:color w:val="4F81BD" w:themeColor="accent1"/>
                          <w:kern w:val="24"/>
                          <w:sz w:val="36"/>
                          <w:szCs w:val="36"/>
                        </w:rPr>
                        <w:t>Kosova</w:t>
                      </w:r>
                      <w:proofErr w:type="spellEnd"/>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t> </w:t>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r>
                      <w:r w:rsidR="00EE31A7" w:rsidRPr="00C34467">
                        <w:rPr>
                          <w:rFonts w:asciiTheme="majorHAnsi" w:eastAsiaTheme="majorEastAsia" w:hAnsi="Cambria" w:cstheme="majorBidi"/>
                          <w:color w:val="4F81BD" w:themeColor="accent1"/>
                          <w:kern w:val="24"/>
                          <w:sz w:val="36"/>
                          <w:szCs w:val="36"/>
                        </w:rPr>
                        <w:br/>
                        <w:t> </w:t>
                      </w:r>
                    </w:p>
                  </w:txbxContent>
                </v:textbox>
              </v:rect>
            </w:pict>
          </mc:Fallback>
        </mc:AlternateContent>
      </w:r>
      <w:r w:rsidR="00C34467" w:rsidRPr="00FD0BF0">
        <w:rPr>
          <w:rFonts w:ascii="Book Antiqua" w:hAnsi="Book Antiqua"/>
          <w:noProof/>
          <w:lang w:val="en-US"/>
        </w:rPr>
        <mc:AlternateContent>
          <mc:Choice Requires="wps">
            <w:drawing>
              <wp:anchor distT="0" distB="0" distL="114300" distR="114300" simplePos="0" relativeHeight="251727360" behindDoc="0" locked="0" layoutInCell="1" allowOverlap="1" wp14:anchorId="3D2435E7" wp14:editId="3134A966">
                <wp:simplePos x="0" y="0"/>
                <wp:positionH relativeFrom="column">
                  <wp:posOffset>-475615</wp:posOffset>
                </wp:positionH>
                <wp:positionV relativeFrom="paragraph">
                  <wp:posOffset>8402320</wp:posOffset>
                </wp:positionV>
                <wp:extent cx="6856730" cy="368935"/>
                <wp:effectExtent l="0" t="0" r="0" b="0"/>
                <wp:wrapNone/>
                <wp:docPr id="15" name="TextBox 11"/>
                <wp:cNvGraphicFramePr/>
                <a:graphic xmlns:a="http://schemas.openxmlformats.org/drawingml/2006/main">
                  <a:graphicData uri="http://schemas.microsoft.com/office/word/2010/wordprocessingShape">
                    <wps:wsp>
                      <wps:cNvSpPr txBox="1"/>
                      <wps:spPr>
                        <a:xfrm>
                          <a:off x="0" y="0"/>
                          <a:ext cx="6856730" cy="368935"/>
                        </a:xfrm>
                        <a:prstGeom prst="rect">
                          <a:avLst/>
                        </a:prstGeom>
                        <a:noFill/>
                      </wps:spPr>
                      <wps:txbx>
                        <w:txbxContent>
                          <w:p w:rsidR="00EE31A7" w:rsidRDefault="00DE5971" w:rsidP="00C34467">
                            <w:pPr>
                              <w:pStyle w:val="NormalWeb"/>
                              <w:spacing w:before="0" w:beforeAutospacing="0" w:after="0" w:afterAutospacing="0"/>
                              <w:jc w:val="center"/>
                            </w:pPr>
                            <w:r>
                              <w:rPr>
                                <w:rFonts w:asciiTheme="minorHAnsi" w:hAnsi="Calibri" w:cstheme="minorBidi"/>
                                <w:color w:val="000000" w:themeColor="text1"/>
                                <w:kern w:val="24"/>
                                <w:sz w:val="36"/>
                                <w:szCs w:val="36"/>
                              </w:rPr>
                              <w:t>Mart</w:t>
                            </w:r>
                            <w:r w:rsidR="00BC530F">
                              <w:rPr>
                                <w:rFonts w:asciiTheme="minorHAnsi" w:hAnsi="Calibri" w:cstheme="minorBidi"/>
                                <w:color w:val="000000" w:themeColor="text1"/>
                                <w:kern w:val="24"/>
                                <w:sz w:val="36"/>
                                <w:szCs w:val="36"/>
                              </w:rPr>
                              <w:t xml:space="preserve"> 2018</w:t>
                            </w:r>
                            <w:r w:rsidR="005224DB">
                              <w:rPr>
                                <w:rFonts w:asciiTheme="minorHAnsi" w:hAnsi="Calibri" w:cstheme="minorBidi"/>
                                <w:color w:val="000000" w:themeColor="text1"/>
                                <w:kern w:val="24"/>
                                <w:sz w:val="36"/>
                                <w:szCs w:val="36"/>
                              </w:rPr>
                              <w:t xml:space="preserve"> </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11" o:spid="_x0000_s1028" type="#_x0000_t202" style="position:absolute;margin-left:-37.45pt;margin-top:661.6pt;width:539.9pt;height:29.05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" filled="f" stroked="f">
                <v:textbox style="mso-fit-shape-to-text:t">
                  <w:txbxContent>
                    <w:p w:rsidR="00EE31A7" w:rsidRDefault="00DE5971" w:rsidP="00C34467">
                      <w:pPr>
                        <w:pStyle w:val="NormalWeb"/>
                        <w:spacing w:before="0" w:beforeAutospacing="0" w:after="0" w:afterAutospacing="0"/>
                        <w:jc w:val="center"/>
                      </w:pPr>
                      <w:r>
                        <w:rPr>
                          <w:rFonts w:asciiTheme="minorHAnsi" w:hAnsi="Calibri" w:cstheme="minorBidi"/>
                          <w:color w:val="000000" w:themeColor="text1"/>
                          <w:kern w:val="24"/>
                          <w:sz w:val="36"/>
                          <w:szCs w:val="36"/>
                        </w:rPr>
                        <w:t>Mart</w:t>
                      </w:r>
                      <w:r w:rsidR="00BC530F">
                        <w:rPr>
                          <w:rFonts w:asciiTheme="minorHAnsi" w:hAnsi="Calibri" w:cstheme="minorBidi"/>
                          <w:color w:val="000000" w:themeColor="text1"/>
                          <w:kern w:val="24"/>
                          <w:sz w:val="36"/>
                          <w:szCs w:val="36"/>
                        </w:rPr>
                        <w:t xml:space="preserve"> 2018</w:t>
                      </w:r>
                      <w:r w:rsidR="005224DB">
                        <w:rPr>
                          <w:rFonts w:asciiTheme="minorHAnsi" w:hAnsi="Calibri" w:cstheme="minorBidi"/>
                          <w:color w:val="000000" w:themeColor="text1"/>
                          <w:kern w:val="24"/>
                          <w:sz w:val="36"/>
                          <w:szCs w:val="36"/>
                        </w:rPr>
                        <w:t xml:space="preserve"> </w:t>
                      </w:r>
                    </w:p>
                  </w:txbxContent>
                </v:textbox>
              </v:shape>
            </w:pict>
          </mc:Fallback>
        </mc:AlternateContent>
      </w:r>
      <w:r w:rsidR="00C34467" w:rsidRPr="00FD0BF0">
        <w:rPr>
          <w:rFonts w:ascii="Book Antiqua" w:hAnsi="Book Antiqua"/>
          <w:noProof/>
          <w:lang w:val="en-US"/>
        </w:rPr>
        <mc:AlternateContent>
          <mc:Choice Requires="wps">
            <w:drawing>
              <wp:anchor distT="0" distB="0" distL="114300" distR="114300" simplePos="0" relativeHeight="251709952" behindDoc="0" locked="0" layoutInCell="1" allowOverlap="1" wp14:anchorId="4C5376A9" wp14:editId="38FC0B9C">
                <wp:simplePos x="0" y="0"/>
                <wp:positionH relativeFrom="column">
                  <wp:posOffset>-401320</wp:posOffset>
                </wp:positionH>
                <wp:positionV relativeFrom="paragraph">
                  <wp:posOffset>4093210</wp:posOffset>
                </wp:positionV>
                <wp:extent cx="6706235" cy="768985"/>
                <wp:effectExtent l="0" t="0" r="0" b="0"/>
                <wp:wrapNone/>
                <wp:docPr id="14" name="TextBox 10"/>
                <wp:cNvGraphicFramePr/>
                <a:graphic xmlns:a="http://schemas.openxmlformats.org/drawingml/2006/main">
                  <a:graphicData uri="http://schemas.microsoft.com/office/word/2010/wordprocessingShape">
                    <wps:wsp>
                      <wps:cNvSpPr txBox="1"/>
                      <wps:spPr>
                        <a:xfrm>
                          <a:off x="0" y="0"/>
                          <a:ext cx="6706235" cy="768985"/>
                        </a:xfrm>
                        <a:prstGeom prst="rect">
                          <a:avLst/>
                        </a:prstGeom>
                        <a:noFill/>
                      </wps:spPr>
                      <wps:txbx>
                        <w:txbxContent>
                          <w:p w:rsidR="00EE31A7" w:rsidRPr="00DE5971" w:rsidRDefault="00DE5971" w:rsidP="00C34467">
                            <w:pPr>
                              <w:pStyle w:val="NormalWeb"/>
                              <w:spacing w:before="0" w:beforeAutospacing="0" w:after="0" w:afterAutospacing="0"/>
                              <w:jc w:val="center"/>
                              <w:rPr>
                                <w:lang w:val="sr-Latn-RS"/>
                              </w:rPr>
                            </w:pPr>
                            <w:r>
                              <w:rPr>
                                <w:rFonts w:asciiTheme="minorHAnsi" w:hAnsi="Calibri" w:cstheme="minorBidi"/>
                                <w:color w:val="FFFFFF" w:themeColor="background1"/>
                                <w:kern w:val="24"/>
                                <w:sz w:val="88"/>
                                <w:szCs w:val="88"/>
                                <w:lang w:val="sr-Latn-RS"/>
                              </w:rPr>
                              <w:t>MESEČNI BILTEN</w:t>
                            </w:r>
                          </w:p>
                        </w:txbxContent>
                      </wps:txbx>
                      <wps:bodyPr wrap="square" rtlCol="0">
                        <a:spAutoFit/>
                      </wps:bodyPr>
                    </wps:wsp>
                  </a:graphicData>
                </a:graphic>
              </wp:anchor>
            </w:drawing>
          </mc:Choice>
          <mc:Fallback>
            <w:pict>
              <v:shape id="TextBox 10" o:spid="_x0000_s1029" type="#_x0000_t202" style="position:absolute;margin-left:-31.6pt;margin-top:322.3pt;width:528.05pt;height:60.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" filled="f" stroked="f">
                <v:textbox style="mso-fit-shape-to-text:t">
                  <w:txbxContent>
                    <w:p w:rsidR="00EE31A7" w:rsidRPr="00DE5971" w:rsidRDefault="00DE5971" w:rsidP="00C34467">
                      <w:pPr>
                        <w:pStyle w:val="NormalWeb"/>
                        <w:spacing w:before="0" w:beforeAutospacing="0" w:after="0" w:afterAutospacing="0"/>
                        <w:jc w:val="center"/>
                        <w:rPr>
                          <w:lang w:val="sr-Latn-RS"/>
                        </w:rPr>
                      </w:pPr>
                      <w:r>
                        <w:rPr>
                          <w:rFonts w:asciiTheme="minorHAnsi" w:hAnsi="Calibri" w:cstheme="minorBidi"/>
                          <w:color w:val="FFFFFF" w:themeColor="background1"/>
                          <w:kern w:val="24"/>
                          <w:sz w:val="88"/>
                          <w:szCs w:val="88"/>
                          <w:lang w:val="sr-Latn-RS"/>
                        </w:rPr>
                        <w:t>MESEČNI BILTEN</w:t>
                      </w:r>
                    </w:p>
                  </w:txbxContent>
                </v:textbox>
              </v:shape>
            </w:pict>
          </mc:Fallback>
        </mc:AlternateContent>
      </w:r>
      <w:r w:rsidR="00C34467" w:rsidRPr="00FD0BF0">
        <w:rPr>
          <w:rFonts w:ascii="Book Antiqua" w:hAnsi="Book Antiqua"/>
          <w:noProof/>
          <w:lang w:val="en-US"/>
        </w:rPr>
        <mc:AlternateContent>
          <mc:Choice Requires="wps">
            <w:drawing>
              <wp:anchor distT="0" distB="0" distL="114300" distR="114300" simplePos="0" relativeHeight="251692544" behindDoc="0" locked="0" layoutInCell="1" allowOverlap="1" wp14:anchorId="38562DD3" wp14:editId="5D28BC6F">
                <wp:simplePos x="0" y="0"/>
                <wp:positionH relativeFrom="column">
                  <wp:posOffset>2693035</wp:posOffset>
                </wp:positionH>
                <wp:positionV relativeFrom="paragraph">
                  <wp:posOffset>2432050</wp:posOffset>
                </wp:positionV>
                <wp:extent cx="3687445" cy="5664835"/>
                <wp:effectExtent l="0" t="0" r="27305" b="12065"/>
                <wp:wrapNone/>
                <wp:docPr id="13" name="Parallelogra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3687445" cy="5664835"/>
                        </a:xfrm>
                        <a:prstGeom prst="parallelogram">
                          <a:avLst>
                            <a:gd name="adj" fmla="val 70106"/>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type w14:anchorId="67F10CC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 o:spid="_x0000_s1026" type="#_x0000_t7" style="position:absolute;margin-left:212.05pt;margin-top:191.5pt;width:290.35pt;height:446.05pt;rotation:180;flip:x;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" adj="15143" fillcolor="#f6f8fb [180]" strokecolor="#243f60 [1604]" strokeweight="2pt">
                <v:fill color2="#cad9eb [980]" colors="0 #f6f9fc;48497f #b0c6e1;54395f #b0c6e1;1 #cad9eb" focus="100%" type="gradient"/>
                <v:path arrowok="t"/>
              </v:shape>
            </w:pict>
          </mc:Fallback>
        </mc:AlternateContent>
      </w:r>
      <w:r w:rsidR="00C34467" w:rsidRPr="00FD0BF0">
        <w:rPr>
          <w:rFonts w:ascii="Book Antiqua" w:hAnsi="Book Antiqua"/>
          <w:noProof/>
          <w:lang w:val="en-US"/>
        </w:rPr>
        <mc:AlternateContent>
          <mc:Choice Requires="wps">
            <w:drawing>
              <wp:anchor distT="0" distB="0" distL="114300" distR="114300" simplePos="0" relativeHeight="251675136" behindDoc="0" locked="0" layoutInCell="1" allowOverlap="1" wp14:anchorId="7ED1E4C8" wp14:editId="5542D387">
                <wp:simplePos x="0" y="0"/>
                <wp:positionH relativeFrom="column">
                  <wp:posOffset>-400685</wp:posOffset>
                </wp:positionH>
                <wp:positionV relativeFrom="paragraph">
                  <wp:posOffset>3982720</wp:posOffset>
                </wp:positionV>
                <wp:extent cx="6705600" cy="990600"/>
                <wp:effectExtent l="0" t="0" r="19050" b="19050"/>
                <wp:wrapNone/>
                <wp:docPr id="12" name="Rectangle 9"/>
                <wp:cNvGraphicFramePr/>
                <a:graphic xmlns:a="http://schemas.openxmlformats.org/drawingml/2006/main">
                  <a:graphicData uri="http://schemas.microsoft.com/office/word/2010/wordprocessingShape">
                    <wps:wsp>
                      <wps:cNvSpPr/>
                      <wps:spPr>
                        <a:xfrm>
                          <a:off x="0" y="0"/>
                          <a:ext cx="6705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36BA8B30" id="Rectangle 9" o:spid="_x0000_s1026" style="position:absolute;margin-left:-31.55pt;margin-top:313.6pt;width:528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" fillcolor="#4f81bd [3204]" strokecolor="#243f60 [1604]" strokeweight="2pt"/>
            </w:pict>
          </mc:Fallback>
        </mc:AlternateContent>
      </w:r>
      <w:r w:rsidR="00C34467" w:rsidRPr="00FD0BF0">
        <w:rPr>
          <w:rFonts w:ascii="Book Antiqua" w:hAnsi="Book Antiqua"/>
          <w:noProof/>
          <w:lang w:val="en-US"/>
        </w:rPr>
        <mc:AlternateContent>
          <mc:Choice Requires="wps">
            <w:drawing>
              <wp:anchor distT="0" distB="0" distL="114300" distR="114300" simplePos="0" relativeHeight="251657728" behindDoc="0" locked="0" layoutInCell="1" allowOverlap="1" wp14:anchorId="7FB9BA15" wp14:editId="1324A1E1">
                <wp:simplePos x="0" y="0"/>
                <wp:positionH relativeFrom="column">
                  <wp:posOffset>666115</wp:posOffset>
                </wp:positionH>
                <wp:positionV relativeFrom="paragraph">
                  <wp:posOffset>2432050</wp:posOffset>
                </wp:positionV>
                <wp:extent cx="3124200" cy="2540635"/>
                <wp:effectExtent l="0" t="0" r="19050" b="12065"/>
                <wp:wrapNone/>
                <wp:docPr id="11" name="Parallelogram 8"/>
                <wp:cNvGraphicFramePr/>
                <a:graphic xmlns:a="http://schemas.openxmlformats.org/drawingml/2006/main">
                  <a:graphicData uri="http://schemas.microsoft.com/office/word/2010/wordprocessingShape">
                    <wps:wsp>
                      <wps:cNvSpPr/>
                      <wps:spPr>
                        <a:xfrm>
                          <a:off x="0" y="0"/>
                          <a:ext cx="3124200" cy="2540635"/>
                        </a:xfrm>
                        <a:prstGeom prst="parallelogram">
                          <a:avLst>
                            <a:gd name="adj" fmla="val 7881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5DA569B6" id="Parallelogram 8" o:spid="_x0000_s1026" type="#_x0000_t7" style="position:absolute;margin-left:52.45pt;margin-top:191.5pt;width:246pt;height:200.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" adj="13844" fillcolor="#4f81bd [3204]" strokecolor="#243f60 [1604]" strokeweight="2pt"/>
            </w:pict>
          </mc:Fallback>
        </mc:AlternateContent>
      </w:r>
      <w:r w:rsidR="00C34467" w:rsidRPr="00FD0BF0">
        <w:rPr>
          <w:rFonts w:ascii="Book Antiqua" w:hAnsi="Book Antiqua"/>
        </w:rPr>
        <w:br w:type="page"/>
      </w:r>
    </w:p>
    <w:p w:rsidR="0099151B" w:rsidRDefault="00DE5971" w:rsidP="0066099D">
      <w:pPr>
        <w:pStyle w:val="Heading1"/>
        <w:numPr>
          <w:ilvl w:val="0"/>
          <w:numId w:val="14"/>
        </w:numPr>
        <w:spacing w:before="0" w:line="276" w:lineRule="auto"/>
        <w:ind w:left="0"/>
        <w:jc w:val="center"/>
      </w:pPr>
      <w:r>
        <w:lastRenderedPageBreak/>
        <w:t>Aktivnosti Tužilačkog Saveta Kosova</w:t>
      </w:r>
    </w:p>
    <w:p w:rsidR="0066099D" w:rsidRPr="0066099D" w:rsidRDefault="0066099D" w:rsidP="0066099D"/>
    <w:p w:rsidR="0099151B" w:rsidRPr="00FD0BF0" w:rsidRDefault="006236D1" w:rsidP="000E568C">
      <w:r>
        <w:rPr>
          <w:noProof/>
          <w:lang w:val="en-US"/>
        </w:rPr>
        <w:drawing>
          <wp:inline distT="0" distB="0" distL="0" distR="0">
            <wp:extent cx="5943600" cy="3960065"/>
            <wp:effectExtent l="0" t="0" r="0" b="2540"/>
            <wp:docPr id="2" name="Picture 2" descr="C:\Users\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0065"/>
                    </a:xfrm>
                    <a:prstGeom prst="rect">
                      <a:avLst/>
                    </a:prstGeom>
                    <a:noFill/>
                    <a:ln>
                      <a:noFill/>
                    </a:ln>
                  </pic:spPr>
                </pic:pic>
              </a:graphicData>
            </a:graphic>
          </wp:inline>
        </w:drawing>
      </w:r>
    </w:p>
    <w:p w:rsidR="00F92E9C" w:rsidRPr="00FD0BF0" w:rsidRDefault="00DE5971" w:rsidP="00E25F4F">
      <w:pPr>
        <w:pStyle w:val="Heading2"/>
        <w:spacing w:after="240" w:line="276" w:lineRule="auto"/>
        <w:jc w:val="center"/>
        <w:rPr>
          <w:rFonts w:ascii="Book Antiqua" w:hAnsi="Book Antiqua"/>
        </w:rPr>
      </w:pPr>
      <w:bookmarkStart w:id="0" w:name="_Toc506361597"/>
      <w:r>
        <w:rPr>
          <w:rFonts w:ascii="Book Antiqua" w:hAnsi="Book Antiqua"/>
        </w:rPr>
        <w:t>Predsedavajuči Isufaj se sastao sa ambasadorom Ujedinjenog Kraljevstva</w:t>
      </w:r>
      <w:r w:rsidR="00BC530F" w:rsidRPr="00BC530F">
        <w:rPr>
          <w:rFonts w:ascii="Book Antiqua" w:hAnsi="Book Antiqua"/>
        </w:rPr>
        <w:t>, O’Connell</w:t>
      </w:r>
      <w:bookmarkEnd w:id="0"/>
    </w:p>
    <w:p w:rsidR="00E25F4F" w:rsidRPr="00FD0BF0" w:rsidRDefault="00E25F4F" w:rsidP="00E25F4F">
      <w:pPr>
        <w:spacing w:after="240"/>
        <w:sectPr w:rsidR="00E25F4F" w:rsidRPr="00FD0BF0" w:rsidSect="00C34467">
          <w:headerReference w:type="default" r:id="rId11"/>
          <w:footerReference w:type="default" r:id="rId12"/>
          <w:headerReference w:type="first" r:id="rId13"/>
          <w:footerReference w:type="first" r:id="rId14"/>
          <w:type w:val="continuous"/>
          <w:pgSz w:w="12240" w:h="15840"/>
          <w:pgMar w:top="1440" w:right="1440" w:bottom="1440" w:left="1440" w:header="720" w:footer="720" w:gutter="0"/>
          <w:cols w:space="720"/>
          <w:titlePg/>
          <w:docGrid w:linePitch="360"/>
        </w:sectPr>
      </w:pPr>
    </w:p>
    <w:p w:rsidR="00BC530F" w:rsidRDefault="00DE5971" w:rsidP="007007D1">
      <w:pPr>
        <w:spacing w:before="240"/>
        <w:jc w:val="both"/>
        <w:rPr>
          <w:rFonts w:ascii="Book Antiqua" w:eastAsia="Times New Roman" w:hAnsi="Book Antiqua"/>
          <w:color w:val="333333"/>
        </w:rPr>
      </w:pPr>
      <w:r>
        <w:rPr>
          <w:rFonts w:ascii="Book Antiqua" w:eastAsia="Times New Roman" w:hAnsi="Book Antiqua"/>
          <w:color w:val="333333"/>
        </w:rPr>
        <w:lastRenderedPageBreak/>
        <w:t>Predsedavajuči Tužilačkog Saveta Kosova</w:t>
      </w:r>
      <w:r w:rsidR="00BC530F" w:rsidRPr="00BC530F">
        <w:rPr>
          <w:rFonts w:ascii="Book Antiqua" w:eastAsia="Times New Roman" w:hAnsi="Book Antiqua"/>
          <w:color w:val="333333"/>
        </w:rPr>
        <w:t>, Bl</w:t>
      </w:r>
      <w:r>
        <w:rPr>
          <w:rFonts w:ascii="Book Antiqua" w:eastAsia="Times New Roman" w:hAnsi="Book Antiqua"/>
          <w:color w:val="333333"/>
        </w:rPr>
        <w:t>j</w:t>
      </w:r>
      <w:r w:rsidR="00BC530F" w:rsidRPr="00BC530F">
        <w:rPr>
          <w:rFonts w:ascii="Book Antiqua" w:eastAsia="Times New Roman" w:hAnsi="Book Antiqua"/>
          <w:color w:val="333333"/>
        </w:rPr>
        <w:t>erim Isufaj,</w:t>
      </w:r>
      <w:r>
        <w:rPr>
          <w:rFonts w:ascii="Book Antiqua" w:eastAsia="Times New Roman" w:hAnsi="Book Antiqua"/>
          <w:color w:val="333333"/>
        </w:rPr>
        <w:t xml:space="preserve"> se sastao sa ambasadorom Ujedinjenog Kraljevstva na Kosovu,</w:t>
      </w:r>
      <w:r w:rsidR="00BC530F" w:rsidRPr="00BC530F">
        <w:rPr>
          <w:rFonts w:ascii="Book Antiqua" w:eastAsia="Times New Roman" w:hAnsi="Book Antiqua"/>
          <w:color w:val="333333"/>
        </w:rPr>
        <w:t xml:space="preserve"> </w:t>
      </w:r>
      <w:r w:rsidR="00FD2965">
        <w:rPr>
          <w:rFonts w:ascii="Book Antiqua" w:eastAsia="Times New Roman" w:hAnsi="Book Antiqua"/>
          <w:color w:val="333333"/>
        </w:rPr>
        <w:t xml:space="preserve"> Ruairi O’Connell, </w:t>
      </w:r>
      <w:r>
        <w:rPr>
          <w:rFonts w:ascii="Book Antiqua" w:eastAsia="Times New Roman" w:hAnsi="Book Antiqua"/>
          <w:color w:val="333333"/>
        </w:rPr>
        <w:t>kome se zahvalio za neprestanu podršku koju Ujedinjeno Kraljevstvo daje za tužilački sistem Kosova.</w:t>
      </w:r>
    </w:p>
    <w:p w:rsidR="00FD2965" w:rsidRDefault="00DE5971" w:rsidP="007007D1">
      <w:pPr>
        <w:spacing w:before="240"/>
        <w:jc w:val="both"/>
        <w:rPr>
          <w:rFonts w:ascii="Book Antiqua" w:eastAsia="Times New Roman" w:hAnsi="Book Antiqua"/>
          <w:color w:val="333333"/>
        </w:rPr>
      </w:pPr>
      <w:r>
        <w:rPr>
          <w:rFonts w:ascii="Book Antiqua" w:eastAsia="Times New Roman" w:hAnsi="Book Antiqua"/>
          <w:color w:val="333333"/>
        </w:rPr>
        <w:t xml:space="preserve">Tokom ovog susreta govorilo se o mogučnostima </w:t>
      </w:r>
      <w:r w:rsidR="007313F3">
        <w:rPr>
          <w:rFonts w:ascii="Book Antiqua" w:eastAsia="Times New Roman" w:hAnsi="Book Antiqua"/>
          <w:color w:val="333333"/>
        </w:rPr>
        <w:t>produbljavanja</w:t>
      </w:r>
      <w:r>
        <w:rPr>
          <w:rFonts w:ascii="Book Antiqua" w:eastAsia="Times New Roman" w:hAnsi="Book Antiqua"/>
          <w:color w:val="333333"/>
        </w:rPr>
        <w:t xml:space="preserve"> saradnje u određenim oblastima koje bi uticale </w:t>
      </w:r>
      <w:r w:rsidR="007313F3">
        <w:rPr>
          <w:rFonts w:ascii="Book Antiqua" w:eastAsia="Times New Roman" w:hAnsi="Book Antiqua"/>
          <w:color w:val="333333"/>
        </w:rPr>
        <w:t>u povečanju efikasnosti tužilačkog sistema.</w:t>
      </w:r>
    </w:p>
    <w:p w:rsidR="00FD2965" w:rsidRDefault="007313F3" w:rsidP="007007D1">
      <w:pPr>
        <w:spacing w:before="240"/>
        <w:jc w:val="both"/>
        <w:rPr>
          <w:rFonts w:ascii="Book Antiqua" w:eastAsia="Times New Roman" w:hAnsi="Book Antiqua"/>
          <w:color w:val="333333"/>
        </w:rPr>
      </w:pPr>
      <w:r>
        <w:rPr>
          <w:rFonts w:ascii="Book Antiqua" w:eastAsia="Times New Roman" w:hAnsi="Book Antiqua"/>
          <w:color w:val="333333"/>
        </w:rPr>
        <w:t>Oba sagovornika su se složili da tužilački sistem sačinjava jednu ključnu komponentu  na uspostavljanju i očuvanju vladavine zakona i da treba još da se radi na poboljšanju vladavine zakona na Kosovu.</w:t>
      </w:r>
    </w:p>
    <w:p w:rsidR="00FD2965" w:rsidRDefault="00FD2965" w:rsidP="00BC530F">
      <w:pPr>
        <w:jc w:val="both"/>
        <w:rPr>
          <w:rFonts w:ascii="Book Antiqua" w:eastAsia="Times New Roman" w:hAnsi="Book Antiqua"/>
          <w:color w:val="333333"/>
        </w:rPr>
      </w:pPr>
    </w:p>
    <w:p w:rsidR="00FD2965" w:rsidRDefault="00FD2965" w:rsidP="00BC530F">
      <w:pPr>
        <w:jc w:val="both"/>
        <w:rPr>
          <w:rFonts w:ascii="Book Antiqua" w:eastAsia="Times New Roman" w:hAnsi="Book Antiqua"/>
          <w:color w:val="333333"/>
        </w:rPr>
      </w:pPr>
    </w:p>
    <w:p w:rsidR="00BC530F" w:rsidRDefault="00BC530F" w:rsidP="00BC530F">
      <w:pPr>
        <w:rPr>
          <w:rFonts w:ascii="Book Antiqua" w:eastAsia="Times New Roman" w:hAnsi="Book Antiqua"/>
          <w:color w:val="333333"/>
        </w:rPr>
      </w:pPr>
    </w:p>
    <w:p w:rsidR="00806A01" w:rsidRPr="00FD0BF0" w:rsidRDefault="00510811" w:rsidP="00BC530F">
      <w:r>
        <w:rPr>
          <w:noProof/>
          <w:lang w:val="en-US"/>
        </w:rPr>
        <w:lastRenderedPageBreak/>
        <w:drawing>
          <wp:inline distT="0" distB="0" distL="0" distR="0">
            <wp:extent cx="5943600" cy="3963952"/>
            <wp:effectExtent l="0" t="0" r="0" b="0"/>
            <wp:docPr id="5" name="Picture 5" descr="C:\Users\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3952"/>
                    </a:xfrm>
                    <a:prstGeom prst="rect">
                      <a:avLst/>
                    </a:prstGeom>
                    <a:noFill/>
                    <a:ln>
                      <a:noFill/>
                    </a:ln>
                  </pic:spPr>
                </pic:pic>
              </a:graphicData>
            </a:graphic>
          </wp:inline>
        </w:drawing>
      </w:r>
    </w:p>
    <w:p w:rsidR="00806A01" w:rsidRPr="00FD0BF0" w:rsidRDefault="001A6885" w:rsidP="00806A01">
      <w:pPr>
        <w:pStyle w:val="Heading2"/>
        <w:spacing w:after="240" w:line="276" w:lineRule="auto"/>
        <w:jc w:val="center"/>
        <w:rPr>
          <w:rFonts w:ascii="Book Antiqua" w:hAnsi="Book Antiqua"/>
        </w:rPr>
      </w:pPr>
      <w:bookmarkStart w:id="1" w:name="_Toc506361598"/>
      <w:r>
        <w:rPr>
          <w:rFonts w:ascii="Book Antiqua" w:hAnsi="Book Antiqua"/>
        </w:rPr>
        <w:t>Govorilo se o Međunarodnoj Pravnoj Saradnji</w:t>
      </w:r>
      <w:r w:rsidR="003A0E49" w:rsidRPr="003A0E49">
        <w:rPr>
          <w:rFonts w:ascii="Book Antiqua" w:hAnsi="Book Antiqua"/>
        </w:rPr>
        <w:t xml:space="preserve"> </w:t>
      </w:r>
      <w:bookmarkEnd w:id="1"/>
      <w:r w:rsidR="00806A01" w:rsidRPr="00FD0BF0">
        <w:rPr>
          <w:rFonts w:ascii="Book Antiqua" w:hAnsi="Book Antiqua"/>
        </w:rPr>
        <w:t xml:space="preserve"> </w:t>
      </w:r>
    </w:p>
    <w:p w:rsidR="00806A01" w:rsidRPr="00FD0BF0" w:rsidRDefault="00806A01" w:rsidP="00806A01">
      <w:pPr>
        <w:spacing w:after="240"/>
        <w:sectPr w:rsidR="00806A01" w:rsidRPr="00FD0BF0" w:rsidSect="00C34467">
          <w:type w:val="continuous"/>
          <w:pgSz w:w="12240" w:h="15840"/>
          <w:pgMar w:top="1440" w:right="1440" w:bottom="1440" w:left="1440" w:header="720" w:footer="720" w:gutter="0"/>
          <w:cols w:space="720"/>
          <w:titlePg/>
          <w:docGrid w:linePitch="360"/>
        </w:sectPr>
      </w:pPr>
    </w:p>
    <w:p w:rsidR="00510811" w:rsidRPr="00510811" w:rsidRDefault="001A6885" w:rsidP="007007D1">
      <w:pPr>
        <w:spacing w:before="240"/>
        <w:jc w:val="both"/>
        <w:rPr>
          <w:rFonts w:ascii="Book Antiqua" w:eastAsia="Times New Roman" w:hAnsi="Book Antiqua"/>
          <w:bCs/>
          <w:color w:val="333333"/>
        </w:rPr>
      </w:pPr>
      <w:r w:rsidRPr="001A6885">
        <w:rPr>
          <w:rFonts w:ascii="Book Antiqua" w:eastAsia="Times New Roman" w:hAnsi="Book Antiqua"/>
          <w:bCs/>
          <w:color w:val="333333"/>
        </w:rPr>
        <w:lastRenderedPageBreak/>
        <w:t>Predsedavajuči Tužilačkog</w:t>
      </w:r>
      <w:r w:rsidR="006E33B5">
        <w:rPr>
          <w:rFonts w:ascii="Book Antiqua" w:eastAsia="Times New Roman" w:hAnsi="Book Antiqua"/>
          <w:bCs/>
          <w:color w:val="333333"/>
        </w:rPr>
        <w:t xml:space="preserve"> </w:t>
      </w:r>
      <w:r>
        <w:rPr>
          <w:rFonts w:ascii="Book Antiqua" w:eastAsia="Times New Roman" w:hAnsi="Book Antiqua"/>
          <w:bCs/>
          <w:color w:val="333333"/>
        </w:rPr>
        <w:t xml:space="preserve"> Saveta Kosova, Bljerim Isufaj</w:t>
      </w:r>
      <w:r w:rsidR="00F6235D">
        <w:rPr>
          <w:rFonts w:ascii="Book Antiqua" w:eastAsia="Times New Roman" w:hAnsi="Book Antiqua"/>
          <w:bCs/>
          <w:color w:val="333333"/>
        </w:rPr>
        <w:t>,</w:t>
      </w:r>
      <w:r>
        <w:rPr>
          <w:rFonts w:ascii="Book Antiqua" w:eastAsia="Times New Roman" w:hAnsi="Book Antiqua"/>
          <w:bCs/>
          <w:color w:val="333333"/>
        </w:rPr>
        <w:t xml:space="preserve"> sastao se sa glavnim tužiocem Holandije za Međunarodna Pitanja,</w:t>
      </w:r>
      <w:r w:rsidR="00510811" w:rsidRPr="00510811">
        <w:rPr>
          <w:rFonts w:ascii="Book Antiqua" w:eastAsia="Times New Roman" w:hAnsi="Book Antiqua"/>
          <w:bCs/>
          <w:color w:val="333333"/>
        </w:rPr>
        <w:t xml:space="preserve"> Albert Van Der Kerk.</w:t>
      </w:r>
    </w:p>
    <w:p w:rsidR="00510811" w:rsidRPr="00510811" w:rsidRDefault="001A6885" w:rsidP="007007D1">
      <w:pPr>
        <w:spacing w:before="240"/>
        <w:jc w:val="both"/>
        <w:rPr>
          <w:rFonts w:ascii="Book Antiqua" w:eastAsia="Times New Roman" w:hAnsi="Book Antiqua"/>
          <w:bCs/>
          <w:color w:val="333333"/>
        </w:rPr>
      </w:pPr>
      <w:r>
        <w:rPr>
          <w:rFonts w:ascii="Book Antiqua" w:eastAsia="Times New Roman" w:hAnsi="Book Antiqua"/>
          <w:bCs/>
          <w:color w:val="333333"/>
        </w:rPr>
        <w:t>Na ovom sastanku se govorilo o međunarodnoj pravnoj saradnji između tužilačkog sistema Kosova i istog iz Holandije, kao i o mogučnosti produbljavanja ove saradnje.</w:t>
      </w:r>
    </w:p>
    <w:p w:rsidR="00510811" w:rsidRPr="00510811" w:rsidRDefault="001A6885" w:rsidP="007007D1">
      <w:pPr>
        <w:spacing w:before="240"/>
        <w:jc w:val="both"/>
        <w:rPr>
          <w:rFonts w:ascii="Book Antiqua" w:eastAsia="Times New Roman" w:hAnsi="Book Antiqua"/>
          <w:bCs/>
          <w:color w:val="333333"/>
        </w:rPr>
      </w:pPr>
      <w:r>
        <w:rPr>
          <w:rFonts w:ascii="Book Antiqua" w:eastAsia="Times New Roman" w:hAnsi="Book Antiqua"/>
          <w:bCs/>
          <w:color w:val="333333"/>
        </w:rPr>
        <w:t xml:space="preserve">Predsedavajuči Isufaj je pozitivno ocenio neprestanu podršku Holandije za tužilački sistem Kosova, preko projekata koji će se direktno implementirati </w:t>
      </w:r>
      <w:r w:rsidR="006E33B5">
        <w:rPr>
          <w:rFonts w:ascii="Book Antiqua" w:eastAsia="Times New Roman" w:hAnsi="Book Antiqua"/>
          <w:bCs/>
          <w:color w:val="333333"/>
        </w:rPr>
        <w:t>od strane ove države kao i projekata u okviru EZ-a.</w:t>
      </w:r>
    </w:p>
    <w:p w:rsidR="00510811" w:rsidRPr="00510811" w:rsidRDefault="00510811" w:rsidP="00510811">
      <w:pPr>
        <w:jc w:val="both"/>
        <w:rPr>
          <w:rFonts w:ascii="Book Antiqua" w:eastAsia="Times New Roman" w:hAnsi="Book Antiqua"/>
          <w:bCs/>
          <w:color w:val="333333"/>
        </w:rPr>
      </w:pPr>
    </w:p>
    <w:p w:rsidR="002568C3" w:rsidRPr="00FD0BF0" w:rsidRDefault="002568C3" w:rsidP="002568C3">
      <w:pPr>
        <w:jc w:val="both"/>
        <w:rPr>
          <w:rFonts w:ascii="Book Antiqua" w:eastAsia="Times New Roman" w:hAnsi="Book Antiqua"/>
          <w:bCs/>
          <w:color w:val="333333"/>
        </w:rPr>
      </w:pPr>
    </w:p>
    <w:p w:rsidR="002568C3" w:rsidRPr="00FD0BF0" w:rsidRDefault="002568C3" w:rsidP="002568C3">
      <w:pPr>
        <w:jc w:val="both"/>
        <w:rPr>
          <w:rFonts w:ascii="Book Antiqua" w:eastAsia="Times New Roman" w:hAnsi="Book Antiqua"/>
          <w:bCs/>
          <w:color w:val="333333"/>
        </w:rPr>
      </w:pPr>
    </w:p>
    <w:p w:rsidR="002568C3" w:rsidRPr="00FD0BF0" w:rsidRDefault="002568C3" w:rsidP="002568C3">
      <w:pPr>
        <w:jc w:val="both"/>
        <w:rPr>
          <w:rFonts w:ascii="Book Antiqua" w:eastAsia="Times New Roman" w:hAnsi="Book Antiqua"/>
          <w:bCs/>
          <w:color w:val="333333"/>
        </w:rPr>
      </w:pPr>
    </w:p>
    <w:p w:rsidR="002568C3" w:rsidRPr="00FD0BF0" w:rsidRDefault="002568C3" w:rsidP="002568C3">
      <w:pPr>
        <w:jc w:val="both"/>
        <w:rPr>
          <w:rFonts w:ascii="Book Antiqua" w:eastAsia="Times New Roman" w:hAnsi="Book Antiqua"/>
          <w:bCs/>
          <w:color w:val="333333"/>
        </w:rPr>
      </w:pPr>
    </w:p>
    <w:p w:rsidR="00F037C6" w:rsidRPr="00FD0BF0" w:rsidRDefault="00F037C6" w:rsidP="00463B36">
      <w:pPr>
        <w:jc w:val="both"/>
        <w:rPr>
          <w:noProof/>
        </w:rPr>
      </w:pPr>
    </w:p>
    <w:p w:rsidR="00F037C6" w:rsidRPr="00FD0BF0" w:rsidRDefault="00641A8C" w:rsidP="00F037C6">
      <w:r>
        <w:rPr>
          <w:noProof/>
          <w:lang w:val="en-US"/>
        </w:rPr>
        <w:lastRenderedPageBreak/>
        <w:drawing>
          <wp:inline distT="0" distB="0" distL="0" distR="0">
            <wp:extent cx="5943600" cy="4077913"/>
            <wp:effectExtent l="0" t="0" r="0" b="0"/>
            <wp:docPr id="7" name="Picture 7" descr="C:\Users\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77913"/>
                    </a:xfrm>
                    <a:prstGeom prst="rect">
                      <a:avLst/>
                    </a:prstGeom>
                    <a:noFill/>
                    <a:ln>
                      <a:noFill/>
                    </a:ln>
                  </pic:spPr>
                </pic:pic>
              </a:graphicData>
            </a:graphic>
          </wp:inline>
        </w:drawing>
      </w:r>
    </w:p>
    <w:p w:rsidR="00F037C6" w:rsidRPr="00FD0BF0" w:rsidRDefault="00956371" w:rsidP="00F037C6">
      <w:pPr>
        <w:pStyle w:val="Heading2"/>
        <w:spacing w:after="240" w:line="276" w:lineRule="auto"/>
        <w:jc w:val="center"/>
        <w:rPr>
          <w:rFonts w:ascii="Book Antiqua" w:hAnsi="Book Antiqua"/>
        </w:rPr>
      </w:pPr>
      <w:bookmarkStart w:id="2" w:name="_Toc506361599"/>
      <w:r>
        <w:rPr>
          <w:rFonts w:ascii="Book Antiqua" w:hAnsi="Book Antiqua"/>
        </w:rPr>
        <w:t>D</w:t>
      </w:r>
      <w:r w:rsidR="006E33B5">
        <w:rPr>
          <w:rFonts w:ascii="Book Antiqua" w:hAnsi="Book Antiqua"/>
        </w:rPr>
        <w:t>onacija za Osnovno Tužilaštvo u Gnjilane</w:t>
      </w:r>
      <w:r w:rsidR="000144BA" w:rsidRPr="000144BA">
        <w:rPr>
          <w:rFonts w:ascii="Book Antiqua" w:hAnsi="Book Antiqua"/>
        </w:rPr>
        <w:t xml:space="preserve"> </w:t>
      </w:r>
      <w:bookmarkEnd w:id="2"/>
    </w:p>
    <w:p w:rsidR="00F037C6" w:rsidRPr="00FD0BF0" w:rsidRDefault="00F037C6" w:rsidP="00F037C6">
      <w:pPr>
        <w:spacing w:after="240"/>
        <w:sectPr w:rsidR="00F037C6" w:rsidRPr="00FD0BF0" w:rsidSect="00C34467">
          <w:type w:val="continuous"/>
          <w:pgSz w:w="12240" w:h="15840"/>
          <w:pgMar w:top="1440" w:right="1440" w:bottom="1440" w:left="1440" w:header="720" w:footer="720" w:gutter="0"/>
          <w:cols w:space="720"/>
          <w:titlePg/>
          <w:docGrid w:linePitch="360"/>
        </w:sectPr>
      </w:pPr>
    </w:p>
    <w:p w:rsidR="006E33B5" w:rsidRDefault="006E33B5" w:rsidP="007007D1">
      <w:pPr>
        <w:spacing w:before="240"/>
        <w:jc w:val="both"/>
        <w:rPr>
          <w:rFonts w:ascii="Book Antiqua" w:eastAsia="Times New Roman" w:hAnsi="Book Antiqua"/>
          <w:bCs/>
          <w:color w:val="333333"/>
        </w:rPr>
      </w:pPr>
      <w:r>
        <w:rPr>
          <w:rFonts w:ascii="Book Antiqua" w:eastAsia="Times New Roman" w:hAnsi="Book Antiqua"/>
          <w:bCs/>
          <w:color w:val="333333"/>
        </w:rPr>
        <w:lastRenderedPageBreak/>
        <w:t>U Osnovnom Tužilaštvu u Gnjilanu je izvršena primo-predaja opreme: video konferencija, arhive, duplifikator DVD i opreme prevođenja, poklonjena za ovo tužilaštvo od Departmana Državnog Biroa za Pitanja Narkotika i Pitanja Sprovođenja Zakona Američkog Državnog Departmana.</w:t>
      </w:r>
    </w:p>
    <w:p w:rsidR="00916629" w:rsidRPr="00916629" w:rsidRDefault="006E33B5" w:rsidP="007007D1">
      <w:pPr>
        <w:spacing w:before="240"/>
        <w:jc w:val="both"/>
        <w:rPr>
          <w:rFonts w:ascii="Book Antiqua" w:eastAsia="Times New Roman" w:hAnsi="Book Antiqua"/>
          <w:bCs/>
          <w:color w:val="333333"/>
        </w:rPr>
      </w:pPr>
      <w:r>
        <w:rPr>
          <w:rFonts w:ascii="Book Antiqua" w:eastAsia="Times New Roman" w:hAnsi="Book Antiqua"/>
          <w:bCs/>
          <w:color w:val="333333"/>
        </w:rPr>
        <w:t xml:space="preserve">Primo–predaja ove opreme je </w:t>
      </w:r>
      <w:r w:rsidR="00332D6E">
        <w:rPr>
          <w:rFonts w:ascii="Book Antiqua" w:eastAsia="Times New Roman" w:hAnsi="Book Antiqua"/>
          <w:bCs/>
          <w:color w:val="333333"/>
        </w:rPr>
        <w:t>učinjena od direktorke Kancelarije za Evropu i Aziju pri Birou za Međunarodna Pitanja Na</w:t>
      </w:r>
      <w:r w:rsidR="008C1EAE">
        <w:rPr>
          <w:rFonts w:ascii="Book Antiqua" w:eastAsia="Times New Roman" w:hAnsi="Book Antiqua"/>
          <w:bCs/>
          <w:color w:val="333333"/>
        </w:rPr>
        <w:t>rkotika i Sprovođenja Zakona Drž</w:t>
      </w:r>
      <w:r w:rsidR="00332D6E">
        <w:rPr>
          <w:rFonts w:ascii="Book Antiqua" w:eastAsia="Times New Roman" w:hAnsi="Book Antiqua"/>
          <w:bCs/>
          <w:color w:val="333333"/>
        </w:rPr>
        <w:t>avnog Departmana,</w:t>
      </w:r>
      <w:r w:rsidRPr="00916629">
        <w:rPr>
          <w:rFonts w:ascii="Book Antiqua" w:eastAsia="Times New Roman" w:hAnsi="Book Antiqua"/>
          <w:bCs/>
          <w:color w:val="333333"/>
        </w:rPr>
        <w:t xml:space="preserve"> </w:t>
      </w:r>
      <w:r w:rsidR="00916629" w:rsidRPr="00916629">
        <w:rPr>
          <w:rFonts w:ascii="Book Antiqua" w:eastAsia="Times New Roman" w:hAnsi="Book Antiqua"/>
          <w:bCs/>
          <w:color w:val="333333"/>
        </w:rPr>
        <w:t xml:space="preserve"> Erin Sawyer </w:t>
      </w:r>
      <w:r w:rsidR="00332D6E">
        <w:rPr>
          <w:rFonts w:ascii="Book Antiqua" w:eastAsia="Times New Roman" w:hAnsi="Book Antiqua"/>
          <w:bCs/>
          <w:color w:val="333333"/>
        </w:rPr>
        <w:t>i glavnog tužioca Osnovnog Tužilaštva u Gnjilane, Jetiš</w:t>
      </w:r>
      <w:r w:rsidR="00916629" w:rsidRPr="00916629">
        <w:rPr>
          <w:rFonts w:ascii="Book Antiqua" w:eastAsia="Times New Roman" w:hAnsi="Book Antiqua"/>
          <w:bCs/>
          <w:color w:val="333333"/>
        </w:rPr>
        <w:t xml:space="preserve"> Mal</w:t>
      </w:r>
      <w:r w:rsidR="00332D6E">
        <w:rPr>
          <w:rFonts w:ascii="Book Antiqua" w:eastAsia="Times New Roman" w:hAnsi="Book Antiqua"/>
          <w:bCs/>
          <w:color w:val="333333"/>
        </w:rPr>
        <w:t>j</w:t>
      </w:r>
      <w:r w:rsidR="00916629" w:rsidRPr="00916629">
        <w:rPr>
          <w:rFonts w:ascii="Book Antiqua" w:eastAsia="Times New Roman" w:hAnsi="Book Antiqua"/>
          <w:bCs/>
          <w:color w:val="333333"/>
        </w:rPr>
        <w:t>oku.</w:t>
      </w:r>
    </w:p>
    <w:p w:rsidR="005E4E6D" w:rsidRDefault="00332D6E" w:rsidP="007007D1">
      <w:pPr>
        <w:spacing w:before="240"/>
        <w:jc w:val="both"/>
        <w:rPr>
          <w:rFonts w:ascii="Book Antiqua" w:eastAsia="Times New Roman" w:hAnsi="Book Antiqua"/>
          <w:bCs/>
          <w:color w:val="333333"/>
        </w:rPr>
      </w:pPr>
      <w:r>
        <w:rPr>
          <w:rFonts w:ascii="Book Antiqua" w:eastAsia="Times New Roman" w:hAnsi="Book Antiqua"/>
          <w:bCs/>
          <w:color w:val="333333"/>
        </w:rPr>
        <w:t xml:space="preserve">U vezi značaja ove opreme u podizanju efikasnosti rada u tužilačkom sistemu Kosova, preko video konferencije govorio je  </w:t>
      </w:r>
      <w:r w:rsidRPr="00332D6E">
        <w:t xml:space="preserve"> </w:t>
      </w:r>
      <w:r w:rsidRPr="00332D6E">
        <w:rPr>
          <w:rFonts w:ascii="Book Antiqua" w:eastAsia="Times New Roman" w:hAnsi="Book Antiqua"/>
          <w:bCs/>
          <w:color w:val="333333"/>
        </w:rPr>
        <w:t>Predsedavajuči Tužilačko</w:t>
      </w:r>
      <w:r>
        <w:rPr>
          <w:rFonts w:ascii="Book Antiqua" w:eastAsia="Times New Roman" w:hAnsi="Book Antiqua"/>
          <w:bCs/>
          <w:color w:val="333333"/>
        </w:rPr>
        <w:t>g Saveta Kosova, Bljerim Isufaj.</w:t>
      </w:r>
      <w:r w:rsidRPr="00332D6E">
        <w:rPr>
          <w:rFonts w:ascii="Book Antiqua" w:eastAsia="Times New Roman" w:hAnsi="Book Antiqua"/>
          <w:bCs/>
          <w:color w:val="333333"/>
        </w:rPr>
        <w:t xml:space="preserve"> </w:t>
      </w:r>
    </w:p>
    <w:p w:rsidR="005E4E6D" w:rsidRDefault="005E4E6D" w:rsidP="00916629">
      <w:pPr>
        <w:jc w:val="both"/>
        <w:rPr>
          <w:rFonts w:ascii="Book Antiqua" w:eastAsia="Times New Roman" w:hAnsi="Book Antiqua"/>
          <w:bCs/>
          <w:color w:val="333333"/>
        </w:rPr>
      </w:pPr>
    </w:p>
    <w:p w:rsidR="00935268" w:rsidRDefault="00935268" w:rsidP="00935268">
      <w:bookmarkStart w:id="3" w:name="_Toc506361600"/>
    </w:p>
    <w:p w:rsidR="00935268" w:rsidRDefault="00935268" w:rsidP="00935268"/>
    <w:p w:rsidR="00935268" w:rsidRPr="00935268" w:rsidRDefault="00935268" w:rsidP="00935268"/>
    <w:p w:rsidR="00856791" w:rsidRPr="00FD0BF0" w:rsidRDefault="00DB56A6" w:rsidP="00856791">
      <w:r>
        <w:rPr>
          <w:noProof/>
          <w:lang w:val="en-US"/>
        </w:rPr>
        <w:lastRenderedPageBreak/>
        <w:drawing>
          <wp:inline distT="0" distB="0" distL="0" distR="0" wp14:anchorId="342FF63B" wp14:editId="2F05FFC4">
            <wp:extent cx="5943600" cy="3964464"/>
            <wp:effectExtent l="0" t="0" r="0" b="0"/>
            <wp:docPr id="8" name="Picture 8" descr="C:\Users\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4464"/>
                    </a:xfrm>
                    <a:prstGeom prst="rect">
                      <a:avLst/>
                    </a:prstGeom>
                    <a:noFill/>
                    <a:ln>
                      <a:noFill/>
                    </a:ln>
                  </pic:spPr>
                </pic:pic>
              </a:graphicData>
            </a:graphic>
          </wp:inline>
        </w:drawing>
      </w:r>
    </w:p>
    <w:p w:rsidR="00856791" w:rsidRPr="00FD0BF0" w:rsidRDefault="00593799" w:rsidP="00856791">
      <w:pPr>
        <w:pStyle w:val="Heading2"/>
        <w:spacing w:after="240" w:line="276" w:lineRule="auto"/>
        <w:jc w:val="center"/>
        <w:rPr>
          <w:rFonts w:ascii="Book Antiqua" w:hAnsi="Book Antiqua"/>
        </w:rPr>
      </w:pPr>
      <w:r>
        <w:rPr>
          <w:rFonts w:ascii="Book Antiqua" w:hAnsi="Book Antiqua"/>
        </w:rPr>
        <w:t>Koordinativni susret za adresiranje ispunjenja drugog uslova vizne liberalizacije</w:t>
      </w:r>
      <w:r w:rsidR="008F00C1" w:rsidRPr="008F00C1">
        <w:rPr>
          <w:rFonts w:ascii="Book Antiqua" w:hAnsi="Book Antiqua"/>
        </w:rPr>
        <w:t xml:space="preserve"> </w:t>
      </w:r>
      <w:r w:rsidR="00856791" w:rsidRPr="000144BA">
        <w:rPr>
          <w:rFonts w:ascii="Book Antiqua" w:hAnsi="Book Antiqua"/>
        </w:rPr>
        <w:t xml:space="preserve"> </w:t>
      </w:r>
    </w:p>
    <w:p w:rsidR="00856791" w:rsidRPr="00FD0BF0" w:rsidRDefault="00856791" w:rsidP="00856791">
      <w:pPr>
        <w:spacing w:after="240"/>
        <w:sectPr w:rsidR="00856791" w:rsidRPr="00FD0BF0" w:rsidSect="00C34467">
          <w:type w:val="continuous"/>
          <w:pgSz w:w="12240" w:h="15840"/>
          <w:pgMar w:top="1440" w:right="1440" w:bottom="1440" w:left="1440" w:header="720" w:footer="720" w:gutter="0"/>
          <w:cols w:space="720"/>
          <w:titlePg/>
          <w:docGrid w:linePitch="360"/>
        </w:sectPr>
      </w:pPr>
    </w:p>
    <w:p w:rsidR="00FA1D8E" w:rsidRPr="00FA1D8E" w:rsidRDefault="00593799" w:rsidP="007007D1">
      <w:pPr>
        <w:spacing w:before="240"/>
        <w:jc w:val="both"/>
        <w:rPr>
          <w:rFonts w:ascii="Book Antiqua" w:eastAsia="Times New Roman" w:hAnsi="Book Antiqua"/>
          <w:bCs/>
          <w:color w:val="333333"/>
        </w:rPr>
      </w:pPr>
      <w:r>
        <w:rPr>
          <w:rFonts w:ascii="Book Antiqua" w:eastAsia="Times New Roman" w:hAnsi="Book Antiqua"/>
          <w:bCs/>
          <w:color w:val="333333"/>
        </w:rPr>
        <w:lastRenderedPageBreak/>
        <w:t xml:space="preserve">Vođe institucija sistema pravde u Republici Kosova, odnosno, Predsedavajuči Sudskog Saveta Kosova, g. Nehat Idrizi, Predsednik Vrhovnog Suda, g. Enver Peci, Glavni Državni Tužioc, g. Aleksander Ljumezi, Ministar Pravde, Abeljard Tahiri, Nacionalni Koordinator za Borbu Protiv Korupcije, g. Rešat Milaku, Koordinator </w:t>
      </w:r>
      <w:r w:rsidR="002D1546">
        <w:rPr>
          <w:rFonts w:ascii="Book Antiqua" w:eastAsia="Times New Roman" w:hAnsi="Book Antiqua"/>
          <w:bCs/>
          <w:color w:val="333333"/>
        </w:rPr>
        <w:t>SSK za označene predmete u popratnom mehanizmu i predmete koji se vežu sa koruptivnom prirodom, g. Agim Maljići, održali su zajednički sastanak sa glavnim tužiocima Osnovnih Tužilaštva,  predsednicima Osnovnih Sudova i predsednikom Žalbenog Suda, tema kojeg je bila procena kapaciteta organa sprovođenja zakona i sistema pravde za adresiranje ispunjenja drugog uslova vizne liberalizacije, odnosno, povečanje efikasnosti</w:t>
      </w:r>
      <w:r w:rsidR="006251AB">
        <w:rPr>
          <w:rFonts w:ascii="Book Antiqua" w:eastAsia="Times New Roman" w:hAnsi="Book Antiqua"/>
          <w:bCs/>
          <w:color w:val="333333"/>
        </w:rPr>
        <w:t xml:space="preserve"> u borbi protiv korupcije i organizovanog kriminala.</w:t>
      </w:r>
      <w:r w:rsidR="002D1546">
        <w:rPr>
          <w:rFonts w:ascii="Book Antiqua" w:eastAsia="Times New Roman" w:hAnsi="Book Antiqua"/>
          <w:bCs/>
          <w:color w:val="333333"/>
        </w:rPr>
        <w:t xml:space="preserve"> </w:t>
      </w:r>
    </w:p>
    <w:p w:rsidR="00856791" w:rsidRDefault="006251AB" w:rsidP="007007D1">
      <w:pPr>
        <w:spacing w:before="240"/>
        <w:jc w:val="both"/>
      </w:pPr>
      <w:r>
        <w:rPr>
          <w:rFonts w:ascii="Book Antiqua" w:eastAsia="Times New Roman" w:hAnsi="Book Antiqua"/>
          <w:bCs/>
          <w:color w:val="333333"/>
        </w:rPr>
        <w:t xml:space="preserve">Predstavnici najviših institucija sistema pravde </w:t>
      </w:r>
      <w:r w:rsidR="008C1EAE">
        <w:rPr>
          <w:rFonts w:ascii="Book Antiqua" w:eastAsia="Times New Roman" w:hAnsi="Book Antiqua"/>
          <w:bCs/>
          <w:color w:val="333333"/>
        </w:rPr>
        <w:t>procenili su novo</w:t>
      </w:r>
      <w:r>
        <w:rPr>
          <w:rFonts w:ascii="Book Antiqua" w:eastAsia="Times New Roman" w:hAnsi="Book Antiqua"/>
          <w:bCs/>
          <w:color w:val="333333"/>
        </w:rPr>
        <w:t>stvorenu realnost posle ratifikacije Sporazuma o Demarkaciji sa Crnom Gorom od strane Skupštine Republike Kosova, proces koji približava Republiku Kosova bliže nego ikada viznoj liberalizaciji za njene građane.</w:t>
      </w:r>
      <w:r w:rsidR="00FA1D8E" w:rsidRPr="00FA1D8E">
        <w:rPr>
          <w:rFonts w:ascii="Book Antiqua" w:eastAsia="Times New Roman" w:hAnsi="Book Antiqua"/>
          <w:bCs/>
          <w:color w:val="333333"/>
        </w:rPr>
        <w:t xml:space="preserve"> </w:t>
      </w:r>
    </w:p>
    <w:p w:rsidR="00856791" w:rsidRDefault="00856791" w:rsidP="00856791"/>
    <w:p w:rsidR="00682C62" w:rsidRPr="00FD0BF0" w:rsidRDefault="00BE50FD" w:rsidP="00682C62">
      <w:r>
        <w:rPr>
          <w:noProof/>
          <w:lang w:val="en-US"/>
        </w:rPr>
        <w:lastRenderedPageBreak/>
        <w:drawing>
          <wp:inline distT="0" distB="0" distL="0" distR="0" wp14:anchorId="1431BCE0" wp14:editId="53279977">
            <wp:extent cx="5943600" cy="3964517"/>
            <wp:effectExtent l="0" t="0" r="0" b="0"/>
            <wp:docPr id="3" name="Picture 3" descr="C:\Users\PC\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4517"/>
                    </a:xfrm>
                    <a:prstGeom prst="rect">
                      <a:avLst/>
                    </a:prstGeom>
                    <a:noFill/>
                    <a:ln>
                      <a:noFill/>
                    </a:ln>
                  </pic:spPr>
                </pic:pic>
              </a:graphicData>
            </a:graphic>
          </wp:inline>
        </w:drawing>
      </w:r>
    </w:p>
    <w:p w:rsidR="00682C62" w:rsidRPr="00FD0BF0" w:rsidRDefault="006251AB" w:rsidP="00682C62">
      <w:pPr>
        <w:pStyle w:val="Heading2"/>
        <w:spacing w:after="240" w:line="276" w:lineRule="auto"/>
        <w:jc w:val="center"/>
        <w:rPr>
          <w:rFonts w:ascii="Book Antiqua" w:hAnsi="Book Antiqua"/>
        </w:rPr>
      </w:pPr>
      <w:r>
        <w:rPr>
          <w:rFonts w:ascii="Book Antiqua" w:hAnsi="Book Antiqua"/>
        </w:rPr>
        <w:t>Prezentira se Radni Izveštaj za 2017 godinu TSK-a.</w:t>
      </w:r>
    </w:p>
    <w:p w:rsidR="00682C62" w:rsidRPr="00FD0BF0" w:rsidRDefault="00682C62" w:rsidP="00682C62">
      <w:pPr>
        <w:spacing w:after="240"/>
        <w:sectPr w:rsidR="00682C62" w:rsidRPr="00FD0BF0" w:rsidSect="00C34467">
          <w:type w:val="continuous"/>
          <w:pgSz w:w="12240" w:h="15840"/>
          <w:pgMar w:top="1440" w:right="1440" w:bottom="1440" w:left="1440" w:header="720" w:footer="720" w:gutter="0"/>
          <w:cols w:space="720"/>
          <w:titlePg/>
          <w:docGrid w:linePitch="360"/>
        </w:sectPr>
      </w:pPr>
    </w:p>
    <w:p w:rsidR="009D444A" w:rsidRDefault="006251AB" w:rsidP="00C87E36">
      <w:pPr>
        <w:spacing w:before="240"/>
        <w:jc w:val="both"/>
        <w:rPr>
          <w:rFonts w:ascii="Book Antiqua" w:eastAsia="Times New Roman" w:hAnsi="Book Antiqua"/>
          <w:bCs/>
          <w:color w:val="333333"/>
        </w:rPr>
      </w:pPr>
      <w:r>
        <w:rPr>
          <w:rFonts w:ascii="Book Antiqua" w:eastAsia="Times New Roman" w:hAnsi="Book Antiqua"/>
          <w:bCs/>
          <w:color w:val="333333"/>
        </w:rPr>
        <w:lastRenderedPageBreak/>
        <w:t xml:space="preserve">Tokom sto četrdeset devetog sastanka Tužilačkog Saveta Kosova (TSK) osnovane su dve radne grupe: Radna Grupa za </w:t>
      </w:r>
      <w:r w:rsidR="009D444A">
        <w:rPr>
          <w:rFonts w:ascii="Book Antiqua" w:eastAsia="Times New Roman" w:hAnsi="Book Antiqua"/>
          <w:bCs/>
          <w:color w:val="333333"/>
        </w:rPr>
        <w:t>izradu Etičkog Koda za Tužioce i Radna Grupa za izradu</w:t>
      </w:r>
      <w:r>
        <w:rPr>
          <w:rFonts w:ascii="Book Antiqua" w:eastAsia="Times New Roman" w:hAnsi="Book Antiqua"/>
          <w:bCs/>
          <w:color w:val="333333"/>
        </w:rPr>
        <w:t xml:space="preserve"> Strateškog Plana 2019-2023.</w:t>
      </w:r>
    </w:p>
    <w:p w:rsidR="00C87E36" w:rsidRDefault="009D444A" w:rsidP="00C87E36">
      <w:pPr>
        <w:spacing w:before="240"/>
        <w:jc w:val="both"/>
        <w:rPr>
          <w:rFonts w:ascii="Book Antiqua" w:eastAsia="Times New Roman" w:hAnsi="Book Antiqua"/>
          <w:bCs/>
          <w:color w:val="333333"/>
        </w:rPr>
      </w:pPr>
      <w:r>
        <w:rPr>
          <w:rFonts w:ascii="Book Antiqua" w:eastAsia="Times New Roman" w:hAnsi="Book Antiqua"/>
          <w:bCs/>
          <w:color w:val="333333"/>
        </w:rPr>
        <w:t>Predsedavajuči TSK-a, Bljerim Isufaj, predstavio je Radni izveštaj za 2017 godinu Tužilačkog Saveta Kosova, koji je usvojen od ove institucije, dok direktor Sekretarijata TSK-a, Ljavdim Krasnići, prezentirao Godišnji izveštaj administracije tužilačkog sistema na Kosovu.</w:t>
      </w:r>
    </w:p>
    <w:p w:rsidR="007E0701" w:rsidRPr="00C87E36" w:rsidRDefault="009D444A" w:rsidP="007E0701">
      <w:pPr>
        <w:spacing w:before="240"/>
        <w:jc w:val="both"/>
        <w:rPr>
          <w:rFonts w:ascii="Book Antiqua" w:eastAsia="Times New Roman" w:hAnsi="Book Antiqua"/>
          <w:bCs/>
          <w:color w:val="333333"/>
        </w:rPr>
      </w:pPr>
      <w:r>
        <w:rPr>
          <w:rFonts w:ascii="Book Antiqua" w:eastAsia="Times New Roman" w:hAnsi="Book Antiqua"/>
          <w:bCs/>
          <w:color w:val="333333"/>
        </w:rPr>
        <w:t xml:space="preserve">Predsedavajuči Komisije za Budžet, Finansije i Osoblje TSK-a, Zejnulah Gaši, prezentirao aktivnosti ove komisije za 2017 godinu. </w:t>
      </w:r>
    </w:p>
    <w:p w:rsidR="00C87E36" w:rsidRPr="00C87E36" w:rsidRDefault="009D444A" w:rsidP="00C00850">
      <w:pPr>
        <w:spacing w:before="240"/>
        <w:jc w:val="both"/>
        <w:rPr>
          <w:rFonts w:ascii="Book Antiqua" w:eastAsia="Times New Roman" w:hAnsi="Book Antiqua"/>
          <w:bCs/>
          <w:color w:val="333333"/>
        </w:rPr>
      </w:pPr>
      <w:r>
        <w:rPr>
          <w:rFonts w:ascii="Book Antiqua" w:eastAsia="Times New Roman" w:hAnsi="Book Antiqua"/>
          <w:bCs/>
          <w:color w:val="333333"/>
        </w:rPr>
        <w:t xml:space="preserve">Tokom ovog sastanka doneta je odluka o objavi konkursa za </w:t>
      </w:r>
      <w:r w:rsidR="00C00850">
        <w:rPr>
          <w:rFonts w:ascii="Book Antiqua" w:eastAsia="Times New Roman" w:hAnsi="Book Antiqua"/>
          <w:bCs/>
          <w:color w:val="333333"/>
        </w:rPr>
        <w:t>Direktora Jedinice za Procenu Učinka Tužilaštva.</w:t>
      </w:r>
      <w:r w:rsidR="00C00850" w:rsidRPr="00C87E36">
        <w:rPr>
          <w:rFonts w:ascii="Book Antiqua" w:eastAsia="Times New Roman" w:hAnsi="Book Antiqua"/>
          <w:bCs/>
          <w:color w:val="333333"/>
        </w:rPr>
        <w:t xml:space="preserve"> </w:t>
      </w:r>
    </w:p>
    <w:p w:rsidR="00856791" w:rsidRDefault="00C87E36" w:rsidP="00C87E36">
      <w:pPr>
        <w:spacing w:before="240"/>
      </w:pPr>
      <w:r w:rsidRPr="00C87E36">
        <w:rPr>
          <w:rFonts w:ascii="Book Antiqua" w:eastAsia="Times New Roman" w:hAnsi="Book Antiqua"/>
          <w:bCs/>
          <w:color w:val="333333"/>
        </w:rPr>
        <w:t xml:space="preserve"> </w:t>
      </w:r>
      <w:r>
        <w:rPr>
          <w:rFonts w:ascii="Book Antiqua" w:eastAsia="Times New Roman" w:hAnsi="Book Antiqua"/>
          <w:bCs/>
          <w:color w:val="333333"/>
        </w:rPr>
        <w:t xml:space="preserve"> </w:t>
      </w:r>
      <w:r w:rsidR="00682C62">
        <w:t xml:space="preserve"> </w:t>
      </w:r>
    </w:p>
    <w:p w:rsidR="002F7493" w:rsidRPr="00FD0BF0" w:rsidRDefault="00B10827" w:rsidP="002F7493">
      <w:r>
        <w:rPr>
          <w:noProof/>
          <w:lang w:val="en-US"/>
        </w:rPr>
        <w:lastRenderedPageBreak/>
        <w:drawing>
          <wp:inline distT="0" distB="0" distL="0" distR="0" wp14:anchorId="31375DFF" wp14:editId="341DCB77">
            <wp:extent cx="5943600" cy="3965107"/>
            <wp:effectExtent l="0" t="0" r="0" b="0"/>
            <wp:docPr id="6" name="Picture 6" descr="C:\Users\PC\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5107"/>
                    </a:xfrm>
                    <a:prstGeom prst="rect">
                      <a:avLst/>
                    </a:prstGeom>
                    <a:noFill/>
                    <a:ln>
                      <a:noFill/>
                    </a:ln>
                  </pic:spPr>
                </pic:pic>
              </a:graphicData>
            </a:graphic>
          </wp:inline>
        </w:drawing>
      </w:r>
    </w:p>
    <w:p w:rsidR="002F7493" w:rsidRPr="00FD0BF0" w:rsidRDefault="002F7493" w:rsidP="002F7493">
      <w:pPr>
        <w:pStyle w:val="Heading2"/>
        <w:spacing w:after="240" w:line="276" w:lineRule="auto"/>
        <w:jc w:val="center"/>
        <w:rPr>
          <w:rFonts w:ascii="Book Antiqua" w:hAnsi="Book Antiqua"/>
        </w:rPr>
      </w:pPr>
      <w:r>
        <w:rPr>
          <w:rFonts w:ascii="Book Antiqua" w:hAnsi="Book Antiqua"/>
        </w:rPr>
        <w:t>Diskut</w:t>
      </w:r>
      <w:r w:rsidR="00F6235D">
        <w:rPr>
          <w:rFonts w:ascii="Book Antiqua" w:hAnsi="Book Antiqua"/>
        </w:rPr>
        <w:t>iraju se ostale donacije za tužilački sistem Kosova</w:t>
      </w:r>
      <w:r>
        <w:rPr>
          <w:rFonts w:ascii="Book Antiqua" w:hAnsi="Book Antiqua"/>
        </w:rPr>
        <w:t xml:space="preserve"> </w:t>
      </w:r>
    </w:p>
    <w:p w:rsidR="002F7493" w:rsidRPr="00FD0BF0" w:rsidRDefault="002F7493" w:rsidP="002F7493">
      <w:pPr>
        <w:spacing w:after="240"/>
        <w:sectPr w:rsidR="002F7493" w:rsidRPr="00FD0BF0" w:rsidSect="00C34467">
          <w:type w:val="continuous"/>
          <w:pgSz w:w="12240" w:h="15840"/>
          <w:pgMar w:top="1440" w:right="1440" w:bottom="1440" w:left="1440" w:header="720" w:footer="720" w:gutter="0"/>
          <w:cols w:space="720"/>
          <w:titlePg/>
          <w:docGrid w:linePitch="360"/>
        </w:sectPr>
      </w:pPr>
    </w:p>
    <w:p w:rsidR="00F6235D" w:rsidRDefault="00F6235D" w:rsidP="00225938">
      <w:pPr>
        <w:spacing w:after="240"/>
        <w:jc w:val="both"/>
        <w:rPr>
          <w:rFonts w:ascii="Book Antiqua" w:eastAsia="Times New Roman" w:hAnsi="Book Antiqua"/>
          <w:bCs/>
          <w:color w:val="333333"/>
        </w:rPr>
      </w:pPr>
      <w:r w:rsidRPr="00F6235D">
        <w:rPr>
          <w:rFonts w:ascii="Book Antiqua" w:eastAsia="Times New Roman" w:hAnsi="Book Antiqua"/>
          <w:bCs/>
          <w:color w:val="333333"/>
        </w:rPr>
        <w:lastRenderedPageBreak/>
        <w:t>Predsedavajuči Tužilačkog  Saveta Kosova</w:t>
      </w:r>
      <w:r>
        <w:rPr>
          <w:rFonts w:ascii="Book Antiqua" w:eastAsia="Times New Roman" w:hAnsi="Book Antiqua"/>
          <w:bCs/>
          <w:color w:val="333333"/>
        </w:rPr>
        <w:t xml:space="preserve"> (TSK)</w:t>
      </w:r>
      <w:r w:rsidRPr="00F6235D">
        <w:rPr>
          <w:rFonts w:ascii="Book Antiqua" w:eastAsia="Times New Roman" w:hAnsi="Book Antiqua"/>
          <w:bCs/>
          <w:color w:val="333333"/>
        </w:rPr>
        <w:t>, Bljerim Isufaj</w:t>
      </w:r>
      <w:r>
        <w:rPr>
          <w:rFonts w:ascii="Book Antiqua" w:eastAsia="Times New Roman" w:hAnsi="Book Antiqua"/>
          <w:bCs/>
          <w:color w:val="333333"/>
        </w:rPr>
        <w:t xml:space="preserve">, primio na jednom sastanku </w:t>
      </w:r>
      <w:r w:rsidR="002F7493" w:rsidRPr="002F7493">
        <w:rPr>
          <w:rFonts w:ascii="Book Antiqua" w:eastAsia="Times New Roman" w:hAnsi="Book Antiqua"/>
          <w:bCs/>
          <w:color w:val="333333"/>
        </w:rPr>
        <w:t xml:space="preserve"> Tracy Whittington, </w:t>
      </w:r>
      <w:r>
        <w:rPr>
          <w:rFonts w:ascii="Book Antiqua" w:eastAsia="Times New Roman" w:hAnsi="Book Antiqua"/>
          <w:bCs/>
          <w:color w:val="333333"/>
        </w:rPr>
        <w:t>Direktorka Programa za Međunarodna Pitanja Narkotika i Sprovođenje Zakona pri Američkoj ambasadi na Kosovu, gde je diskutovano o upravljanju donacijama Sjedinjenih Američkih Država koja su dodeljena za tužilački sistem Kosova.</w:t>
      </w:r>
      <w:r w:rsidR="002F7493" w:rsidRPr="002F7493">
        <w:rPr>
          <w:rFonts w:ascii="Book Antiqua" w:eastAsia="Times New Roman" w:hAnsi="Book Antiqua"/>
          <w:bCs/>
          <w:color w:val="333333"/>
        </w:rPr>
        <w:t xml:space="preserve"> </w:t>
      </w:r>
    </w:p>
    <w:p w:rsidR="002F7493" w:rsidRDefault="00F6235D" w:rsidP="00225938">
      <w:pPr>
        <w:spacing w:after="240"/>
        <w:jc w:val="both"/>
        <w:rPr>
          <w:rFonts w:ascii="Book Antiqua" w:eastAsia="Times New Roman" w:hAnsi="Book Antiqua"/>
          <w:bCs/>
          <w:color w:val="333333"/>
        </w:rPr>
      </w:pPr>
      <w:r w:rsidRPr="00F6235D">
        <w:rPr>
          <w:rFonts w:ascii="Book Antiqua" w:eastAsia="Times New Roman" w:hAnsi="Book Antiqua"/>
          <w:bCs/>
          <w:color w:val="333333"/>
        </w:rPr>
        <w:t xml:space="preserve">Predsedavajuči </w:t>
      </w:r>
      <w:r w:rsidR="002F7493" w:rsidRPr="002F7493">
        <w:rPr>
          <w:rFonts w:ascii="Book Antiqua" w:eastAsia="Times New Roman" w:hAnsi="Book Antiqua"/>
          <w:bCs/>
          <w:color w:val="333333"/>
        </w:rPr>
        <w:t xml:space="preserve">Isufaj </w:t>
      </w:r>
      <w:r w:rsidR="00C45BCB">
        <w:rPr>
          <w:rFonts w:ascii="Book Antiqua" w:eastAsia="Times New Roman" w:hAnsi="Book Antiqua"/>
          <w:bCs/>
          <w:color w:val="333333"/>
        </w:rPr>
        <w:t xml:space="preserve">je </w:t>
      </w:r>
      <w:r w:rsidR="00E13B92">
        <w:rPr>
          <w:rFonts w:ascii="Book Antiqua" w:eastAsia="Times New Roman" w:hAnsi="Book Antiqua"/>
          <w:bCs/>
          <w:color w:val="333333"/>
        </w:rPr>
        <w:t>za</w:t>
      </w:r>
      <w:bookmarkStart w:id="4" w:name="_GoBack"/>
      <w:bookmarkEnd w:id="4"/>
      <w:r w:rsidR="00C45BCB">
        <w:rPr>
          <w:rFonts w:ascii="Book Antiqua" w:eastAsia="Times New Roman" w:hAnsi="Book Antiqua"/>
          <w:bCs/>
          <w:color w:val="333333"/>
        </w:rPr>
        <w:t>hvalio Američku ambasadu</w:t>
      </w:r>
      <w:r>
        <w:rPr>
          <w:rFonts w:ascii="Book Antiqua" w:eastAsia="Times New Roman" w:hAnsi="Book Antiqua"/>
          <w:bCs/>
          <w:color w:val="333333"/>
        </w:rPr>
        <w:t xml:space="preserve"> i preko nje i </w:t>
      </w:r>
      <w:r w:rsidR="008E3FE2">
        <w:rPr>
          <w:rFonts w:ascii="Book Antiqua" w:eastAsia="Times New Roman" w:hAnsi="Book Antiqua"/>
          <w:bCs/>
          <w:color w:val="333333"/>
        </w:rPr>
        <w:t xml:space="preserve">američki narod za stalnu podršku koju daju za tužilački sistem Kosova, dok direktorka </w:t>
      </w:r>
      <w:r w:rsidR="002F7493" w:rsidRPr="002F7493">
        <w:rPr>
          <w:rFonts w:ascii="Book Antiqua" w:eastAsia="Times New Roman" w:hAnsi="Book Antiqua"/>
          <w:bCs/>
          <w:color w:val="333333"/>
        </w:rPr>
        <w:t xml:space="preserve"> Whittington,</w:t>
      </w:r>
      <w:r w:rsidR="008E3FE2">
        <w:rPr>
          <w:rFonts w:ascii="Book Antiqua" w:eastAsia="Times New Roman" w:hAnsi="Book Antiqua"/>
          <w:bCs/>
          <w:color w:val="333333"/>
        </w:rPr>
        <w:t xml:space="preserve"> procenivši dosadašnju saradnju sa TSK-a, govorila o mogučim donacijama u buduče za tužilački sistem Kosova.</w:t>
      </w:r>
      <w:r w:rsidR="002F7493" w:rsidRPr="002F7493">
        <w:rPr>
          <w:rFonts w:ascii="Book Antiqua" w:eastAsia="Times New Roman" w:hAnsi="Book Antiqua"/>
          <w:bCs/>
          <w:color w:val="333333"/>
        </w:rPr>
        <w:t xml:space="preserve"> </w:t>
      </w:r>
    </w:p>
    <w:p w:rsidR="002F7493" w:rsidRDefault="002F7493" w:rsidP="002F7493">
      <w:pPr>
        <w:jc w:val="both"/>
        <w:rPr>
          <w:rFonts w:ascii="Book Antiqua" w:eastAsia="Times New Roman" w:hAnsi="Book Antiqua"/>
          <w:bCs/>
          <w:color w:val="333333"/>
        </w:rPr>
      </w:pPr>
    </w:p>
    <w:p w:rsidR="00856791" w:rsidRDefault="00856791" w:rsidP="00C87E36">
      <w:pPr>
        <w:spacing w:before="240"/>
      </w:pPr>
    </w:p>
    <w:p w:rsidR="00856791" w:rsidRDefault="00856791" w:rsidP="00C87E36">
      <w:pPr>
        <w:spacing w:before="240"/>
      </w:pPr>
    </w:p>
    <w:p w:rsidR="00856791" w:rsidRDefault="00856791" w:rsidP="00856791"/>
    <w:p w:rsidR="00856791" w:rsidRDefault="00856791" w:rsidP="00856791"/>
    <w:p w:rsidR="00856791" w:rsidRDefault="00856791" w:rsidP="00856791"/>
    <w:p w:rsidR="00B10827" w:rsidRPr="00FD0BF0" w:rsidRDefault="000D1C1B" w:rsidP="00B10827">
      <w:r>
        <w:rPr>
          <w:noProof/>
          <w:lang w:val="en-US"/>
        </w:rPr>
        <w:lastRenderedPageBreak/>
        <w:drawing>
          <wp:inline distT="0" distB="0" distL="0" distR="0" wp14:anchorId="7613672C" wp14:editId="616A061B">
            <wp:extent cx="5943600" cy="3963650"/>
            <wp:effectExtent l="0" t="0" r="0" b="0"/>
            <wp:docPr id="18" name="Picture 18" descr="C:\Users\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3650"/>
                    </a:xfrm>
                    <a:prstGeom prst="rect">
                      <a:avLst/>
                    </a:prstGeom>
                    <a:noFill/>
                    <a:ln>
                      <a:noFill/>
                    </a:ln>
                  </pic:spPr>
                </pic:pic>
              </a:graphicData>
            </a:graphic>
          </wp:inline>
        </w:drawing>
      </w:r>
    </w:p>
    <w:p w:rsidR="00B10827" w:rsidRPr="00FD0BF0" w:rsidRDefault="008E3FE2" w:rsidP="00B10827">
      <w:pPr>
        <w:pStyle w:val="Heading2"/>
        <w:spacing w:after="240" w:line="276" w:lineRule="auto"/>
        <w:jc w:val="center"/>
        <w:rPr>
          <w:rFonts w:ascii="Book Antiqua" w:hAnsi="Book Antiqua"/>
        </w:rPr>
      </w:pPr>
      <w:r>
        <w:rPr>
          <w:rFonts w:ascii="Book Antiqua" w:hAnsi="Book Antiqua"/>
        </w:rPr>
        <w:t>Izrada Etičkog Koda za Tužioce podržaće se od stručnjaka holanđana</w:t>
      </w:r>
    </w:p>
    <w:p w:rsidR="00B10827" w:rsidRPr="00FD0BF0" w:rsidRDefault="00B10827" w:rsidP="00B10827">
      <w:pPr>
        <w:spacing w:after="240"/>
        <w:sectPr w:rsidR="00B10827" w:rsidRPr="00FD0BF0" w:rsidSect="00C34467">
          <w:type w:val="continuous"/>
          <w:pgSz w:w="12240" w:h="15840"/>
          <w:pgMar w:top="1440" w:right="1440" w:bottom="1440" w:left="1440" w:header="720" w:footer="720" w:gutter="0"/>
          <w:cols w:space="720"/>
          <w:titlePg/>
          <w:docGrid w:linePitch="360"/>
        </w:sectPr>
      </w:pPr>
    </w:p>
    <w:p w:rsidR="00CE2B90" w:rsidRPr="00CE2B90" w:rsidRDefault="008E3FE2" w:rsidP="00CE2B90">
      <w:pPr>
        <w:spacing w:after="150"/>
        <w:jc w:val="both"/>
        <w:rPr>
          <w:rFonts w:ascii="Book Antiqua" w:eastAsia="Times New Roman" w:hAnsi="Book Antiqua"/>
          <w:color w:val="333333"/>
        </w:rPr>
      </w:pPr>
      <w:r>
        <w:rPr>
          <w:rFonts w:ascii="Book Antiqua" w:eastAsia="Times New Roman" w:hAnsi="Book Antiqua"/>
          <w:color w:val="333333"/>
        </w:rPr>
        <w:lastRenderedPageBreak/>
        <w:t xml:space="preserve">Direktor Sekretarijata </w:t>
      </w:r>
      <w:r w:rsidRPr="008E3FE2">
        <w:rPr>
          <w:rFonts w:ascii="Book Antiqua" w:eastAsia="Times New Roman" w:hAnsi="Book Antiqua"/>
          <w:color w:val="333333"/>
        </w:rPr>
        <w:t xml:space="preserve">Tužilačkog  Saveta Kosova (TSK), </w:t>
      </w:r>
      <w:r w:rsidR="00CE2B90" w:rsidRPr="00CE2B90">
        <w:rPr>
          <w:rFonts w:ascii="Book Antiqua" w:eastAsia="Times New Roman" w:hAnsi="Book Antiqua"/>
          <w:color w:val="333333"/>
        </w:rPr>
        <w:t xml:space="preserve"> L</w:t>
      </w:r>
      <w:r>
        <w:rPr>
          <w:rFonts w:ascii="Book Antiqua" w:eastAsia="Times New Roman" w:hAnsi="Book Antiqua"/>
          <w:color w:val="333333"/>
        </w:rPr>
        <w:t>javdim Krasnić</w:t>
      </w:r>
      <w:r w:rsidR="00CE2B90" w:rsidRPr="00CE2B90">
        <w:rPr>
          <w:rFonts w:ascii="Book Antiqua" w:eastAsia="Times New Roman" w:hAnsi="Book Antiqua"/>
          <w:color w:val="333333"/>
        </w:rPr>
        <w:t>i</w:t>
      </w:r>
      <w:r w:rsidR="00225938">
        <w:rPr>
          <w:rFonts w:ascii="Book Antiqua" w:eastAsia="Times New Roman" w:hAnsi="Book Antiqua"/>
          <w:color w:val="333333"/>
        </w:rPr>
        <w:t>,</w:t>
      </w:r>
      <w:r w:rsidR="00CE2B90" w:rsidRPr="00CE2B90">
        <w:rPr>
          <w:rFonts w:ascii="Book Antiqua" w:eastAsia="Times New Roman" w:hAnsi="Book Antiqua"/>
          <w:color w:val="333333"/>
        </w:rPr>
        <w:t xml:space="preserve"> </w:t>
      </w:r>
      <w:r>
        <w:rPr>
          <w:rFonts w:ascii="Book Antiqua" w:eastAsia="Times New Roman" w:hAnsi="Book Antiqua"/>
          <w:color w:val="333333"/>
        </w:rPr>
        <w:t>sastao se sa ambasadorkom Kraljevine Holandije na Kosovu,</w:t>
      </w:r>
      <w:r w:rsidR="00CE2B90" w:rsidRPr="00CE2B90">
        <w:rPr>
          <w:rFonts w:ascii="Book Antiqua" w:eastAsia="Times New Roman" w:hAnsi="Book Antiqua"/>
          <w:color w:val="333333"/>
        </w:rPr>
        <w:t xml:space="preserve"> Gerrie Willems, </w:t>
      </w:r>
      <w:r>
        <w:rPr>
          <w:rFonts w:ascii="Book Antiqua" w:eastAsia="Times New Roman" w:hAnsi="Book Antiqua"/>
          <w:color w:val="333333"/>
        </w:rPr>
        <w:t xml:space="preserve">koja je bila u pratnji grupe tužilaca i </w:t>
      </w:r>
      <w:r w:rsidR="00387DB6">
        <w:rPr>
          <w:rFonts w:ascii="Book Antiqua" w:eastAsia="Times New Roman" w:hAnsi="Book Antiqua"/>
          <w:color w:val="333333"/>
        </w:rPr>
        <w:t>stručnjaka ove zemlje.</w:t>
      </w:r>
    </w:p>
    <w:p w:rsidR="00CE2B90" w:rsidRPr="00CE2B90" w:rsidRDefault="00387DB6" w:rsidP="00CE2B90">
      <w:pPr>
        <w:spacing w:after="150"/>
        <w:jc w:val="both"/>
        <w:rPr>
          <w:rFonts w:ascii="Book Antiqua" w:eastAsia="Times New Roman" w:hAnsi="Book Antiqua"/>
          <w:color w:val="333333"/>
        </w:rPr>
      </w:pPr>
      <w:r>
        <w:rPr>
          <w:rFonts w:ascii="Book Antiqua" w:eastAsia="Times New Roman" w:hAnsi="Book Antiqua"/>
          <w:color w:val="333333"/>
        </w:rPr>
        <w:t>Na ovom sastanku, diskutovano je o mogučnostima saradnje i podršku tužilačkom sistemu Kosova u izradi novog Etičkog Koda za Tužioce i uputstva za primenu ovog koda, dok su se sagovornici složili za metodologiju rada za izradu ova dva dokumenta.</w:t>
      </w:r>
      <w:r w:rsidR="00CE2B90" w:rsidRPr="00CE2B90">
        <w:rPr>
          <w:rFonts w:ascii="Book Antiqua" w:eastAsia="Times New Roman" w:hAnsi="Book Antiqua"/>
          <w:color w:val="333333"/>
        </w:rPr>
        <w:t>.</w:t>
      </w:r>
    </w:p>
    <w:p w:rsidR="00CE2B90" w:rsidRPr="00CE2B90" w:rsidRDefault="00387DB6" w:rsidP="00CE2B90">
      <w:pPr>
        <w:spacing w:after="150"/>
        <w:jc w:val="both"/>
        <w:rPr>
          <w:rFonts w:ascii="Book Antiqua" w:eastAsia="Times New Roman" w:hAnsi="Book Antiqua"/>
          <w:color w:val="333333"/>
        </w:rPr>
      </w:pPr>
      <w:r>
        <w:rPr>
          <w:rFonts w:ascii="Book Antiqua" w:eastAsia="Times New Roman" w:hAnsi="Book Antiqua"/>
          <w:color w:val="333333"/>
        </w:rPr>
        <w:t xml:space="preserve">Učesnici na ovom sastanku su bili i predstavnici nevladinih organizacija Pokret “Fol” i </w:t>
      </w:r>
      <w:r w:rsidR="00CE2B90" w:rsidRPr="00CE2B90">
        <w:rPr>
          <w:rFonts w:ascii="Book Antiqua" w:eastAsia="Times New Roman" w:hAnsi="Book Antiqua"/>
          <w:color w:val="333333"/>
        </w:rPr>
        <w:t xml:space="preserve"> KDI, </w:t>
      </w:r>
      <w:r>
        <w:rPr>
          <w:rFonts w:ascii="Book Antiqua" w:eastAsia="Times New Roman" w:hAnsi="Book Antiqua"/>
          <w:color w:val="333333"/>
        </w:rPr>
        <w:t xml:space="preserve">kao sprovodioci projekta </w:t>
      </w:r>
      <w:r w:rsidR="00CE2B90" w:rsidRPr="00CE2B90">
        <w:rPr>
          <w:rFonts w:ascii="Book Antiqua" w:eastAsia="Times New Roman" w:hAnsi="Book Antiqua"/>
          <w:color w:val="333333"/>
        </w:rPr>
        <w:t xml:space="preserve"> “Promov</w:t>
      </w:r>
      <w:r>
        <w:rPr>
          <w:rFonts w:ascii="Book Antiqua" w:eastAsia="Times New Roman" w:hAnsi="Book Antiqua"/>
          <w:color w:val="333333"/>
        </w:rPr>
        <w:t>isanje  Integriteta u  Sistemu Pravde  na Kosovu</w:t>
      </w:r>
      <w:r w:rsidR="00CE2B90" w:rsidRPr="00CE2B90">
        <w:rPr>
          <w:rFonts w:ascii="Book Antiqua" w:eastAsia="Times New Roman" w:hAnsi="Book Antiqua"/>
          <w:color w:val="333333"/>
        </w:rPr>
        <w:t xml:space="preserve">”, </w:t>
      </w:r>
      <w:r w:rsidR="000A45FF">
        <w:rPr>
          <w:rFonts w:ascii="Book Antiqua" w:eastAsia="Times New Roman" w:hAnsi="Book Antiqua"/>
          <w:color w:val="333333"/>
        </w:rPr>
        <w:t>koji je finansiran od Holandske ambasade na Kosovu.</w:t>
      </w:r>
    </w:p>
    <w:p w:rsidR="00856791" w:rsidRDefault="00CE2B90" w:rsidP="00856791">
      <w:r>
        <w:t xml:space="preserve"> </w:t>
      </w:r>
      <w:r w:rsidR="00B10827">
        <w:t xml:space="preserve"> </w:t>
      </w:r>
    </w:p>
    <w:p w:rsidR="00856791" w:rsidRDefault="00856791" w:rsidP="00856791"/>
    <w:p w:rsidR="00856791" w:rsidRDefault="00856791" w:rsidP="00856791"/>
    <w:p w:rsidR="00856791" w:rsidRDefault="00856791" w:rsidP="00856791"/>
    <w:p w:rsidR="00856791" w:rsidRDefault="00856791" w:rsidP="00856791"/>
    <w:p w:rsidR="004132AE" w:rsidRDefault="004132AE" w:rsidP="00856791"/>
    <w:p w:rsidR="00856791" w:rsidRPr="00856791" w:rsidRDefault="00856791" w:rsidP="00856791"/>
    <w:p w:rsidR="000B720F" w:rsidRPr="000F798D" w:rsidRDefault="004132AE" w:rsidP="000F798D">
      <w:pPr>
        <w:pStyle w:val="Heading2"/>
        <w:spacing w:after="240" w:line="276" w:lineRule="auto"/>
        <w:jc w:val="center"/>
        <w:rPr>
          <w:rFonts w:ascii="Book Antiqua" w:hAnsi="Book Antiqua"/>
        </w:rPr>
        <w:sectPr w:rsidR="000B720F" w:rsidRPr="000F798D" w:rsidSect="00C34467">
          <w:type w:val="continuous"/>
          <w:pgSz w:w="12240" w:h="15840"/>
          <w:pgMar w:top="1440" w:right="1440" w:bottom="1440" w:left="1440" w:header="720" w:footer="720" w:gutter="0"/>
          <w:cols w:space="720"/>
          <w:titlePg/>
          <w:docGrid w:linePitch="360"/>
        </w:sectPr>
      </w:pPr>
      <w:r>
        <w:rPr>
          <w:rFonts w:ascii="Book Antiqua" w:hAnsi="Book Antiqua"/>
        </w:rPr>
        <w:lastRenderedPageBreak/>
        <w:t>Sekretarijat TS</w:t>
      </w:r>
      <w:r w:rsidR="00240A84" w:rsidRPr="00FD0BF0">
        <w:rPr>
          <w:rFonts w:ascii="Book Antiqua" w:hAnsi="Book Antiqua"/>
        </w:rPr>
        <w:t>K-</w:t>
      </w:r>
      <w:bookmarkEnd w:id="3"/>
      <w:r>
        <w:rPr>
          <w:rFonts w:ascii="Book Antiqua" w:hAnsi="Book Antiqua"/>
        </w:rPr>
        <w:t>a</w:t>
      </w:r>
    </w:p>
    <w:p w:rsidR="000F798D" w:rsidRDefault="000F798D" w:rsidP="00240A84">
      <w:pPr>
        <w:spacing w:before="240"/>
        <w:jc w:val="both"/>
        <w:rPr>
          <w:rFonts w:ascii="Book Antiqua" w:hAnsi="Book Antiqua"/>
          <w:noProof/>
        </w:rPr>
        <w:sectPr w:rsidR="000F798D" w:rsidSect="00EE7005">
          <w:headerReference w:type="first" r:id="rId21"/>
          <w:type w:val="continuous"/>
          <w:pgSz w:w="12240" w:h="15840"/>
          <w:pgMar w:top="1440" w:right="1440" w:bottom="1440" w:left="1440" w:header="720" w:footer="720" w:gutter="0"/>
          <w:cols w:num="2" w:space="720"/>
          <w:titlePg/>
          <w:docGrid w:linePitch="360"/>
        </w:sectPr>
      </w:pPr>
    </w:p>
    <w:p w:rsidR="004132AE" w:rsidRDefault="004132AE" w:rsidP="00381171">
      <w:pPr>
        <w:spacing w:before="240"/>
        <w:jc w:val="both"/>
        <w:rPr>
          <w:rFonts w:ascii="Book Antiqua" w:hAnsi="Book Antiqua"/>
          <w:noProof/>
        </w:rPr>
      </w:pPr>
      <w:r>
        <w:rPr>
          <w:rFonts w:ascii="Book Antiqua" w:hAnsi="Book Antiqua"/>
          <w:noProof/>
        </w:rPr>
        <w:lastRenderedPageBreak/>
        <w:t>Sekretarijat</w:t>
      </w:r>
      <w:r w:rsidRPr="004132AE">
        <w:rPr>
          <w:rFonts w:ascii="Book Antiqua" w:hAnsi="Book Antiqua"/>
          <w:noProof/>
        </w:rPr>
        <w:t xml:space="preserve"> Tužilačkog  Saveta Kosova </w:t>
      </w:r>
      <w:r>
        <w:rPr>
          <w:rFonts w:ascii="Book Antiqua" w:hAnsi="Book Antiqua"/>
          <w:noProof/>
        </w:rPr>
        <w:t>je realizovao razne aktivnosti sa ciljem sprovođenja pravila, pravilnika i politika u vezi upravljanja, budžeta i administriranja tužilaštva.</w:t>
      </w:r>
    </w:p>
    <w:p w:rsidR="00926D6E" w:rsidRDefault="004132AE" w:rsidP="00381171">
      <w:pPr>
        <w:spacing w:before="240"/>
        <w:jc w:val="both"/>
        <w:rPr>
          <w:rFonts w:ascii="Book Antiqua" w:hAnsi="Book Antiqua"/>
          <w:noProof/>
        </w:rPr>
      </w:pPr>
      <w:r>
        <w:rPr>
          <w:rFonts w:ascii="Book Antiqua" w:hAnsi="Book Antiqua"/>
          <w:noProof/>
        </w:rPr>
        <w:t>Proces izbora 39 pravnih službenika po tužilaštvima na Kosovu, koji će podržati rad tužilaca, je veoma važna aktivnost  završena tokom ovog meseca.</w:t>
      </w:r>
    </w:p>
    <w:p w:rsidR="00926D6E" w:rsidRDefault="00926D6E" w:rsidP="00381171">
      <w:pPr>
        <w:spacing w:before="240"/>
        <w:jc w:val="both"/>
        <w:rPr>
          <w:rFonts w:ascii="Book Antiqua" w:hAnsi="Book Antiqua"/>
          <w:noProof/>
        </w:rPr>
      </w:pPr>
      <w:r>
        <w:rPr>
          <w:rFonts w:ascii="Book Antiqua" w:hAnsi="Book Antiqua"/>
          <w:noProof/>
        </w:rPr>
        <w:t>Sa ciljem sprovođenja pravnih akata i godišnjeg plana regrutovanja administrativnog osoblja u tužilačkom sistemu Kosova, od strane Unutrašnjeg Revizora izvršena revizija Divizije za Ljudske</w:t>
      </w:r>
      <w:r w:rsidRPr="00B972DF">
        <w:rPr>
          <w:rFonts w:ascii="Book Antiqua" w:hAnsi="Book Antiqua"/>
          <w:noProof/>
        </w:rPr>
        <w:t xml:space="preserve"> </w:t>
      </w:r>
      <w:r>
        <w:rPr>
          <w:rFonts w:ascii="Book Antiqua" w:hAnsi="Book Antiqua"/>
          <w:noProof/>
        </w:rPr>
        <w:t>Resurse.</w:t>
      </w:r>
    </w:p>
    <w:p w:rsidR="00381171" w:rsidRDefault="00926D6E" w:rsidP="00381171">
      <w:pPr>
        <w:spacing w:before="240"/>
        <w:jc w:val="both"/>
        <w:rPr>
          <w:rFonts w:ascii="Book Antiqua" w:hAnsi="Book Antiqua"/>
          <w:noProof/>
        </w:rPr>
      </w:pPr>
      <w:r w:rsidRPr="00B972DF">
        <w:rPr>
          <w:rFonts w:ascii="Book Antiqua" w:hAnsi="Book Antiqua"/>
          <w:noProof/>
        </w:rPr>
        <w:t xml:space="preserve"> </w:t>
      </w:r>
      <w:r>
        <w:rPr>
          <w:rFonts w:ascii="Book Antiqua" w:hAnsi="Book Antiqua"/>
          <w:noProof/>
        </w:rPr>
        <w:t xml:space="preserve">Sa ciljem obezbeđenja prostorija za rad novih tužioca, tokom ovog meseca je urađena resistematizacija kancelarija unutar prostora zgrade Osnovnog Tužilaštva u Prištini. </w:t>
      </w:r>
    </w:p>
    <w:p w:rsidR="009D2D9F" w:rsidRDefault="009D2D9F" w:rsidP="000F798D">
      <w:pPr>
        <w:jc w:val="both"/>
        <w:rPr>
          <w:rFonts w:ascii="Book Antiqua" w:hAnsi="Book Antiqua"/>
          <w:noProof/>
        </w:rPr>
      </w:pPr>
    </w:p>
    <w:p w:rsidR="009D2D9F" w:rsidRDefault="009D2D9F" w:rsidP="000F798D">
      <w:pPr>
        <w:jc w:val="both"/>
        <w:rPr>
          <w:rFonts w:ascii="Book Antiqua" w:hAnsi="Book Antiqua"/>
          <w:noProof/>
        </w:rPr>
      </w:pPr>
    </w:p>
    <w:p w:rsidR="00CE52E7" w:rsidRDefault="00CE52E7" w:rsidP="000F798D">
      <w:pPr>
        <w:jc w:val="both"/>
        <w:rPr>
          <w:rFonts w:ascii="Book Antiqua" w:hAnsi="Book Antiqua"/>
          <w:noProof/>
        </w:rPr>
      </w:pPr>
    </w:p>
    <w:p w:rsidR="00585549" w:rsidRDefault="00CE52E7" w:rsidP="009D2D9F">
      <w:pPr>
        <w:jc w:val="both"/>
        <w:rPr>
          <w:rFonts w:ascii="Book Antiqua" w:hAnsi="Book Antiqua"/>
          <w:noProof/>
        </w:rPr>
      </w:pPr>
      <w:r>
        <w:rPr>
          <w:rFonts w:ascii="Book Antiqua" w:hAnsi="Book Antiqua"/>
          <w:noProof/>
        </w:rPr>
        <w:t xml:space="preserve"> </w:t>
      </w:r>
    </w:p>
    <w:p w:rsidR="00585549" w:rsidRDefault="00585549" w:rsidP="000F798D">
      <w:pPr>
        <w:jc w:val="both"/>
        <w:rPr>
          <w:rFonts w:ascii="Book Antiqua" w:hAnsi="Book Antiqua"/>
          <w:noProof/>
        </w:rPr>
      </w:pPr>
    </w:p>
    <w:p w:rsidR="00585549" w:rsidRPr="00585549" w:rsidRDefault="00585549" w:rsidP="000F798D">
      <w:pPr>
        <w:jc w:val="both"/>
        <w:rPr>
          <w:rFonts w:ascii="Book Antiqua" w:hAnsi="Book Antiqua"/>
          <w:noProof/>
        </w:rPr>
        <w:sectPr w:rsidR="00585549" w:rsidRPr="00585549" w:rsidSect="000F798D">
          <w:type w:val="continuous"/>
          <w:pgSz w:w="12240" w:h="15840"/>
          <w:pgMar w:top="1440" w:right="1440" w:bottom="1440" w:left="1440" w:header="720" w:footer="720" w:gutter="0"/>
          <w:cols w:space="720"/>
          <w:titlePg/>
          <w:docGrid w:linePitch="360"/>
        </w:sectPr>
      </w:pPr>
    </w:p>
    <w:p w:rsidR="00BA3403" w:rsidRPr="00FD0BF0" w:rsidRDefault="00BA3403" w:rsidP="000F798D">
      <w:pPr>
        <w:spacing w:line="276" w:lineRule="auto"/>
        <w:jc w:val="both"/>
        <w:rPr>
          <w:lang w:eastAsia="sr-Latn-CS"/>
        </w:rPr>
      </w:pPr>
    </w:p>
    <w:p w:rsidR="00BA3403" w:rsidRPr="00FD0BF0" w:rsidRDefault="00BA3403" w:rsidP="000F798D">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BE3E65">
      <w:pPr>
        <w:spacing w:line="276" w:lineRule="auto"/>
        <w:jc w:val="both"/>
        <w:rPr>
          <w:lang w:eastAsia="sr-Latn-CS"/>
        </w:rPr>
      </w:pPr>
    </w:p>
    <w:p w:rsidR="00BA3403" w:rsidRPr="00FD0BF0" w:rsidRDefault="00BA3403" w:rsidP="007F302F">
      <w:pPr>
        <w:rPr>
          <w:lang w:eastAsia="sr-Latn-CS"/>
        </w:rPr>
      </w:pPr>
    </w:p>
    <w:p w:rsidR="00BA3403" w:rsidRPr="00FD0BF0" w:rsidRDefault="00BA3403" w:rsidP="007F302F">
      <w:pPr>
        <w:rPr>
          <w:lang w:eastAsia="sr-Latn-CS"/>
        </w:rPr>
        <w:sectPr w:rsidR="00BA3403" w:rsidRPr="00FD0BF0" w:rsidSect="00EE7005">
          <w:type w:val="continuous"/>
          <w:pgSz w:w="12240" w:h="15840"/>
          <w:pgMar w:top="1440" w:right="1440" w:bottom="1440" w:left="1440" w:header="720" w:footer="720" w:gutter="0"/>
          <w:cols w:num="2" w:space="720"/>
          <w:titlePg/>
          <w:docGrid w:linePitch="360"/>
        </w:sectPr>
      </w:pPr>
    </w:p>
    <w:p w:rsidR="0093793F" w:rsidRDefault="0093793F" w:rsidP="0093793F">
      <w:pPr>
        <w:pStyle w:val="Heading1"/>
        <w:spacing w:before="0" w:line="276" w:lineRule="auto"/>
        <w:contextualSpacing/>
        <w:jc w:val="center"/>
        <w:rPr>
          <w:rFonts w:eastAsia="Times New Roman"/>
          <w:lang w:eastAsia="sr-Latn-CS"/>
        </w:rPr>
      </w:pPr>
      <w:bookmarkStart w:id="5" w:name="_Toc506361602"/>
    </w:p>
    <w:p w:rsidR="0066099D" w:rsidRDefault="0066099D" w:rsidP="0066099D">
      <w:pPr>
        <w:rPr>
          <w:lang w:eastAsia="sr-Latn-CS"/>
        </w:rPr>
      </w:pPr>
    </w:p>
    <w:p w:rsidR="00B117A5" w:rsidRDefault="00B117A5" w:rsidP="0066099D">
      <w:pPr>
        <w:rPr>
          <w:lang w:eastAsia="sr-Latn-CS"/>
        </w:rPr>
      </w:pPr>
    </w:p>
    <w:p w:rsidR="00B117A5" w:rsidRDefault="00B117A5" w:rsidP="0066099D">
      <w:pPr>
        <w:rPr>
          <w:lang w:eastAsia="sr-Latn-CS"/>
        </w:rPr>
      </w:pPr>
    </w:p>
    <w:p w:rsidR="00B117A5" w:rsidRDefault="00B117A5" w:rsidP="0066099D">
      <w:pPr>
        <w:rPr>
          <w:lang w:eastAsia="sr-Latn-CS"/>
        </w:rPr>
      </w:pPr>
    </w:p>
    <w:p w:rsidR="00B117A5" w:rsidRDefault="00B117A5" w:rsidP="0066099D">
      <w:pPr>
        <w:rPr>
          <w:lang w:eastAsia="sr-Latn-CS"/>
        </w:rPr>
      </w:pPr>
    </w:p>
    <w:p w:rsidR="00B117A5" w:rsidRDefault="00B117A5" w:rsidP="0066099D">
      <w:pPr>
        <w:rPr>
          <w:lang w:eastAsia="sr-Latn-CS"/>
        </w:rPr>
      </w:pPr>
    </w:p>
    <w:p w:rsidR="00B117A5" w:rsidRDefault="00B117A5" w:rsidP="0066099D">
      <w:pPr>
        <w:rPr>
          <w:lang w:eastAsia="sr-Latn-CS"/>
        </w:rPr>
      </w:pPr>
    </w:p>
    <w:p w:rsidR="00B117A5" w:rsidRDefault="00B117A5" w:rsidP="0066099D">
      <w:pPr>
        <w:rPr>
          <w:lang w:eastAsia="sr-Latn-CS"/>
        </w:rPr>
      </w:pPr>
    </w:p>
    <w:p w:rsidR="00B117A5" w:rsidRDefault="00B117A5" w:rsidP="0066099D">
      <w:pPr>
        <w:rPr>
          <w:lang w:eastAsia="sr-Latn-CS"/>
        </w:rPr>
      </w:pPr>
    </w:p>
    <w:p w:rsidR="00B117A5" w:rsidRDefault="00B117A5" w:rsidP="0066099D">
      <w:pPr>
        <w:rPr>
          <w:lang w:eastAsia="sr-Latn-CS"/>
        </w:rPr>
      </w:pPr>
    </w:p>
    <w:p w:rsidR="00941117" w:rsidRDefault="00941117" w:rsidP="0066099D">
      <w:pPr>
        <w:rPr>
          <w:lang w:eastAsia="sr-Latn-CS"/>
        </w:rPr>
      </w:pPr>
    </w:p>
    <w:p w:rsidR="00941117" w:rsidRDefault="00941117" w:rsidP="0066099D">
      <w:pPr>
        <w:rPr>
          <w:lang w:eastAsia="sr-Latn-CS"/>
        </w:rPr>
      </w:pPr>
    </w:p>
    <w:bookmarkEnd w:id="5"/>
    <w:p w:rsidR="00F034D9" w:rsidRPr="00FD0BF0" w:rsidRDefault="00941117" w:rsidP="0093793F">
      <w:pPr>
        <w:pStyle w:val="Heading1"/>
        <w:spacing w:before="0" w:line="276" w:lineRule="auto"/>
        <w:contextualSpacing/>
        <w:jc w:val="center"/>
        <w:rPr>
          <w:rFonts w:eastAsia="Times New Roman"/>
          <w:lang w:eastAsia="sr-Latn-CS"/>
        </w:rPr>
      </w:pPr>
      <w:r>
        <w:rPr>
          <w:rFonts w:eastAsia="Times New Roman"/>
          <w:lang w:eastAsia="sr-Latn-CS"/>
        </w:rPr>
        <w:lastRenderedPageBreak/>
        <w:t>Jedinica TSK-a</w:t>
      </w:r>
    </w:p>
    <w:p w:rsidR="00EE7005" w:rsidRPr="00FD0BF0" w:rsidRDefault="00EE7005" w:rsidP="005D78CA">
      <w:pPr>
        <w:spacing w:line="276" w:lineRule="auto"/>
        <w:jc w:val="both"/>
        <w:rPr>
          <w:rFonts w:ascii="Book Antiqua" w:hAnsi="Book Antiqua"/>
        </w:rPr>
      </w:pPr>
    </w:p>
    <w:p w:rsidR="00EE7005" w:rsidRPr="00FD0BF0" w:rsidRDefault="00EE7005" w:rsidP="005D78CA">
      <w:pPr>
        <w:spacing w:line="276" w:lineRule="auto"/>
        <w:jc w:val="both"/>
        <w:rPr>
          <w:rFonts w:ascii="Book Antiqua" w:hAnsi="Book Antiqua"/>
        </w:rPr>
        <w:sectPr w:rsidR="00EE7005" w:rsidRPr="00FD0BF0" w:rsidSect="00EE7005">
          <w:type w:val="continuous"/>
          <w:pgSz w:w="12240" w:h="15840"/>
          <w:pgMar w:top="1440" w:right="1440" w:bottom="1440" w:left="1440" w:header="720" w:footer="720" w:gutter="0"/>
          <w:cols w:space="720"/>
          <w:titlePg/>
          <w:docGrid w:linePitch="360"/>
        </w:sectPr>
      </w:pPr>
    </w:p>
    <w:p w:rsidR="00941117" w:rsidRDefault="00941117" w:rsidP="006D17A1">
      <w:pPr>
        <w:spacing w:before="240"/>
        <w:jc w:val="both"/>
        <w:rPr>
          <w:rFonts w:ascii="Book Antiqua" w:hAnsi="Book Antiqua"/>
        </w:rPr>
      </w:pPr>
      <w:r>
        <w:rPr>
          <w:rFonts w:ascii="Book Antiqua" w:hAnsi="Book Antiqua"/>
        </w:rPr>
        <w:lastRenderedPageBreak/>
        <w:t>Jedinica za Procenu Učinka Tužilaštva (Jedinica) je pripremila razne statističke informacije zatražene od strane medija i organizacija civilnog društva.</w:t>
      </w:r>
    </w:p>
    <w:p w:rsidR="009E7E73" w:rsidRDefault="009E7E73" w:rsidP="006D17A1">
      <w:pPr>
        <w:spacing w:before="240"/>
        <w:jc w:val="both"/>
        <w:rPr>
          <w:rFonts w:ascii="Book Antiqua" w:hAnsi="Book Antiqua"/>
          <w:color w:val="0D0D0D"/>
        </w:rPr>
      </w:pPr>
      <w:r>
        <w:rPr>
          <w:rFonts w:ascii="Book Antiqua" w:hAnsi="Book Antiqua"/>
        </w:rPr>
        <w:t>Takođe, je pripremala statističke izveštaje koji će služiti tužiocima i tužilačkom sistemu u opšte za rad u daljnjem.</w:t>
      </w:r>
      <w:r w:rsidR="00941117">
        <w:rPr>
          <w:rFonts w:ascii="Book Antiqua" w:hAnsi="Book Antiqua"/>
          <w:color w:val="0D0D0D"/>
        </w:rPr>
        <w:t xml:space="preserve"> </w:t>
      </w:r>
    </w:p>
    <w:p w:rsidR="00B972DF" w:rsidRDefault="009E7E73" w:rsidP="006D17A1">
      <w:pPr>
        <w:spacing w:before="240"/>
        <w:jc w:val="both"/>
        <w:rPr>
          <w:rFonts w:ascii="Book Antiqua" w:hAnsi="Book Antiqua"/>
          <w:color w:val="0D0D0D"/>
        </w:rPr>
      </w:pPr>
      <w:r>
        <w:rPr>
          <w:rFonts w:ascii="Book Antiqua" w:hAnsi="Book Antiqua"/>
          <w:color w:val="0D0D0D"/>
        </w:rPr>
        <w:t xml:space="preserve">Jedinica tokom ovog meseca izradila Petogodišnji izveštaj 2013-2017 popratnog mehanizma i komentirala Izveštaj Procene EZ-a za procenu tužilačkog sistema. </w:t>
      </w:r>
    </w:p>
    <w:p w:rsidR="006D17A1" w:rsidRPr="006D17A1" w:rsidRDefault="006D17A1" w:rsidP="006D17A1">
      <w:pPr>
        <w:spacing w:before="240"/>
        <w:jc w:val="both"/>
        <w:rPr>
          <w:rFonts w:ascii="Book Antiqua" w:eastAsiaTheme="minorHAnsi" w:hAnsi="Book Antiqua"/>
          <w:color w:val="0D0D0D"/>
        </w:rPr>
      </w:pPr>
    </w:p>
    <w:p w:rsidR="008F1EA2" w:rsidRDefault="008F1EA2" w:rsidP="006D17A1">
      <w:pPr>
        <w:spacing w:before="240" w:after="240" w:line="276" w:lineRule="auto"/>
        <w:jc w:val="both"/>
        <w:rPr>
          <w:rFonts w:ascii="Book Antiqua" w:hAnsi="Book Antiqua"/>
        </w:rPr>
      </w:pPr>
    </w:p>
    <w:p w:rsidR="00EF4FE6" w:rsidRDefault="00EF4FE6" w:rsidP="005D78CA">
      <w:pPr>
        <w:spacing w:after="240" w:line="276" w:lineRule="auto"/>
        <w:jc w:val="both"/>
        <w:rPr>
          <w:rFonts w:ascii="Book Antiqua" w:hAnsi="Book Antiqua"/>
        </w:rPr>
      </w:pPr>
    </w:p>
    <w:p w:rsidR="007516CC" w:rsidRPr="00FD0BF0" w:rsidRDefault="007516CC" w:rsidP="00C66BE9">
      <w:pPr>
        <w:spacing w:after="240" w:line="276" w:lineRule="auto"/>
        <w:jc w:val="both"/>
        <w:rPr>
          <w:rFonts w:ascii="Book Antiqua" w:hAnsi="Book Antiqua"/>
          <w:lang w:eastAsia="sr-Latn-CS"/>
        </w:rPr>
      </w:pPr>
    </w:p>
    <w:sectPr w:rsidR="007516CC" w:rsidRPr="00FD0BF0" w:rsidSect="00EF4FE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B62" w:rsidRDefault="00206B62" w:rsidP="00C34467">
      <w:r>
        <w:separator/>
      </w:r>
    </w:p>
  </w:endnote>
  <w:endnote w:type="continuationSeparator" w:id="0">
    <w:p w:rsidR="00206B62" w:rsidRDefault="00206B62" w:rsidP="00C34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455101"/>
      <w:docPartObj>
        <w:docPartGallery w:val="Page Numbers (Bottom of Page)"/>
        <w:docPartUnique/>
      </w:docPartObj>
    </w:sdtPr>
    <w:sdtEndPr>
      <w:rPr>
        <w:noProof/>
      </w:rPr>
    </w:sdtEndPr>
    <w:sdtContent>
      <w:p w:rsidR="00FC6774" w:rsidRDefault="00FC6774">
        <w:pPr>
          <w:pStyle w:val="Footer"/>
          <w:jc w:val="right"/>
        </w:pPr>
        <w:r>
          <w:fldChar w:fldCharType="begin"/>
        </w:r>
        <w:r>
          <w:instrText xml:space="preserve"> PAGE   \* MERGEFORMAT </w:instrText>
        </w:r>
        <w:r>
          <w:fldChar w:fldCharType="separate"/>
        </w:r>
        <w:r w:rsidR="00E13B92">
          <w:rPr>
            <w:noProof/>
          </w:rPr>
          <w:t>7</w:t>
        </w:r>
        <w:r>
          <w:rPr>
            <w:noProof/>
          </w:rPr>
          <w:fldChar w:fldCharType="end"/>
        </w:r>
      </w:p>
    </w:sdtContent>
  </w:sdt>
  <w:p w:rsidR="00FC6774" w:rsidRDefault="00FC67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74714"/>
      <w:docPartObj>
        <w:docPartGallery w:val="Page Numbers (Bottom of Page)"/>
        <w:docPartUnique/>
      </w:docPartObj>
    </w:sdtPr>
    <w:sdtEndPr>
      <w:rPr>
        <w:noProof/>
      </w:rPr>
    </w:sdtEndPr>
    <w:sdtContent>
      <w:p w:rsidR="00526D92" w:rsidRDefault="00526D92" w:rsidP="00526D92">
        <w:pPr>
          <w:pStyle w:val="Footer"/>
          <w:jc w:val="right"/>
          <w:rPr>
            <w:noProof/>
          </w:rPr>
        </w:pPr>
        <w:r>
          <w:fldChar w:fldCharType="begin"/>
        </w:r>
        <w:r>
          <w:instrText xml:space="preserve"> PAGE   \* MERGEFORMAT </w:instrText>
        </w:r>
        <w:r>
          <w:fldChar w:fldCharType="separate"/>
        </w:r>
        <w:r w:rsidR="008C1EAE">
          <w:rPr>
            <w:noProof/>
          </w:rPr>
          <w:t>1</w:t>
        </w:r>
        <w:r>
          <w:rPr>
            <w:noProof/>
          </w:rPr>
          <w:fldChar w:fldCharType="end"/>
        </w:r>
      </w:p>
    </w:sdtContent>
  </w:sdt>
  <w:p w:rsidR="00526D92" w:rsidRDefault="00526D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B62" w:rsidRDefault="00206B62" w:rsidP="00C34467">
      <w:r>
        <w:separator/>
      </w:r>
    </w:p>
  </w:footnote>
  <w:footnote w:type="continuationSeparator" w:id="0">
    <w:p w:rsidR="00206B62" w:rsidRDefault="00206B62" w:rsidP="00C344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C34467">
    <w:pPr>
      <w:pStyle w:val="Header"/>
      <w:ind w:left="-567"/>
    </w:pPr>
    <w:r w:rsidRPr="00C34467">
      <w:rPr>
        <w:noProof/>
        <w:lang w:val="en-US"/>
      </w:rPr>
      <w:drawing>
        <wp:inline distT="0" distB="0" distL="0" distR="0" wp14:anchorId="178BD9F3" wp14:editId="6B3501E3">
          <wp:extent cx="785674" cy="730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774" w:rsidRDefault="00FC6774" w:rsidP="00FA5D0E">
    <w:pPr>
      <w:pStyle w:val="Header"/>
      <w:ind w:left="-56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A7" w:rsidRDefault="00EE31A7" w:rsidP="00FA5D0E">
    <w:pPr>
      <w:pStyle w:val="Header"/>
      <w:ind w:left="-567"/>
    </w:pPr>
    <w:r w:rsidRPr="00C34467">
      <w:rPr>
        <w:noProof/>
        <w:lang w:val="en-US"/>
      </w:rPr>
      <w:drawing>
        <wp:inline distT="0" distB="0" distL="0" distR="0" wp14:anchorId="68403252" wp14:editId="01D762D6">
          <wp:extent cx="785674" cy="73086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 cstate="print">
                    <a:duotone>
                      <a:prstClr val="black"/>
                      <a:srgbClr val="FFC000">
                        <a:tint val="45000"/>
                        <a:satMod val="400000"/>
                      </a:srgbClr>
                    </a:duotone>
                    <a:extLst>
                      <a:ext uri="{BEBA8EAE-BF5A-486C-A8C5-ECC9F3942E4B}">
                        <a14:imgProps xmlns:a14="http://schemas.microsoft.com/office/drawing/2010/main">
                          <a14:imgLayer r:embed="rId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2671" cy="755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1881"/>
    <w:multiLevelType w:val="hybridMultilevel"/>
    <w:tmpl w:val="69541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42B4"/>
    <w:multiLevelType w:val="multilevel"/>
    <w:tmpl w:val="557E19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
    <w:nsid w:val="036206B0"/>
    <w:multiLevelType w:val="multilevel"/>
    <w:tmpl w:val="84BECE0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03B8508D"/>
    <w:multiLevelType w:val="multilevel"/>
    <w:tmpl w:val="E38C1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4665A9"/>
    <w:multiLevelType w:val="multilevel"/>
    <w:tmpl w:val="907C68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07015CF1"/>
    <w:multiLevelType w:val="multilevel"/>
    <w:tmpl w:val="AAE6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42DB6"/>
    <w:multiLevelType w:val="hybridMultilevel"/>
    <w:tmpl w:val="B44C769A"/>
    <w:lvl w:ilvl="0" w:tplc="041C0005">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nsid w:val="113B4004"/>
    <w:multiLevelType w:val="multilevel"/>
    <w:tmpl w:val="342AA5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7195ADC"/>
    <w:multiLevelType w:val="multilevel"/>
    <w:tmpl w:val="DA6E6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DC2960"/>
    <w:multiLevelType w:val="hybridMultilevel"/>
    <w:tmpl w:val="B00C492C"/>
    <w:lvl w:ilvl="0" w:tplc="5962640C">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0441643"/>
    <w:multiLevelType w:val="multilevel"/>
    <w:tmpl w:val="9632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C42582"/>
    <w:multiLevelType w:val="hybridMultilevel"/>
    <w:tmpl w:val="088AFBC2"/>
    <w:lvl w:ilvl="0" w:tplc="A5A6566C">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A0425"/>
    <w:multiLevelType w:val="hybridMultilevel"/>
    <w:tmpl w:val="678E302C"/>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334173"/>
    <w:multiLevelType w:val="multilevel"/>
    <w:tmpl w:val="2E747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556F82"/>
    <w:multiLevelType w:val="hybridMultilevel"/>
    <w:tmpl w:val="D436B9D2"/>
    <w:lvl w:ilvl="0" w:tplc="0409000F">
      <w:start w:val="1"/>
      <w:numFmt w:val="decimal"/>
      <w:lvlText w:val="%1."/>
      <w:lvlJc w:val="left"/>
      <w:pPr>
        <w:ind w:left="69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12C41"/>
    <w:multiLevelType w:val="hybridMultilevel"/>
    <w:tmpl w:val="15EEC3FA"/>
    <w:lvl w:ilvl="0" w:tplc="0409000B">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700"/>
        </w:tabs>
        <w:ind w:left="2700" w:hanging="360"/>
      </w:pPr>
      <w:rPr>
        <w:rFonts w:ascii="Symbol" w:hAnsi="Symbol" w:hint="default"/>
      </w:rPr>
    </w:lvl>
    <w:lvl w:ilvl="4" w:tplc="04090003">
      <w:start w:val="1"/>
      <w:numFmt w:val="bullet"/>
      <w:lvlText w:val="o"/>
      <w:lvlJc w:val="left"/>
      <w:pPr>
        <w:tabs>
          <w:tab w:val="num" w:pos="3420"/>
        </w:tabs>
        <w:ind w:left="3420" w:hanging="360"/>
      </w:pPr>
      <w:rPr>
        <w:rFonts w:ascii="Courier New" w:hAnsi="Courier New" w:hint="default"/>
      </w:rPr>
    </w:lvl>
    <w:lvl w:ilvl="5" w:tplc="04090005">
      <w:start w:val="1"/>
      <w:numFmt w:val="bullet"/>
      <w:lvlText w:val=""/>
      <w:lvlJc w:val="left"/>
      <w:pPr>
        <w:tabs>
          <w:tab w:val="num" w:pos="4140"/>
        </w:tabs>
        <w:ind w:left="4140" w:hanging="360"/>
      </w:pPr>
      <w:rPr>
        <w:rFonts w:ascii="Wingdings" w:hAnsi="Wingdings" w:hint="default"/>
      </w:rPr>
    </w:lvl>
    <w:lvl w:ilvl="6" w:tplc="04090001">
      <w:start w:val="1"/>
      <w:numFmt w:val="bullet"/>
      <w:lvlText w:val=""/>
      <w:lvlJc w:val="left"/>
      <w:pPr>
        <w:tabs>
          <w:tab w:val="num" w:pos="4860"/>
        </w:tabs>
        <w:ind w:left="4860" w:hanging="360"/>
      </w:pPr>
      <w:rPr>
        <w:rFonts w:ascii="Symbol" w:hAnsi="Symbol" w:hint="default"/>
      </w:rPr>
    </w:lvl>
    <w:lvl w:ilvl="7" w:tplc="04090003">
      <w:start w:val="1"/>
      <w:numFmt w:val="bullet"/>
      <w:lvlText w:val="o"/>
      <w:lvlJc w:val="left"/>
      <w:pPr>
        <w:tabs>
          <w:tab w:val="num" w:pos="5580"/>
        </w:tabs>
        <w:ind w:left="5580" w:hanging="360"/>
      </w:pPr>
      <w:rPr>
        <w:rFonts w:ascii="Courier New" w:hAnsi="Courier New" w:hint="default"/>
      </w:rPr>
    </w:lvl>
    <w:lvl w:ilvl="8" w:tplc="04090005">
      <w:start w:val="1"/>
      <w:numFmt w:val="bullet"/>
      <w:lvlText w:val=""/>
      <w:lvlJc w:val="left"/>
      <w:pPr>
        <w:tabs>
          <w:tab w:val="num" w:pos="6300"/>
        </w:tabs>
        <w:ind w:left="6300" w:hanging="360"/>
      </w:pPr>
      <w:rPr>
        <w:rFonts w:ascii="Wingdings" w:hAnsi="Wingdings" w:hint="default"/>
      </w:rPr>
    </w:lvl>
  </w:abstractNum>
  <w:abstractNum w:abstractNumId="16">
    <w:nsid w:val="2FF80BF7"/>
    <w:multiLevelType w:val="multilevel"/>
    <w:tmpl w:val="672EB222"/>
    <w:lvl w:ilvl="0">
      <w:start w:val="1"/>
      <w:numFmt w:val="decimal"/>
      <w:lvlText w:val="%1.0."/>
      <w:lvlJc w:val="left"/>
      <w:pPr>
        <w:ind w:left="1350" w:hanging="720"/>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950" w:hanging="144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550" w:hanging="2160"/>
      </w:pPr>
      <w:rPr>
        <w:rFonts w:hint="default"/>
      </w:rPr>
    </w:lvl>
  </w:abstractNum>
  <w:abstractNum w:abstractNumId="17">
    <w:nsid w:val="3255374A"/>
    <w:multiLevelType w:val="multilevel"/>
    <w:tmpl w:val="7DF2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44DD7"/>
    <w:multiLevelType w:val="multilevel"/>
    <w:tmpl w:val="FD60FC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37B5577F"/>
    <w:multiLevelType w:val="multilevel"/>
    <w:tmpl w:val="E8885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8375348"/>
    <w:multiLevelType w:val="hybridMultilevel"/>
    <w:tmpl w:val="D436B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B77256"/>
    <w:multiLevelType w:val="multilevel"/>
    <w:tmpl w:val="3476DC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3FA97504"/>
    <w:multiLevelType w:val="hybridMultilevel"/>
    <w:tmpl w:val="6BC4BF74"/>
    <w:lvl w:ilvl="0" w:tplc="0BF03AAA">
      <w:numFmt w:val="bullet"/>
      <w:lvlText w:val="-"/>
      <w:lvlJc w:val="left"/>
      <w:pPr>
        <w:ind w:left="720" w:hanging="360"/>
      </w:pPr>
      <w:rPr>
        <w:rFonts w:ascii="Book Antiqua" w:eastAsia="Calibri" w:hAnsi="Book Antiqu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0495EEF"/>
    <w:multiLevelType w:val="multilevel"/>
    <w:tmpl w:val="62D85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7A4B39"/>
    <w:multiLevelType w:val="multilevel"/>
    <w:tmpl w:val="24DC64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nsid w:val="4688114D"/>
    <w:multiLevelType w:val="multilevel"/>
    <w:tmpl w:val="E8D24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632830"/>
    <w:multiLevelType w:val="hybridMultilevel"/>
    <w:tmpl w:val="02CCA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FB31DC"/>
    <w:multiLevelType w:val="hybridMultilevel"/>
    <w:tmpl w:val="10C80CB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E84581"/>
    <w:multiLevelType w:val="multilevel"/>
    <w:tmpl w:val="45D8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1C6133"/>
    <w:multiLevelType w:val="multilevel"/>
    <w:tmpl w:val="422AD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AD1450"/>
    <w:multiLevelType w:val="multilevel"/>
    <w:tmpl w:val="DACA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AE451A"/>
    <w:multiLevelType w:val="multilevel"/>
    <w:tmpl w:val="7EA64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9CB036E"/>
    <w:multiLevelType w:val="hybridMultilevel"/>
    <w:tmpl w:val="C204C5A8"/>
    <w:lvl w:ilvl="0" w:tplc="D7AA2550">
      <w:start w:val="3"/>
      <w:numFmt w:val="bullet"/>
      <w:lvlText w:val="-"/>
      <w:lvlJc w:val="left"/>
      <w:pPr>
        <w:ind w:left="720" w:hanging="360"/>
      </w:pPr>
      <w:rPr>
        <w:rFonts w:ascii="Book Antiqua" w:eastAsia="Times New Roman" w:hAnsi="Book Antiqu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7466BB"/>
    <w:multiLevelType w:val="multilevel"/>
    <w:tmpl w:val="AB8C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9C2622"/>
    <w:multiLevelType w:val="multilevel"/>
    <w:tmpl w:val="48EC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7A25A4"/>
    <w:multiLevelType w:val="multilevel"/>
    <w:tmpl w:val="7E3A0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132CD9"/>
    <w:multiLevelType w:val="multilevel"/>
    <w:tmpl w:val="6722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CF6C7C"/>
    <w:multiLevelType w:val="hybridMultilevel"/>
    <w:tmpl w:val="C40A2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A855B1"/>
    <w:multiLevelType w:val="hybridMultilevel"/>
    <w:tmpl w:val="CE1A4E64"/>
    <w:lvl w:ilvl="0" w:tplc="9B3015A6">
      <w:start w:val="7"/>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B87AB2"/>
    <w:multiLevelType w:val="multilevel"/>
    <w:tmpl w:val="A12A4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C342E47"/>
    <w:multiLevelType w:val="multilevel"/>
    <w:tmpl w:val="3002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606F3D"/>
    <w:multiLevelType w:val="multilevel"/>
    <w:tmpl w:val="88584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nsid w:val="7FA07132"/>
    <w:multiLevelType w:val="multilevel"/>
    <w:tmpl w:val="A2E4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C16D1F"/>
    <w:multiLevelType w:val="hybridMultilevel"/>
    <w:tmpl w:val="33D24C16"/>
    <w:lvl w:ilvl="0" w:tplc="0052C936">
      <w:start w:val="12"/>
      <w:numFmt w:val="bullet"/>
      <w:lvlText w:val="-"/>
      <w:lvlJc w:val="left"/>
      <w:pPr>
        <w:ind w:left="720" w:hanging="360"/>
      </w:pPr>
      <w:rPr>
        <w:rFonts w:ascii="Book Antiqua" w:eastAsia="MS Mincho"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38"/>
  </w:num>
  <w:num w:numId="4">
    <w:abstractNumId w:val="43"/>
  </w:num>
  <w:num w:numId="5">
    <w:abstractNumId w:val="12"/>
  </w:num>
  <w:num w:numId="6">
    <w:abstractNumId w:val="9"/>
  </w:num>
  <w:num w:numId="7">
    <w:abstractNumId w:val="6"/>
  </w:num>
  <w:num w:numId="8">
    <w:abstractNumId w:val="26"/>
  </w:num>
  <w:num w:numId="9">
    <w:abstractNumId w:val="15"/>
  </w:num>
  <w:num w:numId="10">
    <w:abstractNumId w:val="1"/>
  </w:num>
  <w:num w:numId="11">
    <w:abstractNumId w:val="16"/>
  </w:num>
  <w:num w:numId="12">
    <w:abstractNumId w:val="17"/>
  </w:num>
  <w:num w:numId="13">
    <w:abstractNumId w:val="2"/>
  </w:num>
  <w:num w:numId="14">
    <w:abstractNumId w:val="14"/>
  </w:num>
  <w:num w:numId="15">
    <w:abstractNumId w:val="37"/>
  </w:num>
  <w:num w:numId="16">
    <w:abstractNumId w:val="27"/>
  </w:num>
  <w:num w:numId="17">
    <w:abstractNumId w:val="22"/>
  </w:num>
  <w:num w:numId="18">
    <w:abstractNumId w:val="0"/>
  </w:num>
  <w:num w:numId="19">
    <w:abstractNumId w:val="20"/>
  </w:num>
  <w:num w:numId="20">
    <w:abstractNumId w:val="31"/>
  </w:num>
  <w:num w:numId="21">
    <w:abstractNumId w:val="23"/>
    <w:lvlOverride w:ilvl="0">
      <w:startOverride w:val="2"/>
    </w:lvlOverride>
  </w:num>
  <w:num w:numId="22">
    <w:abstractNumId w:val="10"/>
    <w:lvlOverride w:ilvl="0">
      <w:startOverride w:val="3"/>
    </w:lvlOverride>
  </w:num>
  <w:num w:numId="23">
    <w:abstractNumId w:val="4"/>
  </w:num>
  <w:num w:numId="24">
    <w:abstractNumId w:val="28"/>
  </w:num>
  <w:num w:numId="25">
    <w:abstractNumId w:val="41"/>
    <w:lvlOverride w:ilvl="0">
      <w:startOverride w:val="2"/>
    </w:lvlOverride>
  </w:num>
  <w:num w:numId="26">
    <w:abstractNumId w:val="24"/>
    <w:lvlOverride w:ilvl="0">
      <w:startOverride w:val="3"/>
    </w:lvlOverride>
  </w:num>
  <w:num w:numId="27">
    <w:abstractNumId w:val="18"/>
    <w:lvlOverride w:ilvl="0">
      <w:startOverride w:val="4"/>
    </w:lvlOverride>
  </w:num>
  <w:num w:numId="28">
    <w:abstractNumId w:val="7"/>
    <w:lvlOverride w:ilvl="0">
      <w:startOverride w:val="5"/>
    </w:lvlOverride>
  </w:num>
  <w:num w:numId="29">
    <w:abstractNumId w:val="36"/>
  </w:num>
  <w:num w:numId="30">
    <w:abstractNumId w:val="34"/>
  </w:num>
  <w:num w:numId="31">
    <w:abstractNumId w:val="21"/>
    <w:lvlOverride w:ilvl="0">
      <w:startOverride w:val="6"/>
    </w:lvlOverride>
  </w:num>
  <w:num w:numId="32">
    <w:abstractNumId w:val="19"/>
    <w:lvlOverride w:ilvl="0">
      <w:startOverride w:val="7"/>
    </w:lvlOverride>
  </w:num>
  <w:num w:numId="33">
    <w:abstractNumId w:val="30"/>
  </w:num>
  <w:num w:numId="34">
    <w:abstractNumId w:val="5"/>
  </w:num>
  <w:num w:numId="35">
    <w:abstractNumId w:val="8"/>
    <w:lvlOverride w:ilvl="0">
      <w:startOverride w:val="4"/>
    </w:lvlOverride>
  </w:num>
  <w:num w:numId="36">
    <w:abstractNumId w:val="33"/>
  </w:num>
  <w:num w:numId="37">
    <w:abstractNumId w:val="3"/>
    <w:lvlOverride w:ilvl="0">
      <w:startOverride w:val="5"/>
    </w:lvlOverride>
  </w:num>
  <w:num w:numId="38">
    <w:abstractNumId w:val="13"/>
    <w:lvlOverride w:ilvl="0">
      <w:startOverride w:val="6"/>
    </w:lvlOverride>
  </w:num>
  <w:num w:numId="39">
    <w:abstractNumId w:val="35"/>
    <w:lvlOverride w:ilvl="0">
      <w:startOverride w:val="7"/>
    </w:lvlOverride>
  </w:num>
  <w:num w:numId="40">
    <w:abstractNumId w:val="39"/>
    <w:lvlOverride w:ilvl="0">
      <w:startOverride w:val="8"/>
    </w:lvlOverride>
  </w:num>
  <w:num w:numId="41">
    <w:abstractNumId w:val="25"/>
    <w:lvlOverride w:ilvl="0">
      <w:startOverride w:val="9"/>
    </w:lvlOverride>
  </w:num>
  <w:num w:numId="42">
    <w:abstractNumId w:val="29"/>
    <w:lvlOverride w:ilvl="0">
      <w:startOverride w:val="10"/>
    </w:lvlOverride>
  </w:num>
  <w:num w:numId="43">
    <w:abstractNumId w:val="42"/>
  </w:num>
  <w:num w:numId="44">
    <w:abstractNumId w:val="40"/>
    <w:lvlOverride w:ilvl="0">
      <w:startOverride w:val="1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4A"/>
    <w:rsid w:val="0000056C"/>
    <w:rsid w:val="00000A5B"/>
    <w:rsid w:val="000027E1"/>
    <w:rsid w:val="000039D2"/>
    <w:rsid w:val="000106F7"/>
    <w:rsid w:val="00011A09"/>
    <w:rsid w:val="00013756"/>
    <w:rsid w:val="000144BA"/>
    <w:rsid w:val="00014F28"/>
    <w:rsid w:val="00015C59"/>
    <w:rsid w:val="00023AD0"/>
    <w:rsid w:val="00024FD7"/>
    <w:rsid w:val="00027FD1"/>
    <w:rsid w:val="00031713"/>
    <w:rsid w:val="00036F76"/>
    <w:rsid w:val="0004093D"/>
    <w:rsid w:val="00042399"/>
    <w:rsid w:val="000464D3"/>
    <w:rsid w:val="00046CC2"/>
    <w:rsid w:val="0005014A"/>
    <w:rsid w:val="0005029E"/>
    <w:rsid w:val="00054FD3"/>
    <w:rsid w:val="00060D39"/>
    <w:rsid w:val="00062267"/>
    <w:rsid w:val="00063E68"/>
    <w:rsid w:val="00064485"/>
    <w:rsid w:val="00070F6A"/>
    <w:rsid w:val="000715E7"/>
    <w:rsid w:val="00083354"/>
    <w:rsid w:val="0008592A"/>
    <w:rsid w:val="0008708B"/>
    <w:rsid w:val="00087B5B"/>
    <w:rsid w:val="00092608"/>
    <w:rsid w:val="00095474"/>
    <w:rsid w:val="000A2655"/>
    <w:rsid w:val="000A2904"/>
    <w:rsid w:val="000A45FF"/>
    <w:rsid w:val="000A581D"/>
    <w:rsid w:val="000A5A95"/>
    <w:rsid w:val="000B0D21"/>
    <w:rsid w:val="000B2093"/>
    <w:rsid w:val="000B5DBE"/>
    <w:rsid w:val="000B720F"/>
    <w:rsid w:val="000C0C47"/>
    <w:rsid w:val="000C5306"/>
    <w:rsid w:val="000D1C1B"/>
    <w:rsid w:val="000D634B"/>
    <w:rsid w:val="000E4F43"/>
    <w:rsid w:val="000E568C"/>
    <w:rsid w:val="000E5FAB"/>
    <w:rsid w:val="000E62D0"/>
    <w:rsid w:val="000E661E"/>
    <w:rsid w:val="000F798D"/>
    <w:rsid w:val="00102E68"/>
    <w:rsid w:val="00107AC3"/>
    <w:rsid w:val="001120FD"/>
    <w:rsid w:val="00112B72"/>
    <w:rsid w:val="001131AA"/>
    <w:rsid w:val="0011392E"/>
    <w:rsid w:val="00125C9A"/>
    <w:rsid w:val="001273D5"/>
    <w:rsid w:val="00127F08"/>
    <w:rsid w:val="00130522"/>
    <w:rsid w:val="00133654"/>
    <w:rsid w:val="0013783E"/>
    <w:rsid w:val="00140071"/>
    <w:rsid w:val="00144EFD"/>
    <w:rsid w:val="00155FF0"/>
    <w:rsid w:val="00162F56"/>
    <w:rsid w:val="001630DC"/>
    <w:rsid w:val="00163D95"/>
    <w:rsid w:val="00165B17"/>
    <w:rsid w:val="00166989"/>
    <w:rsid w:val="0016701D"/>
    <w:rsid w:val="00172263"/>
    <w:rsid w:val="00173914"/>
    <w:rsid w:val="00174A51"/>
    <w:rsid w:val="00175AFA"/>
    <w:rsid w:val="00177439"/>
    <w:rsid w:val="0018024A"/>
    <w:rsid w:val="00181562"/>
    <w:rsid w:val="0018293E"/>
    <w:rsid w:val="00190C01"/>
    <w:rsid w:val="001949C1"/>
    <w:rsid w:val="00195C6F"/>
    <w:rsid w:val="00197606"/>
    <w:rsid w:val="001A65AA"/>
    <w:rsid w:val="001A6885"/>
    <w:rsid w:val="001A75B2"/>
    <w:rsid w:val="001B111E"/>
    <w:rsid w:val="001B16EF"/>
    <w:rsid w:val="001B202E"/>
    <w:rsid w:val="001B38C0"/>
    <w:rsid w:val="001B6DD4"/>
    <w:rsid w:val="001B7A41"/>
    <w:rsid w:val="001C1BAB"/>
    <w:rsid w:val="001C59BF"/>
    <w:rsid w:val="001C75BC"/>
    <w:rsid w:val="001D44AD"/>
    <w:rsid w:val="001E07C1"/>
    <w:rsid w:val="001E1D0D"/>
    <w:rsid w:val="001E2CF3"/>
    <w:rsid w:val="001F282D"/>
    <w:rsid w:val="001F3F58"/>
    <w:rsid w:val="001F45DF"/>
    <w:rsid w:val="0020202F"/>
    <w:rsid w:val="00206B62"/>
    <w:rsid w:val="00210686"/>
    <w:rsid w:val="00210EAD"/>
    <w:rsid w:val="00216A6A"/>
    <w:rsid w:val="00216C83"/>
    <w:rsid w:val="00221985"/>
    <w:rsid w:val="00222E55"/>
    <w:rsid w:val="00225938"/>
    <w:rsid w:val="00230DEC"/>
    <w:rsid w:val="00233574"/>
    <w:rsid w:val="00240A84"/>
    <w:rsid w:val="00240E91"/>
    <w:rsid w:val="002433A9"/>
    <w:rsid w:val="00246674"/>
    <w:rsid w:val="00251537"/>
    <w:rsid w:val="002568C3"/>
    <w:rsid w:val="00260EC4"/>
    <w:rsid w:val="00261BB5"/>
    <w:rsid w:val="00265873"/>
    <w:rsid w:val="00270B49"/>
    <w:rsid w:val="002725A6"/>
    <w:rsid w:val="002769B6"/>
    <w:rsid w:val="00276C78"/>
    <w:rsid w:val="00276DCC"/>
    <w:rsid w:val="00280644"/>
    <w:rsid w:val="00280C49"/>
    <w:rsid w:val="00281173"/>
    <w:rsid w:val="002822FD"/>
    <w:rsid w:val="00283179"/>
    <w:rsid w:val="002835E7"/>
    <w:rsid w:val="002874C1"/>
    <w:rsid w:val="002937FC"/>
    <w:rsid w:val="002952C6"/>
    <w:rsid w:val="00295D88"/>
    <w:rsid w:val="002A2518"/>
    <w:rsid w:val="002A3306"/>
    <w:rsid w:val="002B0DE8"/>
    <w:rsid w:val="002B59FF"/>
    <w:rsid w:val="002B7596"/>
    <w:rsid w:val="002C58A1"/>
    <w:rsid w:val="002C6E4D"/>
    <w:rsid w:val="002D144B"/>
    <w:rsid w:val="002D1546"/>
    <w:rsid w:val="002D2683"/>
    <w:rsid w:val="002D357D"/>
    <w:rsid w:val="002D4823"/>
    <w:rsid w:val="002E0D0F"/>
    <w:rsid w:val="002F01B4"/>
    <w:rsid w:val="002F58F9"/>
    <w:rsid w:val="002F5BE4"/>
    <w:rsid w:val="002F7493"/>
    <w:rsid w:val="002F7B3C"/>
    <w:rsid w:val="0030005F"/>
    <w:rsid w:val="00324BA6"/>
    <w:rsid w:val="0032666B"/>
    <w:rsid w:val="00330C73"/>
    <w:rsid w:val="00332D6E"/>
    <w:rsid w:val="003411DC"/>
    <w:rsid w:val="0034346C"/>
    <w:rsid w:val="00343DE3"/>
    <w:rsid w:val="00345F0A"/>
    <w:rsid w:val="003477CF"/>
    <w:rsid w:val="00347A0A"/>
    <w:rsid w:val="00355A6C"/>
    <w:rsid w:val="0035707C"/>
    <w:rsid w:val="003618C3"/>
    <w:rsid w:val="0037105D"/>
    <w:rsid w:val="00371F83"/>
    <w:rsid w:val="00373419"/>
    <w:rsid w:val="003744A3"/>
    <w:rsid w:val="0037776E"/>
    <w:rsid w:val="00381171"/>
    <w:rsid w:val="00382A37"/>
    <w:rsid w:val="003841CE"/>
    <w:rsid w:val="0038447C"/>
    <w:rsid w:val="00387DB6"/>
    <w:rsid w:val="0039138C"/>
    <w:rsid w:val="00397034"/>
    <w:rsid w:val="003A0E49"/>
    <w:rsid w:val="003A2FA3"/>
    <w:rsid w:val="003A4705"/>
    <w:rsid w:val="003A5937"/>
    <w:rsid w:val="003A6D9E"/>
    <w:rsid w:val="003B0523"/>
    <w:rsid w:val="003B240C"/>
    <w:rsid w:val="003B3FC3"/>
    <w:rsid w:val="003B78C3"/>
    <w:rsid w:val="003C036D"/>
    <w:rsid w:val="003C076D"/>
    <w:rsid w:val="003C1DBB"/>
    <w:rsid w:val="003C2B28"/>
    <w:rsid w:val="003D3C73"/>
    <w:rsid w:val="003D47D6"/>
    <w:rsid w:val="003E32A2"/>
    <w:rsid w:val="003E51B3"/>
    <w:rsid w:val="003E77A0"/>
    <w:rsid w:val="003F1B8A"/>
    <w:rsid w:val="003F3170"/>
    <w:rsid w:val="004037A0"/>
    <w:rsid w:val="004058F8"/>
    <w:rsid w:val="00406BB0"/>
    <w:rsid w:val="004113D5"/>
    <w:rsid w:val="00411525"/>
    <w:rsid w:val="00411C54"/>
    <w:rsid w:val="00412399"/>
    <w:rsid w:val="004132AE"/>
    <w:rsid w:val="00416F25"/>
    <w:rsid w:val="00420BFE"/>
    <w:rsid w:val="0042397C"/>
    <w:rsid w:val="0042799C"/>
    <w:rsid w:val="00431CD9"/>
    <w:rsid w:val="00432900"/>
    <w:rsid w:val="004375F3"/>
    <w:rsid w:val="00444C5B"/>
    <w:rsid w:val="00444D29"/>
    <w:rsid w:val="004458BC"/>
    <w:rsid w:val="0044760D"/>
    <w:rsid w:val="00451390"/>
    <w:rsid w:val="004516DC"/>
    <w:rsid w:val="00456BC7"/>
    <w:rsid w:val="00460122"/>
    <w:rsid w:val="004614BF"/>
    <w:rsid w:val="00462223"/>
    <w:rsid w:val="00463B36"/>
    <w:rsid w:val="0047032F"/>
    <w:rsid w:val="0047044D"/>
    <w:rsid w:val="0047128F"/>
    <w:rsid w:val="004716C7"/>
    <w:rsid w:val="004729D9"/>
    <w:rsid w:val="004735D6"/>
    <w:rsid w:val="00474E0C"/>
    <w:rsid w:val="00475B30"/>
    <w:rsid w:val="00475CC8"/>
    <w:rsid w:val="00482B79"/>
    <w:rsid w:val="00485F03"/>
    <w:rsid w:val="004875BB"/>
    <w:rsid w:val="00491072"/>
    <w:rsid w:val="004943C7"/>
    <w:rsid w:val="004962A7"/>
    <w:rsid w:val="00496D5C"/>
    <w:rsid w:val="004A0543"/>
    <w:rsid w:val="004A0B20"/>
    <w:rsid w:val="004B14A6"/>
    <w:rsid w:val="004B1740"/>
    <w:rsid w:val="004B6105"/>
    <w:rsid w:val="004B7701"/>
    <w:rsid w:val="004B7E83"/>
    <w:rsid w:val="004C0179"/>
    <w:rsid w:val="004C69C2"/>
    <w:rsid w:val="004D088F"/>
    <w:rsid w:val="004D2155"/>
    <w:rsid w:val="004D36A8"/>
    <w:rsid w:val="004D3778"/>
    <w:rsid w:val="004D5F6D"/>
    <w:rsid w:val="004D66C9"/>
    <w:rsid w:val="004D6C9C"/>
    <w:rsid w:val="004E237A"/>
    <w:rsid w:val="004F4AAC"/>
    <w:rsid w:val="00501766"/>
    <w:rsid w:val="00502BC8"/>
    <w:rsid w:val="00503A06"/>
    <w:rsid w:val="00506E85"/>
    <w:rsid w:val="005071C6"/>
    <w:rsid w:val="00510811"/>
    <w:rsid w:val="0051581F"/>
    <w:rsid w:val="0051691A"/>
    <w:rsid w:val="005224DB"/>
    <w:rsid w:val="00524207"/>
    <w:rsid w:val="00526D92"/>
    <w:rsid w:val="00530A1B"/>
    <w:rsid w:val="00532592"/>
    <w:rsid w:val="00533209"/>
    <w:rsid w:val="00536264"/>
    <w:rsid w:val="00541B83"/>
    <w:rsid w:val="00542664"/>
    <w:rsid w:val="00550C3E"/>
    <w:rsid w:val="005514DF"/>
    <w:rsid w:val="005520C8"/>
    <w:rsid w:val="005573BF"/>
    <w:rsid w:val="00570D5C"/>
    <w:rsid w:val="00572512"/>
    <w:rsid w:val="00575A09"/>
    <w:rsid w:val="0058149B"/>
    <w:rsid w:val="005819E3"/>
    <w:rsid w:val="00583D23"/>
    <w:rsid w:val="00584887"/>
    <w:rsid w:val="00584B67"/>
    <w:rsid w:val="00585549"/>
    <w:rsid w:val="00591B6A"/>
    <w:rsid w:val="00592E8B"/>
    <w:rsid w:val="005930BA"/>
    <w:rsid w:val="00593799"/>
    <w:rsid w:val="005A427C"/>
    <w:rsid w:val="005B0B0E"/>
    <w:rsid w:val="005B18A3"/>
    <w:rsid w:val="005B4CDD"/>
    <w:rsid w:val="005B63CD"/>
    <w:rsid w:val="005B6B81"/>
    <w:rsid w:val="005B7065"/>
    <w:rsid w:val="005C2667"/>
    <w:rsid w:val="005C758C"/>
    <w:rsid w:val="005C794D"/>
    <w:rsid w:val="005C7C54"/>
    <w:rsid w:val="005D007B"/>
    <w:rsid w:val="005D363D"/>
    <w:rsid w:val="005D4B3D"/>
    <w:rsid w:val="005D78CA"/>
    <w:rsid w:val="005E2DFC"/>
    <w:rsid w:val="005E3F0B"/>
    <w:rsid w:val="005E4E6D"/>
    <w:rsid w:val="005E529F"/>
    <w:rsid w:val="005F0190"/>
    <w:rsid w:val="005F0FE4"/>
    <w:rsid w:val="005F1EBD"/>
    <w:rsid w:val="005F48BE"/>
    <w:rsid w:val="005F5893"/>
    <w:rsid w:val="00605C1A"/>
    <w:rsid w:val="00607A3B"/>
    <w:rsid w:val="00613E51"/>
    <w:rsid w:val="006172C8"/>
    <w:rsid w:val="006236D1"/>
    <w:rsid w:val="006237B8"/>
    <w:rsid w:val="0062473E"/>
    <w:rsid w:val="006251AB"/>
    <w:rsid w:val="0063270F"/>
    <w:rsid w:val="006334F7"/>
    <w:rsid w:val="00634E07"/>
    <w:rsid w:val="00636477"/>
    <w:rsid w:val="00641551"/>
    <w:rsid w:val="00641A8C"/>
    <w:rsid w:val="00643370"/>
    <w:rsid w:val="0064356F"/>
    <w:rsid w:val="00647840"/>
    <w:rsid w:val="00656108"/>
    <w:rsid w:val="00660038"/>
    <w:rsid w:val="0066099D"/>
    <w:rsid w:val="00672E96"/>
    <w:rsid w:val="006800AA"/>
    <w:rsid w:val="00682BBB"/>
    <w:rsid w:val="00682C62"/>
    <w:rsid w:val="0068363B"/>
    <w:rsid w:val="00685D8C"/>
    <w:rsid w:val="006904FB"/>
    <w:rsid w:val="006940B4"/>
    <w:rsid w:val="006A5290"/>
    <w:rsid w:val="006A7216"/>
    <w:rsid w:val="006B4F34"/>
    <w:rsid w:val="006B54B1"/>
    <w:rsid w:val="006C5147"/>
    <w:rsid w:val="006C796A"/>
    <w:rsid w:val="006D17A1"/>
    <w:rsid w:val="006D19DC"/>
    <w:rsid w:val="006D21FF"/>
    <w:rsid w:val="006D2E67"/>
    <w:rsid w:val="006D3201"/>
    <w:rsid w:val="006E1ACC"/>
    <w:rsid w:val="006E33B5"/>
    <w:rsid w:val="006E65F8"/>
    <w:rsid w:val="006F2954"/>
    <w:rsid w:val="006F3465"/>
    <w:rsid w:val="006F4CDF"/>
    <w:rsid w:val="007007D1"/>
    <w:rsid w:val="00717AAE"/>
    <w:rsid w:val="007256B5"/>
    <w:rsid w:val="00725A59"/>
    <w:rsid w:val="007313F3"/>
    <w:rsid w:val="007322D6"/>
    <w:rsid w:val="00737088"/>
    <w:rsid w:val="00737407"/>
    <w:rsid w:val="0074365E"/>
    <w:rsid w:val="00747EA8"/>
    <w:rsid w:val="007516CC"/>
    <w:rsid w:val="00753D73"/>
    <w:rsid w:val="00754C6D"/>
    <w:rsid w:val="007553E9"/>
    <w:rsid w:val="00755DB4"/>
    <w:rsid w:val="00763970"/>
    <w:rsid w:val="00763E14"/>
    <w:rsid w:val="007734E7"/>
    <w:rsid w:val="00777786"/>
    <w:rsid w:val="00784A88"/>
    <w:rsid w:val="0078647A"/>
    <w:rsid w:val="00791CD1"/>
    <w:rsid w:val="00792F07"/>
    <w:rsid w:val="007932E3"/>
    <w:rsid w:val="007936B6"/>
    <w:rsid w:val="00794913"/>
    <w:rsid w:val="007A08E4"/>
    <w:rsid w:val="007A1535"/>
    <w:rsid w:val="007A4C6F"/>
    <w:rsid w:val="007B1E1E"/>
    <w:rsid w:val="007B4A21"/>
    <w:rsid w:val="007C0AEC"/>
    <w:rsid w:val="007C2815"/>
    <w:rsid w:val="007C3B1C"/>
    <w:rsid w:val="007C40E9"/>
    <w:rsid w:val="007C54FE"/>
    <w:rsid w:val="007C7819"/>
    <w:rsid w:val="007D389B"/>
    <w:rsid w:val="007D3A13"/>
    <w:rsid w:val="007D6DBC"/>
    <w:rsid w:val="007E0701"/>
    <w:rsid w:val="007E4012"/>
    <w:rsid w:val="007E67A5"/>
    <w:rsid w:val="007F302F"/>
    <w:rsid w:val="007F6502"/>
    <w:rsid w:val="007F6735"/>
    <w:rsid w:val="007F75BA"/>
    <w:rsid w:val="00800515"/>
    <w:rsid w:val="008006FA"/>
    <w:rsid w:val="00801990"/>
    <w:rsid w:val="00803309"/>
    <w:rsid w:val="0080503B"/>
    <w:rsid w:val="00806A01"/>
    <w:rsid w:val="00806B54"/>
    <w:rsid w:val="00807AEF"/>
    <w:rsid w:val="0081034D"/>
    <w:rsid w:val="00810B06"/>
    <w:rsid w:val="00813C84"/>
    <w:rsid w:val="00817DC6"/>
    <w:rsid w:val="00820B3B"/>
    <w:rsid w:val="00822BF5"/>
    <w:rsid w:val="008234BB"/>
    <w:rsid w:val="00823A40"/>
    <w:rsid w:val="00824F63"/>
    <w:rsid w:val="00825CBF"/>
    <w:rsid w:val="00826D9D"/>
    <w:rsid w:val="00830FA2"/>
    <w:rsid w:val="00832E54"/>
    <w:rsid w:val="00837316"/>
    <w:rsid w:val="008407D3"/>
    <w:rsid w:val="00843653"/>
    <w:rsid w:val="008447FF"/>
    <w:rsid w:val="008455C1"/>
    <w:rsid w:val="008479AA"/>
    <w:rsid w:val="00847DE9"/>
    <w:rsid w:val="00850F6B"/>
    <w:rsid w:val="00853E42"/>
    <w:rsid w:val="00854F73"/>
    <w:rsid w:val="0085633E"/>
    <w:rsid w:val="00856791"/>
    <w:rsid w:val="008567F2"/>
    <w:rsid w:val="00856D69"/>
    <w:rsid w:val="008616A4"/>
    <w:rsid w:val="0086305A"/>
    <w:rsid w:val="0086312A"/>
    <w:rsid w:val="00866701"/>
    <w:rsid w:val="00875EBE"/>
    <w:rsid w:val="00880192"/>
    <w:rsid w:val="00892B91"/>
    <w:rsid w:val="00893F16"/>
    <w:rsid w:val="008947ED"/>
    <w:rsid w:val="00896875"/>
    <w:rsid w:val="0089725F"/>
    <w:rsid w:val="008A1327"/>
    <w:rsid w:val="008A2006"/>
    <w:rsid w:val="008B7382"/>
    <w:rsid w:val="008B7D01"/>
    <w:rsid w:val="008B7EF4"/>
    <w:rsid w:val="008C1C9F"/>
    <w:rsid w:val="008C1E9B"/>
    <w:rsid w:val="008C1EAE"/>
    <w:rsid w:val="008C50B6"/>
    <w:rsid w:val="008C7B85"/>
    <w:rsid w:val="008C7C36"/>
    <w:rsid w:val="008D073E"/>
    <w:rsid w:val="008D4937"/>
    <w:rsid w:val="008D553B"/>
    <w:rsid w:val="008D6313"/>
    <w:rsid w:val="008D68DC"/>
    <w:rsid w:val="008D6AE4"/>
    <w:rsid w:val="008E0D2E"/>
    <w:rsid w:val="008E3FE2"/>
    <w:rsid w:val="008E773C"/>
    <w:rsid w:val="008F00C1"/>
    <w:rsid w:val="008F1EA2"/>
    <w:rsid w:val="00900685"/>
    <w:rsid w:val="00904064"/>
    <w:rsid w:val="009053CC"/>
    <w:rsid w:val="00906391"/>
    <w:rsid w:val="0091585B"/>
    <w:rsid w:val="00915CFC"/>
    <w:rsid w:val="00916629"/>
    <w:rsid w:val="00916C99"/>
    <w:rsid w:val="0092095A"/>
    <w:rsid w:val="00926D6E"/>
    <w:rsid w:val="009304A3"/>
    <w:rsid w:val="00935268"/>
    <w:rsid w:val="0093793F"/>
    <w:rsid w:val="009402E5"/>
    <w:rsid w:val="00940B3C"/>
    <w:rsid w:val="00941117"/>
    <w:rsid w:val="00943E8A"/>
    <w:rsid w:val="0094449C"/>
    <w:rsid w:val="009454B9"/>
    <w:rsid w:val="00945F54"/>
    <w:rsid w:val="00947899"/>
    <w:rsid w:val="00950677"/>
    <w:rsid w:val="00955C49"/>
    <w:rsid w:val="00956371"/>
    <w:rsid w:val="00956AA9"/>
    <w:rsid w:val="00957981"/>
    <w:rsid w:val="00962D42"/>
    <w:rsid w:val="0096397B"/>
    <w:rsid w:val="009640A8"/>
    <w:rsid w:val="009643D4"/>
    <w:rsid w:val="00970979"/>
    <w:rsid w:val="00977364"/>
    <w:rsid w:val="00982E0B"/>
    <w:rsid w:val="00986A01"/>
    <w:rsid w:val="009873ED"/>
    <w:rsid w:val="00987D6E"/>
    <w:rsid w:val="00990615"/>
    <w:rsid w:val="0099151B"/>
    <w:rsid w:val="009964B2"/>
    <w:rsid w:val="00997D38"/>
    <w:rsid w:val="009A4E58"/>
    <w:rsid w:val="009A7DFF"/>
    <w:rsid w:val="009B1113"/>
    <w:rsid w:val="009B2EC5"/>
    <w:rsid w:val="009B50E5"/>
    <w:rsid w:val="009B6320"/>
    <w:rsid w:val="009C09C7"/>
    <w:rsid w:val="009C29B6"/>
    <w:rsid w:val="009C33B6"/>
    <w:rsid w:val="009C3B70"/>
    <w:rsid w:val="009C52D7"/>
    <w:rsid w:val="009C579C"/>
    <w:rsid w:val="009C5B12"/>
    <w:rsid w:val="009D2D9F"/>
    <w:rsid w:val="009D2F1E"/>
    <w:rsid w:val="009D34A3"/>
    <w:rsid w:val="009D3FC1"/>
    <w:rsid w:val="009D444A"/>
    <w:rsid w:val="009D4B6A"/>
    <w:rsid w:val="009D5727"/>
    <w:rsid w:val="009D7606"/>
    <w:rsid w:val="009E1E0E"/>
    <w:rsid w:val="009E3CB1"/>
    <w:rsid w:val="009E44E7"/>
    <w:rsid w:val="009E5415"/>
    <w:rsid w:val="009E7E73"/>
    <w:rsid w:val="009F2E7D"/>
    <w:rsid w:val="009F43BF"/>
    <w:rsid w:val="009F5144"/>
    <w:rsid w:val="00A02874"/>
    <w:rsid w:val="00A02A44"/>
    <w:rsid w:val="00A02BC8"/>
    <w:rsid w:val="00A03D47"/>
    <w:rsid w:val="00A04823"/>
    <w:rsid w:val="00A06F8D"/>
    <w:rsid w:val="00A07785"/>
    <w:rsid w:val="00A10552"/>
    <w:rsid w:val="00A13481"/>
    <w:rsid w:val="00A15AB1"/>
    <w:rsid w:val="00A16AE2"/>
    <w:rsid w:val="00A22AFA"/>
    <w:rsid w:val="00A313FD"/>
    <w:rsid w:val="00A32462"/>
    <w:rsid w:val="00A33854"/>
    <w:rsid w:val="00A33918"/>
    <w:rsid w:val="00A40E3C"/>
    <w:rsid w:val="00A448C2"/>
    <w:rsid w:val="00A45EDC"/>
    <w:rsid w:val="00A4621A"/>
    <w:rsid w:val="00A47B46"/>
    <w:rsid w:val="00A47D7A"/>
    <w:rsid w:val="00A54DCF"/>
    <w:rsid w:val="00A56F57"/>
    <w:rsid w:val="00A6043B"/>
    <w:rsid w:val="00A61714"/>
    <w:rsid w:val="00A61BAD"/>
    <w:rsid w:val="00A65073"/>
    <w:rsid w:val="00A66750"/>
    <w:rsid w:val="00A66946"/>
    <w:rsid w:val="00A67494"/>
    <w:rsid w:val="00A7143B"/>
    <w:rsid w:val="00A805EC"/>
    <w:rsid w:val="00A80736"/>
    <w:rsid w:val="00A8228D"/>
    <w:rsid w:val="00A82FA2"/>
    <w:rsid w:val="00A83BFA"/>
    <w:rsid w:val="00A84984"/>
    <w:rsid w:val="00A85DF8"/>
    <w:rsid w:val="00A8711B"/>
    <w:rsid w:val="00A9131F"/>
    <w:rsid w:val="00A94404"/>
    <w:rsid w:val="00A9699F"/>
    <w:rsid w:val="00A96CBC"/>
    <w:rsid w:val="00AA2260"/>
    <w:rsid w:val="00AA3FE7"/>
    <w:rsid w:val="00AA64EA"/>
    <w:rsid w:val="00AA7675"/>
    <w:rsid w:val="00AA7B07"/>
    <w:rsid w:val="00AB1139"/>
    <w:rsid w:val="00AB497A"/>
    <w:rsid w:val="00AC34B5"/>
    <w:rsid w:val="00AC4E88"/>
    <w:rsid w:val="00AC541D"/>
    <w:rsid w:val="00AC582C"/>
    <w:rsid w:val="00AC6ECB"/>
    <w:rsid w:val="00AC7105"/>
    <w:rsid w:val="00AD06BE"/>
    <w:rsid w:val="00AD16E7"/>
    <w:rsid w:val="00AD28D2"/>
    <w:rsid w:val="00AD56AA"/>
    <w:rsid w:val="00AD7603"/>
    <w:rsid w:val="00AE0F5A"/>
    <w:rsid w:val="00AE1736"/>
    <w:rsid w:val="00AE17A5"/>
    <w:rsid w:val="00AE2BFE"/>
    <w:rsid w:val="00AE3FB1"/>
    <w:rsid w:val="00AE5BB4"/>
    <w:rsid w:val="00AE7BB4"/>
    <w:rsid w:val="00AF152D"/>
    <w:rsid w:val="00AF298E"/>
    <w:rsid w:val="00AF344D"/>
    <w:rsid w:val="00AF4407"/>
    <w:rsid w:val="00AF5886"/>
    <w:rsid w:val="00AF5EDC"/>
    <w:rsid w:val="00AF71C3"/>
    <w:rsid w:val="00B05454"/>
    <w:rsid w:val="00B05886"/>
    <w:rsid w:val="00B10827"/>
    <w:rsid w:val="00B117A5"/>
    <w:rsid w:val="00B16B60"/>
    <w:rsid w:val="00B23695"/>
    <w:rsid w:val="00B2374A"/>
    <w:rsid w:val="00B261CB"/>
    <w:rsid w:val="00B314F0"/>
    <w:rsid w:val="00B36347"/>
    <w:rsid w:val="00B3768D"/>
    <w:rsid w:val="00B41898"/>
    <w:rsid w:val="00B42356"/>
    <w:rsid w:val="00B43233"/>
    <w:rsid w:val="00B43517"/>
    <w:rsid w:val="00B441FB"/>
    <w:rsid w:val="00B4581F"/>
    <w:rsid w:val="00B51249"/>
    <w:rsid w:val="00B538C9"/>
    <w:rsid w:val="00B60AEC"/>
    <w:rsid w:val="00B64722"/>
    <w:rsid w:val="00B673DE"/>
    <w:rsid w:val="00B70CDC"/>
    <w:rsid w:val="00B733B8"/>
    <w:rsid w:val="00B82E52"/>
    <w:rsid w:val="00B851EB"/>
    <w:rsid w:val="00B85257"/>
    <w:rsid w:val="00B85721"/>
    <w:rsid w:val="00B9175C"/>
    <w:rsid w:val="00B91D18"/>
    <w:rsid w:val="00B92F72"/>
    <w:rsid w:val="00B96B6D"/>
    <w:rsid w:val="00B972DF"/>
    <w:rsid w:val="00BA13AE"/>
    <w:rsid w:val="00BA1C33"/>
    <w:rsid w:val="00BA1D2D"/>
    <w:rsid w:val="00BA1F11"/>
    <w:rsid w:val="00BA3403"/>
    <w:rsid w:val="00BA35A6"/>
    <w:rsid w:val="00BB0B38"/>
    <w:rsid w:val="00BB3B1D"/>
    <w:rsid w:val="00BB7472"/>
    <w:rsid w:val="00BB7CCA"/>
    <w:rsid w:val="00BC4342"/>
    <w:rsid w:val="00BC50F3"/>
    <w:rsid w:val="00BC530F"/>
    <w:rsid w:val="00BC615B"/>
    <w:rsid w:val="00BD2CCB"/>
    <w:rsid w:val="00BD2F4A"/>
    <w:rsid w:val="00BD4CBF"/>
    <w:rsid w:val="00BD5E0C"/>
    <w:rsid w:val="00BE3E65"/>
    <w:rsid w:val="00BE50FD"/>
    <w:rsid w:val="00C00850"/>
    <w:rsid w:val="00C011FC"/>
    <w:rsid w:val="00C03B70"/>
    <w:rsid w:val="00C10DBD"/>
    <w:rsid w:val="00C14C96"/>
    <w:rsid w:val="00C15E24"/>
    <w:rsid w:val="00C22B58"/>
    <w:rsid w:val="00C271D8"/>
    <w:rsid w:val="00C279C4"/>
    <w:rsid w:val="00C34467"/>
    <w:rsid w:val="00C36CC3"/>
    <w:rsid w:val="00C4038E"/>
    <w:rsid w:val="00C40E50"/>
    <w:rsid w:val="00C44F3E"/>
    <w:rsid w:val="00C45BCB"/>
    <w:rsid w:val="00C47E93"/>
    <w:rsid w:val="00C52B22"/>
    <w:rsid w:val="00C544CA"/>
    <w:rsid w:val="00C54CE6"/>
    <w:rsid w:val="00C55BFC"/>
    <w:rsid w:val="00C57B8B"/>
    <w:rsid w:val="00C61F76"/>
    <w:rsid w:val="00C66BE9"/>
    <w:rsid w:val="00C70623"/>
    <w:rsid w:val="00C711E2"/>
    <w:rsid w:val="00C81A8B"/>
    <w:rsid w:val="00C8309B"/>
    <w:rsid w:val="00C83EA0"/>
    <w:rsid w:val="00C845AA"/>
    <w:rsid w:val="00C845EA"/>
    <w:rsid w:val="00C87E36"/>
    <w:rsid w:val="00C91063"/>
    <w:rsid w:val="00C914AD"/>
    <w:rsid w:val="00C95059"/>
    <w:rsid w:val="00CA1165"/>
    <w:rsid w:val="00CA2D7A"/>
    <w:rsid w:val="00CA4680"/>
    <w:rsid w:val="00CA5D0E"/>
    <w:rsid w:val="00CB6E95"/>
    <w:rsid w:val="00CC2B6C"/>
    <w:rsid w:val="00CC375A"/>
    <w:rsid w:val="00CC3A4F"/>
    <w:rsid w:val="00CC4693"/>
    <w:rsid w:val="00CD1CA1"/>
    <w:rsid w:val="00CD5714"/>
    <w:rsid w:val="00CD5D73"/>
    <w:rsid w:val="00CD7E66"/>
    <w:rsid w:val="00CE2B90"/>
    <w:rsid w:val="00CE2D8B"/>
    <w:rsid w:val="00CE52E7"/>
    <w:rsid w:val="00CE60E9"/>
    <w:rsid w:val="00CE6D38"/>
    <w:rsid w:val="00CF56D5"/>
    <w:rsid w:val="00D011CE"/>
    <w:rsid w:val="00D04AEA"/>
    <w:rsid w:val="00D16154"/>
    <w:rsid w:val="00D222ED"/>
    <w:rsid w:val="00D22D9F"/>
    <w:rsid w:val="00D24349"/>
    <w:rsid w:val="00D244FC"/>
    <w:rsid w:val="00D24570"/>
    <w:rsid w:val="00D24E41"/>
    <w:rsid w:val="00D250D0"/>
    <w:rsid w:val="00D27430"/>
    <w:rsid w:val="00D30A75"/>
    <w:rsid w:val="00D32B82"/>
    <w:rsid w:val="00D41767"/>
    <w:rsid w:val="00D43682"/>
    <w:rsid w:val="00D43DD3"/>
    <w:rsid w:val="00D46632"/>
    <w:rsid w:val="00D50B1F"/>
    <w:rsid w:val="00D55329"/>
    <w:rsid w:val="00D55E58"/>
    <w:rsid w:val="00D60BFE"/>
    <w:rsid w:val="00D635C6"/>
    <w:rsid w:val="00D63AE2"/>
    <w:rsid w:val="00D64376"/>
    <w:rsid w:val="00D71F6F"/>
    <w:rsid w:val="00D77840"/>
    <w:rsid w:val="00D82821"/>
    <w:rsid w:val="00D90CEA"/>
    <w:rsid w:val="00D92A95"/>
    <w:rsid w:val="00D96DD0"/>
    <w:rsid w:val="00DA4092"/>
    <w:rsid w:val="00DB1958"/>
    <w:rsid w:val="00DB56A6"/>
    <w:rsid w:val="00DB7ABF"/>
    <w:rsid w:val="00DC2FC7"/>
    <w:rsid w:val="00DD3C19"/>
    <w:rsid w:val="00DD3FAD"/>
    <w:rsid w:val="00DD64A8"/>
    <w:rsid w:val="00DD75F0"/>
    <w:rsid w:val="00DD7CF5"/>
    <w:rsid w:val="00DE0A8E"/>
    <w:rsid w:val="00DE0E75"/>
    <w:rsid w:val="00DE2EB6"/>
    <w:rsid w:val="00DE517B"/>
    <w:rsid w:val="00DE5971"/>
    <w:rsid w:val="00DE7131"/>
    <w:rsid w:val="00DF05EE"/>
    <w:rsid w:val="00DF11B9"/>
    <w:rsid w:val="00DF40FD"/>
    <w:rsid w:val="00DF6960"/>
    <w:rsid w:val="00E03FC2"/>
    <w:rsid w:val="00E04813"/>
    <w:rsid w:val="00E04F8E"/>
    <w:rsid w:val="00E10998"/>
    <w:rsid w:val="00E10BB7"/>
    <w:rsid w:val="00E12DE7"/>
    <w:rsid w:val="00E13B92"/>
    <w:rsid w:val="00E23835"/>
    <w:rsid w:val="00E25F4F"/>
    <w:rsid w:val="00E30AE1"/>
    <w:rsid w:val="00E31A73"/>
    <w:rsid w:val="00E37711"/>
    <w:rsid w:val="00E41C05"/>
    <w:rsid w:val="00E443AC"/>
    <w:rsid w:val="00E445FD"/>
    <w:rsid w:val="00E45D79"/>
    <w:rsid w:val="00E521DC"/>
    <w:rsid w:val="00E5237F"/>
    <w:rsid w:val="00E52F23"/>
    <w:rsid w:val="00E53280"/>
    <w:rsid w:val="00E54090"/>
    <w:rsid w:val="00E57367"/>
    <w:rsid w:val="00E576FB"/>
    <w:rsid w:val="00E665C0"/>
    <w:rsid w:val="00E679E2"/>
    <w:rsid w:val="00E7198E"/>
    <w:rsid w:val="00E733F0"/>
    <w:rsid w:val="00E7690F"/>
    <w:rsid w:val="00E7777D"/>
    <w:rsid w:val="00E83F2F"/>
    <w:rsid w:val="00E871D2"/>
    <w:rsid w:val="00E87541"/>
    <w:rsid w:val="00E878F4"/>
    <w:rsid w:val="00E91721"/>
    <w:rsid w:val="00E91DC5"/>
    <w:rsid w:val="00E9298B"/>
    <w:rsid w:val="00E95AF2"/>
    <w:rsid w:val="00EA0063"/>
    <w:rsid w:val="00EA6C07"/>
    <w:rsid w:val="00EB188A"/>
    <w:rsid w:val="00EB3F23"/>
    <w:rsid w:val="00EB57C5"/>
    <w:rsid w:val="00EB61B5"/>
    <w:rsid w:val="00EB6870"/>
    <w:rsid w:val="00EB6C22"/>
    <w:rsid w:val="00EB7E37"/>
    <w:rsid w:val="00EC1217"/>
    <w:rsid w:val="00EC2E23"/>
    <w:rsid w:val="00EC4A1B"/>
    <w:rsid w:val="00EC5D82"/>
    <w:rsid w:val="00EC5FC5"/>
    <w:rsid w:val="00EC7F45"/>
    <w:rsid w:val="00ED1ABD"/>
    <w:rsid w:val="00ED5210"/>
    <w:rsid w:val="00ED7E33"/>
    <w:rsid w:val="00EE21A1"/>
    <w:rsid w:val="00EE31A7"/>
    <w:rsid w:val="00EE4F70"/>
    <w:rsid w:val="00EE7005"/>
    <w:rsid w:val="00EE7311"/>
    <w:rsid w:val="00EE7CC6"/>
    <w:rsid w:val="00EF0D1D"/>
    <w:rsid w:val="00EF1D6A"/>
    <w:rsid w:val="00EF22EC"/>
    <w:rsid w:val="00EF4FE6"/>
    <w:rsid w:val="00EF7F53"/>
    <w:rsid w:val="00F0322F"/>
    <w:rsid w:val="00F034D9"/>
    <w:rsid w:val="00F037C6"/>
    <w:rsid w:val="00F074CB"/>
    <w:rsid w:val="00F11A15"/>
    <w:rsid w:val="00F11D77"/>
    <w:rsid w:val="00F175D9"/>
    <w:rsid w:val="00F20E9B"/>
    <w:rsid w:val="00F2114E"/>
    <w:rsid w:val="00F25475"/>
    <w:rsid w:val="00F2729D"/>
    <w:rsid w:val="00F304A4"/>
    <w:rsid w:val="00F31F73"/>
    <w:rsid w:val="00F32D04"/>
    <w:rsid w:val="00F37007"/>
    <w:rsid w:val="00F379A9"/>
    <w:rsid w:val="00F41BAF"/>
    <w:rsid w:val="00F431AA"/>
    <w:rsid w:val="00F50E9E"/>
    <w:rsid w:val="00F51302"/>
    <w:rsid w:val="00F5770B"/>
    <w:rsid w:val="00F60021"/>
    <w:rsid w:val="00F6235D"/>
    <w:rsid w:val="00F634E5"/>
    <w:rsid w:val="00F736A4"/>
    <w:rsid w:val="00F801DD"/>
    <w:rsid w:val="00F8364B"/>
    <w:rsid w:val="00F8693D"/>
    <w:rsid w:val="00F90DE0"/>
    <w:rsid w:val="00F92E9C"/>
    <w:rsid w:val="00F95954"/>
    <w:rsid w:val="00F965EF"/>
    <w:rsid w:val="00F971C5"/>
    <w:rsid w:val="00FA1D8E"/>
    <w:rsid w:val="00FA21E1"/>
    <w:rsid w:val="00FA2CA7"/>
    <w:rsid w:val="00FA44A2"/>
    <w:rsid w:val="00FA5D0E"/>
    <w:rsid w:val="00FA6AB3"/>
    <w:rsid w:val="00FA7EB9"/>
    <w:rsid w:val="00FB1506"/>
    <w:rsid w:val="00FB36C7"/>
    <w:rsid w:val="00FB676D"/>
    <w:rsid w:val="00FB71C2"/>
    <w:rsid w:val="00FB7E4E"/>
    <w:rsid w:val="00FC09BB"/>
    <w:rsid w:val="00FC1BD7"/>
    <w:rsid w:val="00FC3C52"/>
    <w:rsid w:val="00FC59E6"/>
    <w:rsid w:val="00FC6774"/>
    <w:rsid w:val="00FC6C17"/>
    <w:rsid w:val="00FD0BF0"/>
    <w:rsid w:val="00FD140A"/>
    <w:rsid w:val="00FD2875"/>
    <w:rsid w:val="00FD2965"/>
    <w:rsid w:val="00FE525C"/>
    <w:rsid w:val="00FE764F"/>
    <w:rsid w:val="00FF03E8"/>
    <w:rsid w:val="00FF0A41"/>
    <w:rsid w:val="00FF0F50"/>
    <w:rsid w:val="00FF2975"/>
    <w:rsid w:val="00FF3280"/>
    <w:rsid w:val="00FF4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4D21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D9"/>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9"/>
    <w:qFormat/>
    <w:rsid w:val="009873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73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8149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3CB1"/>
    <w:rPr>
      <w:rFonts w:ascii="Tahoma" w:hAnsi="Tahoma" w:cs="Tahoma"/>
      <w:sz w:val="16"/>
      <w:szCs w:val="16"/>
    </w:rPr>
  </w:style>
  <w:style w:type="character" w:customStyle="1" w:styleId="BalloonTextChar">
    <w:name w:val="Balloon Text Char"/>
    <w:basedOn w:val="DefaultParagraphFont"/>
    <w:link w:val="BalloonText"/>
    <w:uiPriority w:val="99"/>
    <w:semiHidden/>
    <w:rsid w:val="009E3CB1"/>
    <w:rPr>
      <w:rFonts w:ascii="Tahoma" w:eastAsia="MS Mincho" w:hAnsi="Tahoma" w:cs="Tahoma"/>
      <w:sz w:val="16"/>
      <w:szCs w:val="16"/>
      <w:lang w:val="sq-AL"/>
    </w:rPr>
  </w:style>
  <w:style w:type="paragraph" w:customStyle="1" w:styleId="CharCharCharCharCharChar">
    <w:name w:val="Char Char Char Char Char Char"/>
    <w:basedOn w:val="Normal"/>
    <w:uiPriority w:val="99"/>
    <w:rsid w:val="00FA2CA7"/>
    <w:pPr>
      <w:spacing w:after="160" w:line="240" w:lineRule="exact"/>
    </w:pPr>
    <w:rPr>
      <w:rFonts w:ascii="Tahoma" w:eastAsia="Times New Roman" w:hAnsi="Tahoma" w:cs="Tahoma"/>
      <w:sz w:val="20"/>
      <w:szCs w:val="20"/>
      <w:lang w:val="en-US"/>
    </w:rPr>
  </w:style>
  <w:style w:type="paragraph" w:styleId="ListParagraph">
    <w:name w:val="List Paragraph"/>
    <w:basedOn w:val="Normal"/>
    <w:uiPriority w:val="34"/>
    <w:qFormat/>
    <w:rsid w:val="00265873"/>
    <w:pPr>
      <w:spacing w:after="200" w:line="276" w:lineRule="auto"/>
      <w:ind w:left="720"/>
      <w:contextualSpacing/>
    </w:pPr>
    <w:rPr>
      <w:rFonts w:ascii="Calibri" w:eastAsiaTheme="minorHAnsi" w:hAnsi="Calibri" w:cs="Calibri"/>
      <w:sz w:val="22"/>
      <w:szCs w:val="22"/>
      <w:lang w:val="en-US"/>
    </w:rPr>
  </w:style>
  <w:style w:type="character" w:customStyle="1" w:styleId="Heading1Char">
    <w:name w:val="Heading 1 Char"/>
    <w:basedOn w:val="DefaultParagraphFont"/>
    <w:link w:val="Heading1"/>
    <w:uiPriority w:val="9"/>
    <w:rsid w:val="009873ED"/>
    <w:rPr>
      <w:rFonts w:asciiTheme="majorHAnsi" w:eastAsiaTheme="majorEastAsia" w:hAnsiTheme="majorHAnsi" w:cstheme="majorBidi"/>
      <w:b/>
      <w:bCs/>
      <w:color w:val="365F91" w:themeColor="accent1" w:themeShade="BF"/>
      <w:sz w:val="28"/>
      <w:szCs w:val="28"/>
      <w:lang w:val="sq-AL"/>
    </w:rPr>
  </w:style>
  <w:style w:type="character" w:customStyle="1" w:styleId="Heading2Char">
    <w:name w:val="Heading 2 Char"/>
    <w:basedOn w:val="DefaultParagraphFont"/>
    <w:link w:val="Heading2"/>
    <w:uiPriority w:val="9"/>
    <w:rsid w:val="009873ED"/>
    <w:rPr>
      <w:rFonts w:asciiTheme="majorHAnsi" w:eastAsiaTheme="majorEastAsia" w:hAnsiTheme="majorHAnsi" w:cstheme="majorBidi"/>
      <w:b/>
      <w:bCs/>
      <w:color w:val="4F81BD" w:themeColor="accent1"/>
      <w:sz w:val="26"/>
      <w:szCs w:val="26"/>
      <w:lang w:val="sq-AL"/>
    </w:rPr>
  </w:style>
  <w:style w:type="paragraph" w:styleId="TOCHeading">
    <w:name w:val="TOC Heading"/>
    <w:basedOn w:val="Heading1"/>
    <w:next w:val="Normal"/>
    <w:uiPriority w:val="39"/>
    <w:unhideWhenUsed/>
    <w:qFormat/>
    <w:rsid w:val="00083354"/>
    <w:pPr>
      <w:spacing w:line="276" w:lineRule="auto"/>
      <w:outlineLvl w:val="9"/>
    </w:pPr>
    <w:rPr>
      <w:lang w:val="en-US" w:eastAsia="ja-JP"/>
    </w:rPr>
  </w:style>
  <w:style w:type="paragraph" w:styleId="TOC1">
    <w:name w:val="toc 1"/>
    <w:basedOn w:val="Normal"/>
    <w:next w:val="Normal"/>
    <w:autoRedefine/>
    <w:uiPriority w:val="39"/>
    <w:unhideWhenUsed/>
    <w:rsid w:val="00083354"/>
    <w:pPr>
      <w:spacing w:after="100"/>
    </w:pPr>
  </w:style>
  <w:style w:type="paragraph" w:styleId="TOC2">
    <w:name w:val="toc 2"/>
    <w:basedOn w:val="Normal"/>
    <w:next w:val="Normal"/>
    <w:autoRedefine/>
    <w:uiPriority w:val="39"/>
    <w:unhideWhenUsed/>
    <w:rsid w:val="00083354"/>
    <w:pPr>
      <w:spacing w:after="100"/>
      <w:ind w:left="240"/>
    </w:pPr>
  </w:style>
  <w:style w:type="character" w:styleId="Hyperlink">
    <w:name w:val="Hyperlink"/>
    <w:basedOn w:val="DefaultParagraphFont"/>
    <w:uiPriority w:val="99"/>
    <w:unhideWhenUsed/>
    <w:rsid w:val="00083354"/>
    <w:rPr>
      <w:color w:val="0000FF" w:themeColor="hyperlink"/>
      <w:u w:val="single"/>
    </w:rPr>
  </w:style>
  <w:style w:type="paragraph" w:styleId="NormalWeb">
    <w:name w:val="Normal (Web)"/>
    <w:basedOn w:val="Normal"/>
    <w:uiPriority w:val="99"/>
    <w:semiHidden/>
    <w:unhideWhenUsed/>
    <w:rsid w:val="00C34467"/>
    <w:pPr>
      <w:spacing w:before="100" w:beforeAutospacing="1" w:after="100" w:afterAutospacing="1"/>
    </w:pPr>
    <w:rPr>
      <w:rFonts w:eastAsiaTheme="minorEastAsia"/>
      <w:lang w:val="en-US"/>
    </w:rPr>
  </w:style>
  <w:style w:type="paragraph" w:styleId="Header">
    <w:name w:val="header"/>
    <w:basedOn w:val="Normal"/>
    <w:link w:val="HeaderChar"/>
    <w:uiPriority w:val="99"/>
    <w:unhideWhenUsed/>
    <w:rsid w:val="00C34467"/>
    <w:pPr>
      <w:tabs>
        <w:tab w:val="center" w:pos="4680"/>
        <w:tab w:val="right" w:pos="9360"/>
      </w:tabs>
    </w:pPr>
  </w:style>
  <w:style w:type="character" w:customStyle="1" w:styleId="HeaderChar">
    <w:name w:val="Header Char"/>
    <w:basedOn w:val="DefaultParagraphFont"/>
    <w:link w:val="Header"/>
    <w:uiPriority w:val="99"/>
    <w:rsid w:val="00C34467"/>
    <w:rPr>
      <w:rFonts w:ascii="Times New Roman" w:eastAsia="MS Mincho" w:hAnsi="Times New Roman" w:cs="Times New Roman"/>
      <w:sz w:val="24"/>
      <w:szCs w:val="24"/>
      <w:lang w:val="sq-AL"/>
    </w:rPr>
  </w:style>
  <w:style w:type="paragraph" w:styleId="Footer">
    <w:name w:val="footer"/>
    <w:basedOn w:val="Normal"/>
    <w:link w:val="FooterChar"/>
    <w:uiPriority w:val="99"/>
    <w:unhideWhenUsed/>
    <w:rsid w:val="00C34467"/>
    <w:pPr>
      <w:tabs>
        <w:tab w:val="center" w:pos="4680"/>
        <w:tab w:val="right" w:pos="9360"/>
      </w:tabs>
    </w:pPr>
  </w:style>
  <w:style w:type="character" w:customStyle="1" w:styleId="FooterChar">
    <w:name w:val="Footer Char"/>
    <w:basedOn w:val="DefaultParagraphFont"/>
    <w:link w:val="Footer"/>
    <w:uiPriority w:val="99"/>
    <w:rsid w:val="00C34467"/>
    <w:rPr>
      <w:rFonts w:ascii="Times New Roman" w:eastAsia="MS Mincho" w:hAnsi="Times New Roman" w:cs="Times New Roman"/>
      <w:sz w:val="24"/>
      <w:szCs w:val="24"/>
      <w:lang w:val="sq-AL"/>
    </w:rPr>
  </w:style>
  <w:style w:type="paragraph" w:customStyle="1" w:styleId="lato-bold">
    <w:name w:val="lato-bold"/>
    <w:basedOn w:val="Normal"/>
    <w:rsid w:val="00FA5D0E"/>
    <w:pPr>
      <w:spacing w:before="100" w:beforeAutospacing="1" w:after="100" w:afterAutospacing="1"/>
    </w:pPr>
    <w:rPr>
      <w:rFonts w:eastAsia="Times New Roman"/>
      <w:lang w:val="en-US"/>
    </w:rPr>
  </w:style>
  <w:style w:type="character" w:customStyle="1" w:styleId="apple-converted-space">
    <w:name w:val="apple-converted-space"/>
    <w:basedOn w:val="DefaultParagraphFont"/>
    <w:rsid w:val="00FA5D0E"/>
  </w:style>
  <w:style w:type="character" w:customStyle="1" w:styleId="lato-normal">
    <w:name w:val="lato-normal"/>
    <w:basedOn w:val="DefaultParagraphFont"/>
    <w:rsid w:val="00FA5D0E"/>
  </w:style>
  <w:style w:type="character" w:customStyle="1" w:styleId="Heading3Char">
    <w:name w:val="Heading 3 Char"/>
    <w:basedOn w:val="DefaultParagraphFont"/>
    <w:link w:val="Heading3"/>
    <w:uiPriority w:val="9"/>
    <w:semiHidden/>
    <w:rsid w:val="0058149B"/>
    <w:rPr>
      <w:rFonts w:asciiTheme="majorHAnsi" w:eastAsiaTheme="majorEastAsia" w:hAnsiTheme="majorHAnsi" w:cstheme="majorBidi"/>
      <w:b/>
      <w:bCs/>
      <w:color w:val="4F81BD" w:themeColor="accent1"/>
      <w:sz w:val="24"/>
      <w:szCs w:val="24"/>
      <w:lang w:val="sq-AL"/>
    </w:rPr>
  </w:style>
  <w:style w:type="paragraph" w:styleId="FootnoteText">
    <w:name w:val="footnote text"/>
    <w:basedOn w:val="Normal"/>
    <w:link w:val="FootnoteTextChar"/>
    <w:uiPriority w:val="99"/>
    <w:semiHidden/>
    <w:unhideWhenUsed/>
    <w:rsid w:val="00DD64A8"/>
    <w:rPr>
      <w:sz w:val="20"/>
      <w:szCs w:val="20"/>
    </w:rPr>
  </w:style>
  <w:style w:type="character" w:customStyle="1" w:styleId="FootnoteTextChar">
    <w:name w:val="Footnote Text Char"/>
    <w:basedOn w:val="DefaultParagraphFont"/>
    <w:link w:val="FootnoteText"/>
    <w:uiPriority w:val="99"/>
    <w:semiHidden/>
    <w:rsid w:val="00DD64A8"/>
    <w:rPr>
      <w:rFonts w:ascii="Times New Roman" w:eastAsia="MS Mincho" w:hAnsi="Times New Roman" w:cs="Times New Roman"/>
      <w:sz w:val="20"/>
      <w:szCs w:val="20"/>
      <w:lang w:val="sq-AL"/>
    </w:rPr>
  </w:style>
  <w:style w:type="character" w:styleId="FootnoteReference">
    <w:name w:val="footnote reference"/>
    <w:basedOn w:val="DefaultParagraphFont"/>
    <w:uiPriority w:val="99"/>
    <w:semiHidden/>
    <w:unhideWhenUsed/>
    <w:rsid w:val="00DD64A8"/>
    <w:rPr>
      <w:vertAlign w:val="superscript"/>
    </w:rPr>
  </w:style>
  <w:style w:type="paragraph" w:styleId="NoSpacing">
    <w:name w:val="No Spacing"/>
    <w:uiPriority w:val="1"/>
    <w:qFormat/>
    <w:rsid w:val="000D634B"/>
    <w:pPr>
      <w:spacing w:after="0" w:line="240" w:lineRule="auto"/>
    </w:pPr>
    <w:rPr>
      <w:lang w:val="sq-AL"/>
    </w:rPr>
  </w:style>
  <w:style w:type="paragraph" w:customStyle="1" w:styleId="CharCharChar">
    <w:name w:val="Char Char Char"/>
    <w:basedOn w:val="Normal"/>
    <w:uiPriority w:val="99"/>
    <w:rsid w:val="00A83BFA"/>
    <w:pPr>
      <w:spacing w:after="160" w:line="240" w:lineRule="exact"/>
    </w:pPr>
    <w:rPr>
      <w:rFonts w:ascii="Tahoma" w:eastAsia="Times New Roman" w:hAnsi="Tahoma"/>
      <w:sz w:val="20"/>
      <w:szCs w:val="20"/>
    </w:rPr>
  </w:style>
  <w:style w:type="character" w:styleId="LineNumber">
    <w:name w:val="line number"/>
    <w:basedOn w:val="DefaultParagraphFont"/>
    <w:uiPriority w:val="99"/>
    <w:semiHidden/>
    <w:unhideWhenUsed/>
    <w:rsid w:val="00526D92"/>
  </w:style>
  <w:style w:type="character" w:styleId="Strong">
    <w:name w:val="Strong"/>
    <w:basedOn w:val="DefaultParagraphFont"/>
    <w:uiPriority w:val="22"/>
    <w:qFormat/>
    <w:rsid w:val="004D21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779">
      <w:bodyDiv w:val="1"/>
      <w:marLeft w:val="0"/>
      <w:marRight w:val="0"/>
      <w:marTop w:val="0"/>
      <w:marBottom w:val="0"/>
      <w:divBdr>
        <w:top w:val="none" w:sz="0" w:space="0" w:color="auto"/>
        <w:left w:val="none" w:sz="0" w:space="0" w:color="auto"/>
        <w:bottom w:val="none" w:sz="0" w:space="0" w:color="auto"/>
        <w:right w:val="none" w:sz="0" w:space="0" w:color="auto"/>
      </w:divBdr>
    </w:div>
    <w:div w:id="3090049">
      <w:bodyDiv w:val="1"/>
      <w:marLeft w:val="0"/>
      <w:marRight w:val="0"/>
      <w:marTop w:val="0"/>
      <w:marBottom w:val="0"/>
      <w:divBdr>
        <w:top w:val="none" w:sz="0" w:space="0" w:color="auto"/>
        <w:left w:val="none" w:sz="0" w:space="0" w:color="auto"/>
        <w:bottom w:val="none" w:sz="0" w:space="0" w:color="auto"/>
        <w:right w:val="none" w:sz="0" w:space="0" w:color="auto"/>
      </w:divBdr>
    </w:div>
    <w:div w:id="5862123">
      <w:bodyDiv w:val="1"/>
      <w:marLeft w:val="0"/>
      <w:marRight w:val="0"/>
      <w:marTop w:val="0"/>
      <w:marBottom w:val="0"/>
      <w:divBdr>
        <w:top w:val="none" w:sz="0" w:space="0" w:color="auto"/>
        <w:left w:val="none" w:sz="0" w:space="0" w:color="auto"/>
        <w:bottom w:val="none" w:sz="0" w:space="0" w:color="auto"/>
        <w:right w:val="none" w:sz="0" w:space="0" w:color="auto"/>
      </w:divBdr>
    </w:div>
    <w:div w:id="15935308">
      <w:bodyDiv w:val="1"/>
      <w:marLeft w:val="0"/>
      <w:marRight w:val="0"/>
      <w:marTop w:val="0"/>
      <w:marBottom w:val="0"/>
      <w:divBdr>
        <w:top w:val="none" w:sz="0" w:space="0" w:color="auto"/>
        <w:left w:val="none" w:sz="0" w:space="0" w:color="auto"/>
        <w:bottom w:val="none" w:sz="0" w:space="0" w:color="auto"/>
        <w:right w:val="none" w:sz="0" w:space="0" w:color="auto"/>
      </w:divBdr>
    </w:div>
    <w:div w:id="27024324">
      <w:bodyDiv w:val="1"/>
      <w:marLeft w:val="0"/>
      <w:marRight w:val="0"/>
      <w:marTop w:val="0"/>
      <w:marBottom w:val="0"/>
      <w:divBdr>
        <w:top w:val="none" w:sz="0" w:space="0" w:color="auto"/>
        <w:left w:val="none" w:sz="0" w:space="0" w:color="auto"/>
        <w:bottom w:val="none" w:sz="0" w:space="0" w:color="auto"/>
        <w:right w:val="none" w:sz="0" w:space="0" w:color="auto"/>
      </w:divBdr>
    </w:div>
    <w:div w:id="41951313">
      <w:bodyDiv w:val="1"/>
      <w:marLeft w:val="0"/>
      <w:marRight w:val="0"/>
      <w:marTop w:val="0"/>
      <w:marBottom w:val="0"/>
      <w:divBdr>
        <w:top w:val="none" w:sz="0" w:space="0" w:color="auto"/>
        <w:left w:val="none" w:sz="0" w:space="0" w:color="auto"/>
        <w:bottom w:val="none" w:sz="0" w:space="0" w:color="auto"/>
        <w:right w:val="none" w:sz="0" w:space="0" w:color="auto"/>
      </w:divBdr>
    </w:div>
    <w:div w:id="44186656">
      <w:bodyDiv w:val="1"/>
      <w:marLeft w:val="0"/>
      <w:marRight w:val="0"/>
      <w:marTop w:val="0"/>
      <w:marBottom w:val="0"/>
      <w:divBdr>
        <w:top w:val="none" w:sz="0" w:space="0" w:color="auto"/>
        <w:left w:val="none" w:sz="0" w:space="0" w:color="auto"/>
        <w:bottom w:val="none" w:sz="0" w:space="0" w:color="auto"/>
        <w:right w:val="none" w:sz="0" w:space="0" w:color="auto"/>
      </w:divBdr>
    </w:div>
    <w:div w:id="46759274">
      <w:bodyDiv w:val="1"/>
      <w:marLeft w:val="0"/>
      <w:marRight w:val="0"/>
      <w:marTop w:val="0"/>
      <w:marBottom w:val="0"/>
      <w:divBdr>
        <w:top w:val="none" w:sz="0" w:space="0" w:color="auto"/>
        <w:left w:val="none" w:sz="0" w:space="0" w:color="auto"/>
        <w:bottom w:val="none" w:sz="0" w:space="0" w:color="auto"/>
        <w:right w:val="none" w:sz="0" w:space="0" w:color="auto"/>
      </w:divBdr>
    </w:div>
    <w:div w:id="66195499">
      <w:bodyDiv w:val="1"/>
      <w:marLeft w:val="0"/>
      <w:marRight w:val="0"/>
      <w:marTop w:val="0"/>
      <w:marBottom w:val="0"/>
      <w:divBdr>
        <w:top w:val="none" w:sz="0" w:space="0" w:color="auto"/>
        <w:left w:val="none" w:sz="0" w:space="0" w:color="auto"/>
        <w:bottom w:val="none" w:sz="0" w:space="0" w:color="auto"/>
        <w:right w:val="none" w:sz="0" w:space="0" w:color="auto"/>
      </w:divBdr>
    </w:div>
    <w:div w:id="66659924">
      <w:bodyDiv w:val="1"/>
      <w:marLeft w:val="0"/>
      <w:marRight w:val="0"/>
      <w:marTop w:val="0"/>
      <w:marBottom w:val="0"/>
      <w:divBdr>
        <w:top w:val="none" w:sz="0" w:space="0" w:color="auto"/>
        <w:left w:val="none" w:sz="0" w:space="0" w:color="auto"/>
        <w:bottom w:val="none" w:sz="0" w:space="0" w:color="auto"/>
        <w:right w:val="none" w:sz="0" w:space="0" w:color="auto"/>
      </w:divBdr>
    </w:div>
    <w:div w:id="85077056">
      <w:bodyDiv w:val="1"/>
      <w:marLeft w:val="0"/>
      <w:marRight w:val="0"/>
      <w:marTop w:val="0"/>
      <w:marBottom w:val="0"/>
      <w:divBdr>
        <w:top w:val="none" w:sz="0" w:space="0" w:color="auto"/>
        <w:left w:val="none" w:sz="0" w:space="0" w:color="auto"/>
        <w:bottom w:val="none" w:sz="0" w:space="0" w:color="auto"/>
        <w:right w:val="none" w:sz="0" w:space="0" w:color="auto"/>
      </w:divBdr>
    </w:div>
    <w:div w:id="90275503">
      <w:bodyDiv w:val="1"/>
      <w:marLeft w:val="0"/>
      <w:marRight w:val="0"/>
      <w:marTop w:val="0"/>
      <w:marBottom w:val="0"/>
      <w:divBdr>
        <w:top w:val="none" w:sz="0" w:space="0" w:color="auto"/>
        <w:left w:val="none" w:sz="0" w:space="0" w:color="auto"/>
        <w:bottom w:val="none" w:sz="0" w:space="0" w:color="auto"/>
        <w:right w:val="none" w:sz="0" w:space="0" w:color="auto"/>
      </w:divBdr>
    </w:div>
    <w:div w:id="92365185">
      <w:bodyDiv w:val="1"/>
      <w:marLeft w:val="0"/>
      <w:marRight w:val="0"/>
      <w:marTop w:val="0"/>
      <w:marBottom w:val="0"/>
      <w:divBdr>
        <w:top w:val="none" w:sz="0" w:space="0" w:color="auto"/>
        <w:left w:val="none" w:sz="0" w:space="0" w:color="auto"/>
        <w:bottom w:val="none" w:sz="0" w:space="0" w:color="auto"/>
        <w:right w:val="none" w:sz="0" w:space="0" w:color="auto"/>
      </w:divBdr>
    </w:div>
    <w:div w:id="92436599">
      <w:bodyDiv w:val="1"/>
      <w:marLeft w:val="0"/>
      <w:marRight w:val="0"/>
      <w:marTop w:val="0"/>
      <w:marBottom w:val="0"/>
      <w:divBdr>
        <w:top w:val="none" w:sz="0" w:space="0" w:color="auto"/>
        <w:left w:val="none" w:sz="0" w:space="0" w:color="auto"/>
        <w:bottom w:val="none" w:sz="0" w:space="0" w:color="auto"/>
        <w:right w:val="none" w:sz="0" w:space="0" w:color="auto"/>
      </w:divBdr>
    </w:div>
    <w:div w:id="94637979">
      <w:bodyDiv w:val="1"/>
      <w:marLeft w:val="0"/>
      <w:marRight w:val="0"/>
      <w:marTop w:val="0"/>
      <w:marBottom w:val="0"/>
      <w:divBdr>
        <w:top w:val="none" w:sz="0" w:space="0" w:color="auto"/>
        <w:left w:val="none" w:sz="0" w:space="0" w:color="auto"/>
        <w:bottom w:val="none" w:sz="0" w:space="0" w:color="auto"/>
        <w:right w:val="none" w:sz="0" w:space="0" w:color="auto"/>
      </w:divBdr>
    </w:div>
    <w:div w:id="98792924">
      <w:bodyDiv w:val="1"/>
      <w:marLeft w:val="0"/>
      <w:marRight w:val="0"/>
      <w:marTop w:val="0"/>
      <w:marBottom w:val="0"/>
      <w:divBdr>
        <w:top w:val="none" w:sz="0" w:space="0" w:color="auto"/>
        <w:left w:val="none" w:sz="0" w:space="0" w:color="auto"/>
        <w:bottom w:val="none" w:sz="0" w:space="0" w:color="auto"/>
        <w:right w:val="none" w:sz="0" w:space="0" w:color="auto"/>
      </w:divBdr>
    </w:div>
    <w:div w:id="99646093">
      <w:bodyDiv w:val="1"/>
      <w:marLeft w:val="0"/>
      <w:marRight w:val="0"/>
      <w:marTop w:val="0"/>
      <w:marBottom w:val="0"/>
      <w:divBdr>
        <w:top w:val="none" w:sz="0" w:space="0" w:color="auto"/>
        <w:left w:val="none" w:sz="0" w:space="0" w:color="auto"/>
        <w:bottom w:val="none" w:sz="0" w:space="0" w:color="auto"/>
        <w:right w:val="none" w:sz="0" w:space="0" w:color="auto"/>
      </w:divBdr>
    </w:div>
    <w:div w:id="107704934">
      <w:bodyDiv w:val="1"/>
      <w:marLeft w:val="0"/>
      <w:marRight w:val="0"/>
      <w:marTop w:val="0"/>
      <w:marBottom w:val="0"/>
      <w:divBdr>
        <w:top w:val="none" w:sz="0" w:space="0" w:color="auto"/>
        <w:left w:val="none" w:sz="0" w:space="0" w:color="auto"/>
        <w:bottom w:val="none" w:sz="0" w:space="0" w:color="auto"/>
        <w:right w:val="none" w:sz="0" w:space="0" w:color="auto"/>
      </w:divBdr>
    </w:div>
    <w:div w:id="115570109">
      <w:bodyDiv w:val="1"/>
      <w:marLeft w:val="0"/>
      <w:marRight w:val="0"/>
      <w:marTop w:val="0"/>
      <w:marBottom w:val="0"/>
      <w:divBdr>
        <w:top w:val="none" w:sz="0" w:space="0" w:color="auto"/>
        <w:left w:val="none" w:sz="0" w:space="0" w:color="auto"/>
        <w:bottom w:val="none" w:sz="0" w:space="0" w:color="auto"/>
        <w:right w:val="none" w:sz="0" w:space="0" w:color="auto"/>
      </w:divBdr>
    </w:div>
    <w:div w:id="116335276">
      <w:bodyDiv w:val="1"/>
      <w:marLeft w:val="0"/>
      <w:marRight w:val="0"/>
      <w:marTop w:val="0"/>
      <w:marBottom w:val="0"/>
      <w:divBdr>
        <w:top w:val="none" w:sz="0" w:space="0" w:color="auto"/>
        <w:left w:val="none" w:sz="0" w:space="0" w:color="auto"/>
        <w:bottom w:val="none" w:sz="0" w:space="0" w:color="auto"/>
        <w:right w:val="none" w:sz="0" w:space="0" w:color="auto"/>
      </w:divBdr>
    </w:div>
    <w:div w:id="119691562">
      <w:bodyDiv w:val="1"/>
      <w:marLeft w:val="0"/>
      <w:marRight w:val="0"/>
      <w:marTop w:val="0"/>
      <w:marBottom w:val="0"/>
      <w:divBdr>
        <w:top w:val="none" w:sz="0" w:space="0" w:color="auto"/>
        <w:left w:val="none" w:sz="0" w:space="0" w:color="auto"/>
        <w:bottom w:val="none" w:sz="0" w:space="0" w:color="auto"/>
        <w:right w:val="none" w:sz="0" w:space="0" w:color="auto"/>
      </w:divBdr>
    </w:div>
    <w:div w:id="128010858">
      <w:bodyDiv w:val="1"/>
      <w:marLeft w:val="0"/>
      <w:marRight w:val="0"/>
      <w:marTop w:val="0"/>
      <w:marBottom w:val="0"/>
      <w:divBdr>
        <w:top w:val="none" w:sz="0" w:space="0" w:color="auto"/>
        <w:left w:val="none" w:sz="0" w:space="0" w:color="auto"/>
        <w:bottom w:val="none" w:sz="0" w:space="0" w:color="auto"/>
        <w:right w:val="none" w:sz="0" w:space="0" w:color="auto"/>
      </w:divBdr>
    </w:div>
    <w:div w:id="149175623">
      <w:bodyDiv w:val="1"/>
      <w:marLeft w:val="0"/>
      <w:marRight w:val="0"/>
      <w:marTop w:val="0"/>
      <w:marBottom w:val="0"/>
      <w:divBdr>
        <w:top w:val="none" w:sz="0" w:space="0" w:color="auto"/>
        <w:left w:val="none" w:sz="0" w:space="0" w:color="auto"/>
        <w:bottom w:val="none" w:sz="0" w:space="0" w:color="auto"/>
        <w:right w:val="none" w:sz="0" w:space="0" w:color="auto"/>
      </w:divBdr>
    </w:div>
    <w:div w:id="156578958">
      <w:bodyDiv w:val="1"/>
      <w:marLeft w:val="0"/>
      <w:marRight w:val="0"/>
      <w:marTop w:val="0"/>
      <w:marBottom w:val="0"/>
      <w:divBdr>
        <w:top w:val="none" w:sz="0" w:space="0" w:color="auto"/>
        <w:left w:val="none" w:sz="0" w:space="0" w:color="auto"/>
        <w:bottom w:val="none" w:sz="0" w:space="0" w:color="auto"/>
        <w:right w:val="none" w:sz="0" w:space="0" w:color="auto"/>
      </w:divBdr>
    </w:div>
    <w:div w:id="167645928">
      <w:bodyDiv w:val="1"/>
      <w:marLeft w:val="0"/>
      <w:marRight w:val="0"/>
      <w:marTop w:val="0"/>
      <w:marBottom w:val="0"/>
      <w:divBdr>
        <w:top w:val="none" w:sz="0" w:space="0" w:color="auto"/>
        <w:left w:val="none" w:sz="0" w:space="0" w:color="auto"/>
        <w:bottom w:val="none" w:sz="0" w:space="0" w:color="auto"/>
        <w:right w:val="none" w:sz="0" w:space="0" w:color="auto"/>
      </w:divBdr>
    </w:div>
    <w:div w:id="178085254">
      <w:bodyDiv w:val="1"/>
      <w:marLeft w:val="0"/>
      <w:marRight w:val="0"/>
      <w:marTop w:val="0"/>
      <w:marBottom w:val="0"/>
      <w:divBdr>
        <w:top w:val="none" w:sz="0" w:space="0" w:color="auto"/>
        <w:left w:val="none" w:sz="0" w:space="0" w:color="auto"/>
        <w:bottom w:val="none" w:sz="0" w:space="0" w:color="auto"/>
        <w:right w:val="none" w:sz="0" w:space="0" w:color="auto"/>
      </w:divBdr>
    </w:div>
    <w:div w:id="178930602">
      <w:bodyDiv w:val="1"/>
      <w:marLeft w:val="0"/>
      <w:marRight w:val="0"/>
      <w:marTop w:val="0"/>
      <w:marBottom w:val="0"/>
      <w:divBdr>
        <w:top w:val="none" w:sz="0" w:space="0" w:color="auto"/>
        <w:left w:val="none" w:sz="0" w:space="0" w:color="auto"/>
        <w:bottom w:val="none" w:sz="0" w:space="0" w:color="auto"/>
        <w:right w:val="none" w:sz="0" w:space="0" w:color="auto"/>
      </w:divBdr>
    </w:div>
    <w:div w:id="182209253">
      <w:bodyDiv w:val="1"/>
      <w:marLeft w:val="0"/>
      <w:marRight w:val="0"/>
      <w:marTop w:val="0"/>
      <w:marBottom w:val="0"/>
      <w:divBdr>
        <w:top w:val="none" w:sz="0" w:space="0" w:color="auto"/>
        <w:left w:val="none" w:sz="0" w:space="0" w:color="auto"/>
        <w:bottom w:val="none" w:sz="0" w:space="0" w:color="auto"/>
        <w:right w:val="none" w:sz="0" w:space="0" w:color="auto"/>
      </w:divBdr>
    </w:div>
    <w:div w:id="260643714">
      <w:bodyDiv w:val="1"/>
      <w:marLeft w:val="0"/>
      <w:marRight w:val="0"/>
      <w:marTop w:val="0"/>
      <w:marBottom w:val="0"/>
      <w:divBdr>
        <w:top w:val="none" w:sz="0" w:space="0" w:color="auto"/>
        <w:left w:val="none" w:sz="0" w:space="0" w:color="auto"/>
        <w:bottom w:val="none" w:sz="0" w:space="0" w:color="auto"/>
        <w:right w:val="none" w:sz="0" w:space="0" w:color="auto"/>
      </w:divBdr>
    </w:div>
    <w:div w:id="262347482">
      <w:bodyDiv w:val="1"/>
      <w:marLeft w:val="0"/>
      <w:marRight w:val="0"/>
      <w:marTop w:val="0"/>
      <w:marBottom w:val="0"/>
      <w:divBdr>
        <w:top w:val="none" w:sz="0" w:space="0" w:color="auto"/>
        <w:left w:val="none" w:sz="0" w:space="0" w:color="auto"/>
        <w:bottom w:val="none" w:sz="0" w:space="0" w:color="auto"/>
        <w:right w:val="none" w:sz="0" w:space="0" w:color="auto"/>
      </w:divBdr>
    </w:div>
    <w:div w:id="289167058">
      <w:bodyDiv w:val="1"/>
      <w:marLeft w:val="0"/>
      <w:marRight w:val="0"/>
      <w:marTop w:val="0"/>
      <w:marBottom w:val="0"/>
      <w:divBdr>
        <w:top w:val="none" w:sz="0" w:space="0" w:color="auto"/>
        <w:left w:val="none" w:sz="0" w:space="0" w:color="auto"/>
        <w:bottom w:val="none" w:sz="0" w:space="0" w:color="auto"/>
        <w:right w:val="none" w:sz="0" w:space="0" w:color="auto"/>
      </w:divBdr>
    </w:div>
    <w:div w:id="298389963">
      <w:bodyDiv w:val="1"/>
      <w:marLeft w:val="0"/>
      <w:marRight w:val="0"/>
      <w:marTop w:val="0"/>
      <w:marBottom w:val="0"/>
      <w:divBdr>
        <w:top w:val="none" w:sz="0" w:space="0" w:color="auto"/>
        <w:left w:val="none" w:sz="0" w:space="0" w:color="auto"/>
        <w:bottom w:val="none" w:sz="0" w:space="0" w:color="auto"/>
        <w:right w:val="none" w:sz="0" w:space="0" w:color="auto"/>
      </w:divBdr>
    </w:div>
    <w:div w:id="302858373">
      <w:bodyDiv w:val="1"/>
      <w:marLeft w:val="0"/>
      <w:marRight w:val="0"/>
      <w:marTop w:val="0"/>
      <w:marBottom w:val="0"/>
      <w:divBdr>
        <w:top w:val="none" w:sz="0" w:space="0" w:color="auto"/>
        <w:left w:val="none" w:sz="0" w:space="0" w:color="auto"/>
        <w:bottom w:val="none" w:sz="0" w:space="0" w:color="auto"/>
        <w:right w:val="none" w:sz="0" w:space="0" w:color="auto"/>
      </w:divBdr>
    </w:div>
    <w:div w:id="313873518">
      <w:bodyDiv w:val="1"/>
      <w:marLeft w:val="0"/>
      <w:marRight w:val="0"/>
      <w:marTop w:val="0"/>
      <w:marBottom w:val="0"/>
      <w:divBdr>
        <w:top w:val="none" w:sz="0" w:space="0" w:color="auto"/>
        <w:left w:val="none" w:sz="0" w:space="0" w:color="auto"/>
        <w:bottom w:val="none" w:sz="0" w:space="0" w:color="auto"/>
        <w:right w:val="none" w:sz="0" w:space="0" w:color="auto"/>
      </w:divBdr>
    </w:div>
    <w:div w:id="316108386">
      <w:bodyDiv w:val="1"/>
      <w:marLeft w:val="0"/>
      <w:marRight w:val="0"/>
      <w:marTop w:val="0"/>
      <w:marBottom w:val="0"/>
      <w:divBdr>
        <w:top w:val="none" w:sz="0" w:space="0" w:color="auto"/>
        <w:left w:val="none" w:sz="0" w:space="0" w:color="auto"/>
        <w:bottom w:val="none" w:sz="0" w:space="0" w:color="auto"/>
        <w:right w:val="none" w:sz="0" w:space="0" w:color="auto"/>
      </w:divBdr>
    </w:div>
    <w:div w:id="334501758">
      <w:bodyDiv w:val="1"/>
      <w:marLeft w:val="0"/>
      <w:marRight w:val="0"/>
      <w:marTop w:val="0"/>
      <w:marBottom w:val="0"/>
      <w:divBdr>
        <w:top w:val="none" w:sz="0" w:space="0" w:color="auto"/>
        <w:left w:val="none" w:sz="0" w:space="0" w:color="auto"/>
        <w:bottom w:val="none" w:sz="0" w:space="0" w:color="auto"/>
        <w:right w:val="none" w:sz="0" w:space="0" w:color="auto"/>
      </w:divBdr>
    </w:div>
    <w:div w:id="351535905">
      <w:bodyDiv w:val="1"/>
      <w:marLeft w:val="0"/>
      <w:marRight w:val="0"/>
      <w:marTop w:val="0"/>
      <w:marBottom w:val="0"/>
      <w:divBdr>
        <w:top w:val="none" w:sz="0" w:space="0" w:color="auto"/>
        <w:left w:val="none" w:sz="0" w:space="0" w:color="auto"/>
        <w:bottom w:val="none" w:sz="0" w:space="0" w:color="auto"/>
        <w:right w:val="none" w:sz="0" w:space="0" w:color="auto"/>
      </w:divBdr>
    </w:div>
    <w:div w:id="355741544">
      <w:bodyDiv w:val="1"/>
      <w:marLeft w:val="0"/>
      <w:marRight w:val="0"/>
      <w:marTop w:val="0"/>
      <w:marBottom w:val="0"/>
      <w:divBdr>
        <w:top w:val="none" w:sz="0" w:space="0" w:color="auto"/>
        <w:left w:val="none" w:sz="0" w:space="0" w:color="auto"/>
        <w:bottom w:val="none" w:sz="0" w:space="0" w:color="auto"/>
        <w:right w:val="none" w:sz="0" w:space="0" w:color="auto"/>
      </w:divBdr>
    </w:div>
    <w:div w:id="362631229">
      <w:bodyDiv w:val="1"/>
      <w:marLeft w:val="0"/>
      <w:marRight w:val="0"/>
      <w:marTop w:val="0"/>
      <w:marBottom w:val="0"/>
      <w:divBdr>
        <w:top w:val="none" w:sz="0" w:space="0" w:color="auto"/>
        <w:left w:val="none" w:sz="0" w:space="0" w:color="auto"/>
        <w:bottom w:val="none" w:sz="0" w:space="0" w:color="auto"/>
        <w:right w:val="none" w:sz="0" w:space="0" w:color="auto"/>
      </w:divBdr>
    </w:div>
    <w:div w:id="380637710">
      <w:bodyDiv w:val="1"/>
      <w:marLeft w:val="0"/>
      <w:marRight w:val="0"/>
      <w:marTop w:val="0"/>
      <w:marBottom w:val="0"/>
      <w:divBdr>
        <w:top w:val="none" w:sz="0" w:space="0" w:color="auto"/>
        <w:left w:val="none" w:sz="0" w:space="0" w:color="auto"/>
        <w:bottom w:val="none" w:sz="0" w:space="0" w:color="auto"/>
        <w:right w:val="none" w:sz="0" w:space="0" w:color="auto"/>
      </w:divBdr>
    </w:div>
    <w:div w:id="385491565">
      <w:bodyDiv w:val="1"/>
      <w:marLeft w:val="0"/>
      <w:marRight w:val="0"/>
      <w:marTop w:val="0"/>
      <w:marBottom w:val="0"/>
      <w:divBdr>
        <w:top w:val="none" w:sz="0" w:space="0" w:color="auto"/>
        <w:left w:val="none" w:sz="0" w:space="0" w:color="auto"/>
        <w:bottom w:val="none" w:sz="0" w:space="0" w:color="auto"/>
        <w:right w:val="none" w:sz="0" w:space="0" w:color="auto"/>
      </w:divBdr>
    </w:div>
    <w:div w:id="391469340">
      <w:bodyDiv w:val="1"/>
      <w:marLeft w:val="0"/>
      <w:marRight w:val="0"/>
      <w:marTop w:val="0"/>
      <w:marBottom w:val="0"/>
      <w:divBdr>
        <w:top w:val="none" w:sz="0" w:space="0" w:color="auto"/>
        <w:left w:val="none" w:sz="0" w:space="0" w:color="auto"/>
        <w:bottom w:val="none" w:sz="0" w:space="0" w:color="auto"/>
        <w:right w:val="none" w:sz="0" w:space="0" w:color="auto"/>
      </w:divBdr>
    </w:div>
    <w:div w:id="394858348">
      <w:bodyDiv w:val="1"/>
      <w:marLeft w:val="0"/>
      <w:marRight w:val="0"/>
      <w:marTop w:val="0"/>
      <w:marBottom w:val="0"/>
      <w:divBdr>
        <w:top w:val="none" w:sz="0" w:space="0" w:color="auto"/>
        <w:left w:val="none" w:sz="0" w:space="0" w:color="auto"/>
        <w:bottom w:val="none" w:sz="0" w:space="0" w:color="auto"/>
        <w:right w:val="none" w:sz="0" w:space="0" w:color="auto"/>
      </w:divBdr>
    </w:div>
    <w:div w:id="409542883">
      <w:bodyDiv w:val="1"/>
      <w:marLeft w:val="0"/>
      <w:marRight w:val="0"/>
      <w:marTop w:val="0"/>
      <w:marBottom w:val="0"/>
      <w:divBdr>
        <w:top w:val="none" w:sz="0" w:space="0" w:color="auto"/>
        <w:left w:val="none" w:sz="0" w:space="0" w:color="auto"/>
        <w:bottom w:val="none" w:sz="0" w:space="0" w:color="auto"/>
        <w:right w:val="none" w:sz="0" w:space="0" w:color="auto"/>
      </w:divBdr>
    </w:div>
    <w:div w:id="426385412">
      <w:bodyDiv w:val="1"/>
      <w:marLeft w:val="0"/>
      <w:marRight w:val="0"/>
      <w:marTop w:val="0"/>
      <w:marBottom w:val="0"/>
      <w:divBdr>
        <w:top w:val="none" w:sz="0" w:space="0" w:color="auto"/>
        <w:left w:val="none" w:sz="0" w:space="0" w:color="auto"/>
        <w:bottom w:val="none" w:sz="0" w:space="0" w:color="auto"/>
        <w:right w:val="none" w:sz="0" w:space="0" w:color="auto"/>
      </w:divBdr>
    </w:div>
    <w:div w:id="452408513">
      <w:bodyDiv w:val="1"/>
      <w:marLeft w:val="0"/>
      <w:marRight w:val="0"/>
      <w:marTop w:val="0"/>
      <w:marBottom w:val="0"/>
      <w:divBdr>
        <w:top w:val="none" w:sz="0" w:space="0" w:color="auto"/>
        <w:left w:val="none" w:sz="0" w:space="0" w:color="auto"/>
        <w:bottom w:val="none" w:sz="0" w:space="0" w:color="auto"/>
        <w:right w:val="none" w:sz="0" w:space="0" w:color="auto"/>
      </w:divBdr>
    </w:div>
    <w:div w:id="463082100">
      <w:bodyDiv w:val="1"/>
      <w:marLeft w:val="0"/>
      <w:marRight w:val="0"/>
      <w:marTop w:val="0"/>
      <w:marBottom w:val="0"/>
      <w:divBdr>
        <w:top w:val="none" w:sz="0" w:space="0" w:color="auto"/>
        <w:left w:val="none" w:sz="0" w:space="0" w:color="auto"/>
        <w:bottom w:val="none" w:sz="0" w:space="0" w:color="auto"/>
        <w:right w:val="none" w:sz="0" w:space="0" w:color="auto"/>
      </w:divBdr>
    </w:div>
    <w:div w:id="471101413">
      <w:bodyDiv w:val="1"/>
      <w:marLeft w:val="0"/>
      <w:marRight w:val="0"/>
      <w:marTop w:val="0"/>
      <w:marBottom w:val="0"/>
      <w:divBdr>
        <w:top w:val="none" w:sz="0" w:space="0" w:color="auto"/>
        <w:left w:val="none" w:sz="0" w:space="0" w:color="auto"/>
        <w:bottom w:val="none" w:sz="0" w:space="0" w:color="auto"/>
        <w:right w:val="none" w:sz="0" w:space="0" w:color="auto"/>
      </w:divBdr>
    </w:div>
    <w:div w:id="476654748">
      <w:bodyDiv w:val="1"/>
      <w:marLeft w:val="0"/>
      <w:marRight w:val="0"/>
      <w:marTop w:val="0"/>
      <w:marBottom w:val="0"/>
      <w:divBdr>
        <w:top w:val="none" w:sz="0" w:space="0" w:color="auto"/>
        <w:left w:val="none" w:sz="0" w:space="0" w:color="auto"/>
        <w:bottom w:val="none" w:sz="0" w:space="0" w:color="auto"/>
        <w:right w:val="none" w:sz="0" w:space="0" w:color="auto"/>
      </w:divBdr>
    </w:div>
    <w:div w:id="498691053">
      <w:bodyDiv w:val="1"/>
      <w:marLeft w:val="0"/>
      <w:marRight w:val="0"/>
      <w:marTop w:val="0"/>
      <w:marBottom w:val="0"/>
      <w:divBdr>
        <w:top w:val="none" w:sz="0" w:space="0" w:color="auto"/>
        <w:left w:val="none" w:sz="0" w:space="0" w:color="auto"/>
        <w:bottom w:val="none" w:sz="0" w:space="0" w:color="auto"/>
        <w:right w:val="none" w:sz="0" w:space="0" w:color="auto"/>
      </w:divBdr>
    </w:div>
    <w:div w:id="500698857">
      <w:bodyDiv w:val="1"/>
      <w:marLeft w:val="0"/>
      <w:marRight w:val="0"/>
      <w:marTop w:val="0"/>
      <w:marBottom w:val="0"/>
      <w:divBdr>
        <w:top w:val="none" w:sz="0" w:space="0" w:color="auto"/>
        <w:left w:val="none" w:sz="0" w:space="0" w:color="auto"/>
        <w:bottom w:val="none" w:sz="0" w:space="0" w:color="auto"/>
        <w:right w:val="none" w:sz="0" w:space="0" w:color="auto"/>
      </w:divBdr>
    </w:div>
    <w:div w:id="514198157">
      <w:bodyDiv w:val="1"/>
      <w:marLeft w:val="0"/>
      <w:marRight w:val="0"/>
      <w:marTop w:val="0"/>
      <w:marBottom w:val="0"/>
      <w:divBdr>
        <w:top w:val="none" w:sz="0" w:space="0" w:color="auto"/>
        <w:left w:val="none" w:sz="0" w:space="0" w:color="auto"/>
        <w:bottom w:val="none" w:sz="0" w:space="0" w:color="auto"/>
        <w:right w:val="none" w:sz="0" w:space="0" w:color="auto"/>
      </w:divBdr>
    </w:div>
    <w:div w:id="518929157">
      <w:bodyDiv w:val="1"/>
      <w:marLeft w:val="0"/>
      <w:marRight w:val="0"/>
      <w:marTop w:val="0"/>
      <w:marBottom w:val="0"/>
      <w:divBdr>
        <w:top w:val="none" w:sz="0" w:space="0" w:color="auto"/>
        <w:left w:val="none" w:sz="0" w:space="0" w:color="auto"/>
        <w:bottom w:val="none" w:sz="0" w:space="0" w:color="auto"/>
        <w:right w:val="none" w:sz="0" w:space="0" w:color="auto"/>
      </w:divBdr>
    </w:div>
    <w:div w:id="521092048">
      <w:bodyDiv w:val="1"/>
      <w:marLeft w:val="0"/>
      <w:marRight w:val="0"/>
      <w:marTop w:val="0"/>
      <w:marBottom w:val="0"/>
      <w:divBdr>
        <w:top w:val="none" w:sz="0" w:space="0" w:color="auto"/>
        <w:left w:val="none" w:sz="0" w:space="0" w:color="auto"/>
        <w:bottom w:val="none" w:sz="0" w:space="0" w:color="auto"/>
        <w:right w:val="none" w:sz="0" w:space="0" w:color="auto"/>
      </w:divBdr>
    </w:div>
    <w:div w:id="554775273">
      <w:bodyDiv w:val="1"/>
      <w:marLeft w:val="0"/>
      <w:marRight w:val="0"/>
      <w:marTop w:val="0"/>
      <w:marBottom w:val="0"/>
      <w:divBdr>
        <w:top w:val="none" w:sz="0" w:space="0" w:color="auto"/>
        <w:left w:val="none" w:sz="0" w:space="0" w:color="auto"/>
        <w:bottom w:val="none" w:sz="0" w:space="0" w:color="auto"/>
        <w:right w:val="none" w:sz="0" w:space="0" w:color="auto"/>
      </w:divBdr>
    </w:div>
    <w:div w:id="556405285">
      <w:bodyDiv w:val="1"/>
      <w:marLeft w:val="0"/>
      <w:marRight w:val="0"/>
      <w:marTop w:val="0"/>
      <w:marBottom w:val="0"/>
      <w:divBdr>
        <w:top w:val="none" w:sz="0" w:space="0" w:color="auto"/>
        <w:left w:val="none" w:sz="0" w:space="0" w:color="auto"/>
        <w:bottom w:val="none" w:sz="0" w:space="0" w:color="auto"/>
        <w:right w:val="none" w:sz="0" w:space="0" w:color="auto"/>
      </w:divBdr>
    </w:div>
    <w:div w:id="587882052">
      <w:bodyDiv w:val="1"/>
      <w:marLeft w:val="0"/>
      <w:marRight w:val="0"/>
      <w:marTop w:val="0"/>
      <w:marBottom w:val="0"/>
      <w:divBdr>
        <w:top w:val="none" w:sz="0" w:space="0" w:color="auto"/>
        <w:left w:val="none" w:sz="0" w:space="0" w:color="auto"/>
        <w:bottom w:val="none" w:sz="0" w:space="0" w:color="auto"/>
        <w:right w:val="none" w:sz="0" w:space="0" w:color="auto"/>
      </w:divBdr>
    </w:div>
    <w:div w:id="595672517">
      <w:bodyDiv w:val="1"/>
      <w:marLeft w:val="0"/>
      <w:marRight w:val="0"/>
      <w:marTop w:val="0"/>
      <w:marBottom w:val="0"/>
      <w:divBdr>
        <w:top w:val="none" w:sz="0" w:space="0" w:color="auto"/>
        <w:left w:val="none" w:sz="0" w:space="0" w:color="auto"/>
        <w:bottom w:val="none" w:sz="0" w:space="0" w:color="auto"/>
        <w:right w:val="none" w:sz="0" w:space="0" w:color="auto"/>
      </w:divBdr>
    </w:div>
    <w:div w:id="601034624">
      <w:bodyDiv w:val="1"/>
      <w:marLeft w:val="0"/>
      <w:marRight w:val="0"/>
      <w:marTop w:val="0"/>
      <w:marBottom w:val="0"/>
      <w:divBdr>
        <w:top w:val="none" w:sz="0" w:space="0" w:color="auto"/>
        <w:left w:val="none" w:sz="0" w:space="0" w:color="auto"/>
        <w:bottom w:val="none" w:sz="0" w:space="0" w:color="auto"/>
        <w:right w:val="none" w:sz="0" w:space="0" w:color="auto"/>
      </w:divBdr>
    </w:div>
    <w:div w:id="605040405">
      <w:bodyDiv w:val="1"/>
      <w:marLeft w:val="0"/>
      <w:marRight w:val="0"/>
      <w:marTop w:val="0"/>
      <w:marBottom w:val="0"/>
      <w:divBdr>
        <w:top w:val="none" w:sz="0" w:space="0" w:color="auto"/>
        <w:left w:val="none" w:sz="0" w:space="0" w:color="auto"/>
        <w:bottom w:val="none" w:sz="0" w:space="0" w:color="auto"/>
        <w:right w:val="none" w:sz="0" w:space="0" w:color="auto"/>
      </w:divBdr>
    </w:div>
    <w:div w:id="616646384">
      <w:bodyDiv w:val="1"/>
      <w:marLeft w:val="0"/>
      <w:marRight w:val="0"/>
      <w:marTop w:val="0"/>
      <w:marBottom w:val="0"/>
      <w:divBdr>
        <w:top w:val="none" w:sz="0" w:space="0" w:color="auto"/>
        <w:left w:val="none" w:sz="0" w:space="0" w:color="auto"/>
        <w:bottom w:val="none" w:sz="0" w:space="0" w:color="auto"/>
        <w:right w:val="none" w:sz="0" w:space="0" w:color="auto"/>
      </w:divBdr>
    </w:div>
    <w:div w:id="626085928">
      <w:bodyDiv w:val="1"/>
      <w:marLeft w:val="0"/>
      <w:marRight w:val="0"/>
      <w:marTop w:val="0"/>
      <w:marBottom w:val="0"/>
      <w:divBdr>
        <w:top w:val="none" w:sz="0" w:space="0" w:color="auto"/>
        <w:left w:val="none" w:sz="0" w:space="0" w:color="auto"/>
        <w:bottom w:val="none" w:sz="0" w:space="0" w:color="auto"/>
        <w:right w:val="none" w:sz="0" w:space="0" w:color="auto"/>
      </w:divBdr>
    </w:div>
    <w:div w:id="640580320">
      <w:bodyDiv w:val="1"/>
      <w:marLeft w:val="0"/>
      <w:marRight w:val="0"/>
      <w:marTop w:val="0"/>
      <w:marBottom w:val="0"/>
      <w:divBdr>
        <w:top w:val="none" w:sz="0" w:space="0" w:color="auto"/>
        <w:left w:val="none" w:sz="0" w:space="0" w:color="auto"/>
        <w:bottom w:val="none" w:sz="0" w:space="0" w:color="auto"/>
        <w:right w:val="none" w:sz="0" w:space="0" w:color="auto"/>
      </w:divBdr>
    </w:div>
    <w:div w:id="642004907">
      <w:bodyDiv w:val="1"/>
      <w:marLeft w:val="0"/>
      <w:marRight w:val="0"/>
      <w:marTop w:val="0"/>
      <w:marBottom w:val="0"/>
      <w:divBdr>
        <w:top w:val="none" w:sz="0" w:space="0" w:color="auto"/>
        <w:left w:val="none" w:sz="0" w:space="0" w:color="auto"/>
        <w:bottom w:val="none" w:sz="0" w:space="0" w:color="auto"/>
        <w:right w:val="none" w:sz="0" w:space="0" w:color="auto"/>
      </w:divBdr>
    </w:div>
    <w:div w:id="656105601">
      <w:bodyDiv w:val="1"/>
      <w:marLeft w:val="0"/>
      <w:marRight w:val="0"/>
      <w:marTop w:val="0"/>
      <w:marBottom w:val="0"/>
      <w:divBdr>
        <w:top w:val="none" w:sz="0" w:space="0" w:color="auto"/>
        <w:left w:val="none" w:sz="0" w:space="0" w:color="auto"/>
        <w:bottom w:val="none" w:sz="0" w:space="0" w:color="auto"/>
        <w:right w:val="none" w:sz="0" w:space="0" w:color="auto"/>
      </w:divBdr>
    </w:div>
    <w:div w:id="660280047">
      <w:bodyDiv w:val="1"/>
      <w:marLeft w:val="0"/>
      <w:marRight w:val="0"/>
      <w:marTop w:val="0"/>
      <w:marBottom w:val="0"/>
      <w:divBdr>
        <w:top w:val="none" w:sz="0" w:space="0" w:color="auto"/>
        <w:left w:val="none" w:sz="0" w:space="0" w:color="auto"/>
        <w:bottom w:val="none" w:sz="0" w:space="0" w:color="auto"/>
        <w:right w:val="none" w:sz="0" w:space="0" w:color="auto"/>
      </w:divBdr>
    </w:div>
    <w:div w:id="676079236">
      <w:bodyDiv w:val="1"/>
      <w:marLeft w:val="0"/>
      <w:marRight w:val="0"/>
      <w:marTop w:val="0"/>
      <w:marBottom w:val="0"/>
      <w:divBdr>
        <w:top w:val="none" w:sz="0" w:space="0" w:color="auto"/>
        <w:left w:val="none" w:sz="0" w:space="0" w:color="auto"/>
        <w:bottom w:val="none" w:sz="0" w:space="0" w:color="auto"/>
        <w:right w:val="none" w:sz="0" w:space="0" w:color="auto"/>
      </w:divBdr>
    </w:div>
    <w:div w:id="680401518">
      <w:bodyDiv w:val="1"/>
      <w:marLeft w:val="0"/>
      <w:marRight w:val="0"/>
      <w:marTop w:val="0"/>
      <w:marBottom w:val="0"/>
      <w:divBdr>
        <w:top w:val="none" w:sz="0" w:space="0" w:color="auto"/>
        <w:left w:val="none" w:sz="0" w:space="0" w:color="auto"/>
        <w:bottom w:val="none" w:sz="0" w:space="0" w:color="auto"/>
        <w:right w:val="none" w:sz="0" w:space="0" w:color="auto"/>
      </w:divBdr>
    </w:div>
    <w:div w:id="695548729">
      <w:bodyDiv w:val="1"/>
      <w:marLeft w:val="0"/>
      <w:marRight w:val="0"/>
      <w:marTop w:val="0"/>
      <w:marBottom w:val="0"/>
      <w:divBdr>
        <w:top w:val="none" w:sz="0" w:space="0" w:color="auto"/>
        <w:left w:val="none" w:sz="0" w:space="0" w:color="auto"/>
        <w:bottom w:val="none" w:sz="0" w:space="0" w:color="auto"/>
        <w:right w:val="none" w:sz="0" w:space="0" w:color="auto"/>
      </w:divBdr>
    </w:div>
    <w:div w:id="699166376">
      <w:bodyDiv w:val="1"/>
      <w:marLeft w:val="0"/>
      <w:marRight w:val="0"/>
      <w:marTop w:val="0"/>
      <w:marBottom w:val="0"/>
      <w:divBdr>
        <w:top w:val="none" w:sz="0" w:space="0" w:color="auto"/>
        <w:left w:val="none" w:sz="0" w:space="0" w:color="auto"/>
        <w:bottom w:val="none" w:sz="0" w:space="0" w:color="auto"/>
        <w:right w:val="none" w:sz="0" w:space="0" w:color="auto"/>
      </w:divBdr>
    </w:div>
    <w:div w:id="705522205">
      <w:bodyDiv w:val="1"/>
      <w:marLeft w:val="0"/>
      <w:marRight w:val="0"/>
      <w:marTop w:val="0"/>
      <w:marBottom w:val="0"/>
      <w:divBdr>
        <w:top w:val="none" w:sz="0" w:space="0" w:color="auto"/>
        <w:left w:val="none" w:sz="0" w:space="0" w:color="auto"/>
        <w:bottom w:val="none" w:sz="0" w:space="0" w:color="auto"/>
        <w:right w:val="none" w:sz="0" w:space="0" w:color="auto"/>
      </w:divBdr>
    </w:div>
    <w:div w:id="722218556">
      <w:bodyDiv w:val="1"/>
      <w:marLeft w:val="0"/>
      <w:marRight w:val="0"/>
      <w:marTop w:val="0"/>
      <w:marBottom w:val="0"/>
      <w:divBdr>
        <w:top w:val="none" w:sz="0" w:space="0" w:color="auto"/>
        <w:left w:val="none" w:sz="0" w:space="0" w:color="auto"/>
        <w:bottom w:val="none" w:sz="0" w:space="0" w:color="auto"/>
        <w:right w:val="none" w:sz="0" w:space="0" w:color="auto"/>
      </w:divBdr>
    </w:div>
    <w:div w:id="735132863">
      <w:bodyDiv w:val="1"/>
      <w:marLeft w:val="0"/>
      <w:marRight w:val="0"/>
      <w:marTop w:val="0"/>
      <w:marBottom w:val="0"/>
      <w:divBdr>
        <w:top w:val="none" w:sz="0" w:space="0" w:color="auto"/>
        <w:left w:val="none" w:sz="0" w:space="0" w:color="auto"/>
        <w:bottom w:val="none" w:sz="0" w:space="0" w:color="auto"/>
        <w:right w:val="none" w:sz="0" w:space="0" w:color="auto"/>
      </w:divBdr>
    </w:div>
    <w:div w:id="751007345">
      <w:bodyDiv w:val="1"/>
      <w:marLeft w:val="0"/>
      <w:marRight w:val="0"/>
      <w:marTop w:val="0"/>
      <w:marBottom w:val="0"/>
      <w:divBdr>
        <w:top w:val="none" w:sz="0" w:space="0" w:color="auto"/>
        <w:left w:val="none" w:sz="0" w:space="0" w:color="auto"/>
        <w:bottom w:val="none" w:sz="0" w:space="0" w:color="auto"/>
        <w:right w:val="none" w:sz="0" w:space="0" w:color="auto"/>
      </w:divBdr>
    </w:div>
    <w:div w:id="752824597">
      <w:bodyDiv w:val="1"/>
      <w:marLeft w:val="0"/>
      <w:marRight w:val="0"/>
      <w:marTop w:val="0"/>
      <w:marBottom w:val="0"/>
      <w:divBdr>
        <w:top w:val="none" w:sz="0" w:space="0" w:color="auto"/>
        <w:left w:val="none" w:sz="0" w:space="0" w:color="auto"/>
        <w:bottom w:val="none" w:sz="0" w:space="0" w:color="auto"/>
        <w:right w:val="none" w:sz="0" w:space="0" w:color="auto"/>
      </w:divBdr>
    </w:div>
    <w:div w:id="753161548">
      <w:bodyDiv w:val="1"/>
      <w:marLeft w:val="0"/>
      <w:marRight w:val="0"/>
      <w:marTop w:val="0"/>
      <w:marBottom w:val="0"/>
      <w:divBdr>
        <w:top w:val="none" w:sz="0" w:space="0" w:color="auto"/>
        <w:left w:val="none" w:sz="0" w:space="0" w:color="auto"/>
        <w:bottom w:val="none" w:sz="0" w:space="0" w:color="auto"/>
        <w:right w:val="none" w:sz="0" w:space="0" w:color="auto"/>
      </w:divBdr>
    </w:div>
    <w:div w:id="767043436">
      <w:bodyDiv w:val="1"/>
      <w:marLeft w:val="0"/>
      <w:marRight w:val="0"/>
      <w:marTop w:val="0"/>
      <w:marBottom w:val="0"/>
      <w:divBdr>
        <w:top w:val="none" w:sz="0" w:space="0" w:color="auto"/>
        <w:left w:val="none" w:sz="0" w:space="0" w:color="auto"/>
        <w:bottom w:val="none" w:sz="0" w:space="0" w:color="auto"/>
        <w:right w:val="none" w:sz="0" w:space="0" w:color="auto"/>
      </w:divBdr>
    </w:div>
    <w:div w:id="773747767">
      <w:bodyDiv w:val="1"/>
      <w:marLeft w:val="0"/>
      <w:marRight w:val="0"/>
      <w:marTop w:val="0"/>
      <w:marBottom w:val="0"/>
      <w:divBdr>
        <w:top w:val="none" w:sz="0" w:space="0" w:color="auto"/>
        <w:left w:val="none" w:sz="0" w:space="0" w:color="auto"/>
        <w:bottom w:val="none" w:sz="0" w:space="0" w:color="auto"/>
        <w:right w:val="none" w:sz="0" w:space="0" w:color="auto"/>
      </w:divBdr>
    </w:div>
    <w:div w:id="778984868">
      <w:bodyDiv w:val="1"/>
      <w:marLeft w:val="0"/>
      <w:marRight w:val="0"/>
      <w:marTop w:val="0"/>
      <w:marBottom w:val="0"/>
      <w:divBdr>
        <w:top w:val="none" w:sz="0" w:space="0" w:color="auto"/>
        <w:left w:val="none" w:sz="0" w:space="0" w:color="auto"/>
        <w:bottom w:val="none" w:sz="0" w:space="0" w:color="auto"/>
        <w:right w:val="none" w:sz="0" w:space="0" w:color="auto"/>
      </w:divBdr>
    </w:div>
    <w:div w:id="779302904">
      <w:bodyDiv w:val="1"/>
      <w:marLeft w:val="0"/>
      <w:marRight w:val="0"/>
      <w:marTop w:val="0"/>
      <w:marBottom w:val="0"/>
      <w:divBdr>
        <w:top w:val="none" w:sz="0" w:space="0" w:color="auto"/>
        <w:left w:val="none" w:sz="0" w:space="0" w:color="auto"/>
        <w:bottom w:val="none" w:sz="0" w:space="0" w:color="auto"/>
        <w:right w:val="none" w:sz="0" w:space="0" w:color="auto"/>
      </w:divBdr>
    </w:div>
    <w:div w:id="783771559">
      <w:bodyDiv w:val="1"/>
      <w:marLeft w:val="0"/>
      <w:marRight w:val="0"/>
      <w:marTop w:val="0"/>
      <w:marBottom w:val="0"/>
      <w:divBdr>
        <w:top w:val="none" w:sz="0" w:space="0" w:color="auto"/>
        <w:left w:val="none" w:sz="0" w:space="0" w:color="auto"/>
        <w:bottom w:val="none" w:sz="0" w:space="0" w:color="auto"/>
        <w:right w:val="none" w:sz="0" w:space="0" w:color="auto"/>
      </w:divBdr>
    </w:div>
    <w:div w:id="791052106">
      <w:bodyDiv w:val="1"/>
      <w:marLeft w:val="0"/>
      <w:marRight w:val="0"/>
      <w:marTop w:val="0"/>
      <w:marBottom w:val="0"/>
      <w:divBdr>
        <w:top w:val="none" w:sz="0" w:space="0" w:color="auto"/>
        <w:left w:val="none" w:sz="0" w:space="0" w:color="auto"/>
        <w:bottom w:val="none" w:sz="0" w:space="0" w:color="auto"/>
        <w:right w:val="none" w:sz="0" w:space="0" w:color="auto"/>
      </w:divBdr>
    </w:div>
    <w:div w:id="796291728">
      <w:bodyDiv w:val="1"/>
      <w:marLeft w:val="0"/>
      <w:marRight w:val="0"/>
      <w:marTop w:val="0"/>
      <w:marBottom w:val="0"/>
      <w:divBdr>
        <w:top w:val="none" w:sz="0" w:space="0" w:color="auto"/>
        <w:left w:val="none" w:sz="0" w:space="0" w:color="auto"/>
        <w:bottom w:val="none" w:sz="0" w:space="0" w:color="auto"/>
        <w:right w:val="none" w:sz="0" w:space="0" w:color="auto"/>
      </w:divBdr>
    </w:div>
    <w:div w:id="801339457">
      <w:bodyDiv w:val="1"/>
      <w:marLeft w:val="0"/>
      <w:marRight w:val="0"/>
      <w:marTop w:val="0"/>
      <w:marBottom w:val="0"/>
      <w:divBdr>
        <w:top w:val="none" w:sz="0" w:space="0" w:color="auto"/>
        <w:left w:val="none" w:sz="0" w:space="0" w:color="auto"/>
        <w:bottom w:val="none" w:sz="0" w:space="0" w:color="auto"/>
        <w:right w:val="none" w:sz="0" w:space="0" w:color="auto"/>
      </w:divBdr>
    </w:div>
    <w:div w:id="811412799">
      <w:bodyDiv w:val="1"/>
      <w:marLeft w:val="0"/>
      <w:marRight w:val="0"/>
      <w:marTop w:val="0"/>
      <w:marBottom w:val="0"/>
      <w:divBdr>
        <w:top w:val="none" w:sz="0" w:space="0" w:color="auto"/>
        <w:left w:val="none" w:sz="0" w:space="0" w:color="auto"/>
        <w:bottom w:val="none" w:sz="0" w:space="0" w:color="auto"/>
        <w:right w:val="none" w:sz="0" w:space="0" w:color="auto"/>
      </w:divBdr>
    </w:div>
    <w:div w:id="836963897">
      <w:bodyDiv w:val="1"/>
      <w:marLeft w:val="0"/>
      <w:marRight w:val="0"/>
      <w:marTop w:val="0"/>
      <w:marBottom w:val="0"/>
      <w:divBdr>
        <w:top w:val="none" w:sz="0" w:space="0" w:color="auto"/>
        <w:left w:val="none" w:sz="0" w:space="0" w:color="auto"/>
        <w:bottom w:val="none" w:sz="0" w:space="0" w:color="auto"/>
        <w:right w:val="none" w:sz="0" w:space="0" w:color="auto"/>
      </w:divBdr>
    </w:div>
    <w:div w:id="837117683">
      <w:bodyDiv w:val="1"/>
      <w:marLeft w:val="0"/>
      <w:marRight w:val="0"/>
      <w:marTop w:val="0"/>
      <w:marBottom w:val="0"/>
      <w:divBdr>
        <w:top w:val="none" w:sz="0" w:space="0" w:color="auto"/>
        <w:left w:val="none" w:sz="0" w:space="0" w:color="auto"/>
        <w:bottom w:val="none" w:sz="0" w:space="0" w:color="auto"/>
        <w:right w:val="none" w:sz="0" w:space="0" w:color="auto"/>
      </w:divBdr>
    </w:div>
    <w:div w:id="837185728">
      <w:bodyDiv w:val="1"/>
      <w:marLeft w:val="0"/>
      <w:marRight w:val="0"/>
      <w:marTop w:val="0"/>
      <w:marBottom w:val="0"/>
      <w:divBdr>
        <w:top w:val="none" w:sz="0" w:space="0" w:color="auto"/>
        <w:left w:val="none" w:sz="0" w:space="0" w:color="auto"/>
        <w:bottom w:val="none" w:sz="0" w:space="0" w:color="auto"/>
        <w:right w:val="none" w:sz="0" w:space="0" w:color="auto"/>
      </w:divBdr>
    </w:div>
    <w:div w:id="850097907">
      <w:bodyDiv w:val="1"/>
      <w:marLeft w:val="0"/>
      <w:marRight w:val="0"/>
      <w:marTop w:val="0"/>
      <w:marBottom w:val="0"/>
      <w:divBdr>
        <w:top w:val="none" w:sz="0" w:space="0" w:color="auto"/>
        <w:left w:val="none" w:sz="0" w:space="0" w:color="auto"/>
        <w:bottom w:val="none" w:sz="0" w:space="0" w:color="auto"/>
        <w:right w:val="none" w:sz="0" w:space="0" w:color="auto"/>
      </w:divBdr>
    </w:div>
    <w:div w:id="868181524">
      <w:bodyDiv w:val="1"/>
      <w:marLeft w:val="0"/>
      <w:marRight w:val="0"/>
      <w:marTop w:val="0"/>
      <w:marBottom w:val="0"/>
      <w:divBdr>
        <w:top w:val="none" w:sz="0" w:space="0" w:color="auto"/>
        <w:left w:val="none" w:sz="0" w:space="0" w:color="auto"/>
        <w:bottom w:val="none" w:sz="0" w:space="0" w:color="auto"/>
        <w:right w:val="none" w:sz="0" w:space="0" w:color="auto"/>
      </w:divBdr>
    </w:div>
    <w:div w:id="873420449">
      <w:bodyDiv w:val="1"/>
      <w:marLeft w:val="0"/>
      <w:marRight w:val="0"/>
      <w:marTop w:val="0"/>
      <w:marBottom w:val="0"/>
      <w:divBdr>
        <w:top w:val="none" w:sz="0" w:space="0" w:color="auto"/>
        <w:left w:val="none" w:sz="0" w:space="0" w:color="auto"/>
        <w:bottom w:val="none" w:sz="0" w:space="0" w:color="auto"/>
        <w:right w:val="none" w:sz="0" w:space="0" w:color="auto"/>
      </w:divBdr>
    </w:div>
    <w:div w:id="901208933">
      <w:bodyDiv w:val="1"/>
      <w:marLeft w:val="0"/>
      <w:marRight w:val="0"/>
      <w:marTop w:val="0"/>
      <w:marBottom w:val="0"/>
      <w:divBdr>
        <w:top w:val="none" w:sz="0" w:space="0" w:color="auto"/>
        <w:left w:val="none" w:sz="0" w:space="0" w:color="auto"/>
        <w:bottom w:val="none" w:sz="0" w:space="0" w:color="auto"/>
        <w:right w:val="none" w:sz="0" w:space="0" w:color="auto"/>
      </w:divBdr>
    </w:div>
    <w:div w:id="906115663">
      <w:bodyDiv w:val="1"/>
      <w:marLeft w:val="0"/>
      <w:marRight w:val="0"/>
      <w:marTop w:val="0"/>
      <w:marBottom w:val="0"/>
      <w:divBdr>
        <w:top w:val="none" w:sz="0" w:space="0" w:color="auto"/>
        <w:left w:val="none" w:sz="0" w:space="0" w:color="auto"/>
        <w:bottom w:val="none" w:sz="0" w:space="0" w:color="auto"/>
        <w:right w:val="none" w:sz="0" w:space="0" w:color="auto"/>
      </w:divBdr>
    </w:div>
    <w:div w:id="908543007">
      <w:bodyDiv w:val="1"/>
      <w:marLeft w:val="0"/>
      <w:marRight w:val="0"/>
      <w:marTop w:val="0"/>
      <w:marBottom w:val="0"/>
      <w:divBdr>
        <w:top w:val="none" w:sz="0" w:space="0" w:color="auto"/>
        <w:left w:val="none" w:sz="0" w:space="0" w:color="auto"/>
        <w:bottom w:val="none" w:sz="0" w:space="0" w:color="auto"/>
        <w:right w:val="none" w:sz="0" w:space="0" w:color="auto"/>
      </w:divBdr>
    </w:div>
    <w:div w:id="925073008">
      <w:bodyDiv w:val="1"/>
      <w:marLeft w:val="0"/>
      <w:marRight w:val="0"/>
      <w:marTop w:val="0"/>
      <w:marBottom w:val="0"/>
      <w:divBdr>
        <w:top w:val="none" w:sz="0" w:space="0" w:color="auto"/>
        <w:left w:val="none" w:sz="0" w:space="0" w:color="auto"/>
        <w:bottom w:val="none" w:sz="0" w:space="0" w:color="auto"/>
        <w:right w:val="none" w:sz="0" w:space="0" w:color="auto"/>
      </w:divBdr>
    </w:div>
    <w:div w:id="939948288">
      <w:bodyDiv w:val="1"/>
      <w:marLeft w:val="0"/>
      <w:marRight w:val="0"/>
      <w:marTop w:val="0"/>
      <w:marBottom w:val="0"/>
      <w:divBdr>
        <w:top w:val="none" w:sz="0" w:space="0" w:color="auto"/>
        <w:left w:val="none" w:sz="0" w:space="0" w:color="auto"/>
        <w:bottom w:val="none" w:sz="0" w:space="0" w:color="auto"/>
        <w:right w:val="none" w:sz="0" w:space="0" w:color="auto"/>
      </w:divBdr>
    </w:div>
    <w:div w:id="962922425">
      <w:bodyDiv w:val="1"/>
      <w:marLeft w:val="0"/>
      <w:marRight w:val="0"/>
      <w:marTop w:val="0"/>
      <w:marBottom w:val="0"/>
      <w:divBdr>
        <w:top w:val="none" w:sz="0" w:space="0" w:color="auto"/>
        <w:left w:val="none" w:sz="0" w:space="0" w:color="auto"/>
        <w:bottom w:val="none" w:sz="0" w:space="0" w:color="auto"/>
        <w:right w:val="none" w:sz="0" w:space="0" w:color="auto"/>
      </w:divBdr>
    </w:div>
    <w:div w:id="966813472">
      <w:bodyDiv w:val="1"/>
      <w:marLeft w:val="0"/>
      <w:marRight w:val="0"/>
      <w:marTop w:val="0"/>
      <w:marBottom w:val="0"/>
      <w:divBdr>
        <w:top w:val="none" w:sz="0" w:space="0" w:color="auto"/>
        <w:left w:val="none" w:sz="0" w:space="0" w:color="auto"/>
        <w:bottom w:val="none" w:sz="0" w:space="0" w:color="auto"/>
        <w:right w:val="none" w:sz="0" w:space="0" w:color="auto"/>
      </w:divBdr>
    </w:div>
    <w:div w:id="975333896">
      <w:bodyDiv w:val="1"/>
      <w:marLeft w:val="0"/>
      <w:marRight w:val="0"/>
      <w:marTop w:val="0"/>
      <w:marBottom w:val="0"/>
      <w:divBdr>
        <w:top w:val="none" w:sz="0" w:space="0" w:color="auto"/>
        <w:left w:val="none" w:sz="0" w:space="0" w:color="auto"/>
        <w:bottom w:val="none" w:sz="0" w:space="0" w:color="auto"/>
        <w:right w:val="none" w:sz="0" w:space="0" w:color="auto"/>
      </w:divBdr>
    </w:div>
    <w:div w:id="979072848">
      <w:bodyDiv w:val="1"/>
      <w:marLeft w:val="0"/>
      <w:marRight w:val="0"/>
      <w:marTop w:val="0"/>
      <w:marBottom w:val="0"/>
      <w:divBdr>
        <w:top w:val="none" w:sz="0" w:space="0" w:color="auto"/>
        <w:left w:val="none" w:sz="0" w:space="0" w:color="auto"/>
        <w:bottom w:val="none" w:sz="0" w:space="0" w:color="auto"/>
        <w:right w:val="none" w:sz="0" w:space="0" w:color="auto"/>
      </w:divBdr>
    </w:div>
    <w:div w:id="979266852">
      <w:bodyDiv w:val="1"/>
      <w:marLeft w:val="0"/>
      <w:marRight w:val="0"/>
      <w:marTop w:val="0"/>
      <w:marBottom w:val="0"/>
      <w:divBdr>
        <w:top w:val="none" w:sz="0" w:space="0" w:color="auto"/>
        <w:left w:val="none" w:sz="0" w:space="0" w:color="auto"/>
        <w:bottom w:val="none" w:sz="0" w:space="0" w:color="auto"/>
        <w:right w:val="none" w:sz="0" w:space="0" w:color="auto"/>
      </w:divBdr>
    </w:div>
    <w:div w:id="1017344676">
      <w:bodyDiv w:val="1"/>
      <w:marLeft w:val="0"/>
      <w:marRight w:val="0"/>
      <w:marTop w:val="0"/>
      <w:marBottom w:val="0"/>
      <w:divBdr>
        <w:top w:val="none" w:sz="0" w:space="0" w:color="auto"/>
        <w:left w:val="none" w:sz="0" w:space="0" w:color="auto"/>
        <w:bottom w:val="none" w:sz="0" w:space="0" w:color="auto"/>
        <w:right w:val="none" w:sz="0" w:space="0" w:color="auto"/>
      </w:divBdr>
    </w:div>
    <w:div w:id="1037699242">
      <w:bodyDiv w:val="1"/>
      <w:marLeft w:val="0"/>
      <w:marRight w:val="0"/>
      <w:marTop w:val="0"/>
      <w:marBottom w:val="0"/>
      <w:divBdr>
        <w:top w:val="none" w:sz="0" w:space="0" w:color="auto"/>
        <w:left w:val="none" w:sz="0" w:space="0" w:color="auto"/>
        <w:bottom w:val="none" w:sz="0" w:space="0" w:color="auto"/>
        <w:right w:val="none" w:sz="0" w:space="0" w:color="auto"/>
      </w:divBdr>
    </w:div>
    <w:div w:id="1047267426">
      <w:bodyDiv w:val="1"/>
      <w:marLeft w:val="0"/>
      <w:marRight w:val="0"/>
      <w:marTop w:val="0"/>
      <w:marBottom w:val="0"/>
      <w:divBdr>
        <w:top w:val="none" w:sz="0" w:space="0" w:color="auto"/>
        <w:left w:val="none" w:sz="0" w:space="0" w:color="auto"/>
        <w:bottom w:val="none" w:sz="0" w:space="0" w:color="auto"/>
        <w:right w:val="none" w:sz="0" w:space="0" w:color="auto"/>
      </w:divBdr>
    </w:div>
    <w:div w:id="1052844406">
      <w:bodyDiv w:val="1"/>
      <w:marLeft w:val="0"/>
      <w:marRight w:val="0"/>
      <w:marTop w:val="0"/>
      <w:marBottom w:val="0"/>
      <w:divBdr>
        <w:top w:val="none" w:sz="0" w:space="0" w:color="auto"/>
        <w:left w:val="none" w:sz="0" w:space="0" w:color="auto"/>
        <w:bottom w:val="none" w:sz="0" w:space="0" w:color="auto"/>
        <w:right w:val="none" w:sz="0" w:space="0" w:color="auto"/>
      </w:divBdr>
    </w:div>
    <w:div w:id="1063330114">
      <w:bodyDiv w:val="1"/>
      <w:marLeft w:val="0"/>
      <w:marRight w:val="0"/>
      <w:marTop w:val="0"/>
      <w:marBottom w:val="0"/>
      <w:divBdr>
        <w:top w:val="none" w:sz="0" w:space="0" w:color="auto"/>
        <w:left w:val="none" w:sz="0" w:space="0" w:color="auto"/>
        <w:bottom w:val="none" w:sz="0" w:space="0" w:color="auto"/>
        <w:right w:val="none" w:sz="0" w:space="0" w:color="auto"/>
      </w:divBdr>
    </w:div>
    <w:div w:id="1072697197">
      <w:bodyDiv w:val="1"/>
      <w:marLeft w:val="0"/>
      <w:marRight w:val="0"/>
      <w:marTop w:val="0"/>
      <w:marBottom w:val="0"/>
      <w:divBdr>
        <w:top w:val="none" w:sz="0" w:space="0" w:color="auto"/>
        <w:left w:val="none" w:sz="0" w:space="0" w:color="auto"/>
        <w:bottom w:val="none" w:sz="0" w:space="0" w:color="auto"/>
        <w:right w:val="none" w:sz="0" w:space="0" w:color="auto"/>
      </w:divBdr>
    </w:div>
    <w:div w:id="1088160866">
      <w:bodyDiv w:val="1"/>
      <w:marLeft w:val="0"/>
      <w:marRight w:val="0"/>
      <w:marTop w:val="0"/>
      <w:marBottom w:val="0"/>
      <w:divBdr>
        <w:top w:val="none" w:sz="0" w:space="0" w:color="auto"/>
        <w:left w:val="none" w:sz="0" w:space="0" w:color="auto"/>
        <w:bottom w:val="none" w:sz="0" w:space="0" w:color="auto"/>
        <w:right w:val="none" w:sz="0" w:space="0" w:color="auto"/>
      </w:divBdr>
    </w:div>
    <w:div w:id="1095323960">
      <w:bodyDiv w:val="1"/>
      <w:marLeft w:val="0"/>
      <w:marRight w:val="0"/>
      <w:marTop w:val="0"/>
      <w:marBottom w:val="0"/>
      <w:divBdr>
        <w:top w:val="none" w:sz="0" w:space="0" w:color="auto"/>
        <w:left w:val="none" w:sz="0" w:space="0" w:color="auto"/>
        <w:bottom w:val="none" w:sz="0" w:space="0" w:color="auto"/>
        <w:right w:val="none" w:sz="0" w:space="0" w:color="auto"/>
      </w:divBdr>
    </w:div>
    <w:div w:id="1095369326">
      <w:bodyDiv w:val="1"/>
      <w:marLeft w:val="0"/>
      <w:marRight w:val="0"/>
      <w:marTop w:val="0"/>
      <w:marBottom w:val="0"/>
      <w:divBdr>
        <w:top w:val="none" w:sz="0" w:space="0" w:color="auto"/>
        <w:left w:val="none" w:sz="0" w:space="0" w:color="auto"/>
        <w:bottom w:val="none" w:sz="0" w:space="0" w:color="auto"/>
        <w:right w:val="none" w:sz="0" w:space="0" w:color="auto"/>
      </w:divBdr>
    </w:div>
    <w:div w:id="1099520911">
      <w:bodyDiv w:val="1"/>
      <w:marLeft w:val="0"/>
      <w:marRight w:val="0"/>
      <w:marTop w:val="0"/>
      <w:marBottom w:val="0"/>
      <w:divBdr>
        <w:top w:val="none" w:sz="0" w:space="0" w:color="auto"/>
        <w:left w:val="none" w:sz="0" w:space="0" w:color="auto"/>
        <w:bottom w:val="none" w:sz="0" w:space="0" w:color="auto"/>
        <w:right w:val="none" w:sz="0" w:space="0" w:color="auto"/>
      </w:divBdr>
    </w:div>
    <w:div w:id="1102338646">
      <w:bodyDiv w:val="1"/>
      <w:marLeft w:val="0"/>
      <w:marRight w:val="0"/>
      <w:marTop w:val="0"/>
      <w:marBottom w:val="0"/>
      <w:divBdr>
        <w:top w:val="none" w:sz="0" w:space="0" w:color="auto"/>
        <w:left w:val="none" w:sz="0" w:space="0" w:color="auto"/>
        <w:bottom w:val="none" w:sz="0" w:space="0" w:color="auto"/>
        <w:right w:val="none" w:sz="0" w:space="0" w:color="auto"/>
      </w:divBdr>
    </w:div>
    <w:div w:id="1109547071">
      <w:bodyDiv w:val="1"/>
      <w:marLeft w:val="0"/>
      <w:marRight w:val="0"/>
      <w:marTop w:val="0"/>
      <w:marBottom w:val="0"/>
      <w:divBdr>
        <w:top w:val="none" w:sz="0" w:space="0" w:color="auto"/>
        <w:left w:val="none" w:sz="0" w:space="0" w:color="auto"/>
        <w:bottom w:val="none" w:sz="0" w:space="0" w:color="auto"/>
        <w:right w:val="none" w:sz="0" w:space="0" w:color="auto"/>
      </w:divBdr>
    </w:div>
    <w:div w:id="1120807475">
      <w:bodyDiv w:val="1"/>
      <w:marLeft w:val="0"/>
      <w:marRight w:val="0"/>
      <w:marTop w:val="0"/>
      <w:marBottom w:val="0"/>
      <w:divBdr>
        <w:top w:val="none" w:sz="0" w:space="0" w:color="auto"/>
        <w:left w:val="none" w:sz="0" w:space="0" w:color="auto"/>
        <w:bottom w:val="none" w:sz="0" w:space="0" w:color="auto"/>
        <w:right w:val="none" w:sz="0" w:space="0" w:color="auto"/>
      </w:divBdr>
    </w:div>
    <w:div w:id="1150368301">
      <w:bodyDiv w:val="1"/>
      <w:marLeft w:val="0"/>
      <w:marRight w:val="0"/>
      <w:marTop w:val="0"/>
      <w:marBottom w:val="0"/>
      <w:divBdr>
        <w:top w:val="none" w:sz="0" w:space="0" w:color="auto"/>
        <w:left w:val="none" w:sz="0" w:space="0" w:color="auto"/>
        <w:bottom w:val="none" w:sz="0" w:space="0" w:color="auto"/>
        <w:right w:val="none" w:sz="0" w:space="0" w:color="auto"/>
      </w:divBdr>
    </w:div>
    <w:div w:id="1159691270">
      <w:bodyDiv w:val="1"/>
      <w:marLeft w:val="0"/>
      <w:marRight w:val="0"/>
      <w:marTop w:val="0"/>
      <w:marBottom w:val="0"/>
      <w:divBdr>
        <w:top w:val="none" w:sz="0" w:space="0" w:color="auto"/>
        <w:left w:val="none" w:sz="0" w:space="0" w:color="auto"/>
        <w:bottom w:val="none" w:sz="0" w:space="0" w:color="auto"/>
        <w:right w:val="none" w:sz="0" w:space="0" w:color="auto"/>
      </w:divBdr>
    </w:div>
    <w:div w:id="1164855537">
      <w:bodyDiv w:val="1"/>
      <w:marLeft w:val="0"/>
      <w:marRight w:val="0"/>
      <w:marTop w:val="0"/>
      <w:marBottom w:val="0"/>
      <w:divBdr>
        <w:top w:val="none" w:sz="0" w:space="0" w:color="auto"/>
        <w:left w:val="none" w:sz="0" w:space="0" w:color="auto"/>
        <w:bottom w:val="none" w:sz="0" w:space="0" w:color="auto"/>
        <w:right w:val="none" w:sz="0" w:space="0" w:color="auto"/>
      </w:divBdr>
    </w:div>
    <w:div w:id="1172573343">
      <w:bodyDiv w:val="1"/>
      <w:marLeft w:val="0"/>
      <w:marRight w:val="0"/>
      <w:marTop w:val="0"/>
      <w:marBottom w:val="0"/>
      <w:divBdr>
        <w:top w:val="none" w:sz="0" w:space="0" w:color="auto"/>
        <w:left w:val="none" w:sz="0" w:space="0" w:color="auto"/>
        <w:bottom w:val="none" w:sz="0" w:space="0" w:color="auto"/>
        <w:right w:val="none" w:sz="0" w:space="0" w:color="auto"/>
      </w:divBdr>
    </w:div>
    <w:div w:id="1176306861">
      <w:bodyDiv w:val="1"/>
      <w:marLeft w:val="0"/>
      <w:marRight w:val="0"/>
      <w:marTop w:val="0"/>
      <w:marBottom w:val="0"/>
      <w:divBdr>
        <w:top w:val="none" w:sz="0" w:space="0" w:color="auto"/>
        <w:left w:val="none" w:sz="0" w:space="0" w:color="auto"/>
        <w:bottom w:val="none" w:sz="0" w:space="0" w:color="auto"/>
        <w:right w:val="none" w:sz="0" w:space="0" w:color="auto"/>
      </w:divBdr>
    </w:div>
    <w:div w:id="1178694847">
      <w:bodyDiv w:val="1"/>
      <w:marLeft w:val="0"/>
      <w:marRight w:val="0"/>
      <w:marTop w:val="0"/>
      <w:marBottom w:val="0"/>
      <w:divBdr>
        <w:top w:val="none" w:sz="0" w:space="0" w:color="auto"/>
        <w:left w:val="none" w:sz="0" w:space="0" w:color="auto"/>
        <w:bottom w:val="none" w:sz="0" w:space="0" w:color="auto"/>
        <w:right w:val="none" w:sz="0" w:space="0" w:color="auto"/>
      </w:divBdr>
    </w:div>
    <w:div w:id="1183322754">
      <w:bodyDiv w:val="1"/>
      <w:marLeft w:val="0"/>
      <w:marRight w:val="0"/>
      <w:marTop w:val="0"/>
      <w:marBottom w:val="0"/>
      <w:divBdr>
        <w:top w:val="none" w:sz="0" w:space="0" w:color="auto"/>
        <w:left w:val="none" w:sz="0" w:space="0" w:color="auto"/>
        <w:bottom w:val="none" w:sz="0" w:space="0" w:color="auto"/>
        <w:right w:val="none" w:sz="0" w:space="0" w:color="auto"/>
      </w:divBdr>
    </w:div>
    <w:div w:id="1219317634">
      <w:bodyDiv w:val="1"/>
      <w:marLeft w:val="0"/>
      <w:marRight w:val="0"/>
      <w:marTop w:val="0"/>
      <w:marBottom w:val="0"/>
      <w:divBdr>
        <w:top w:val="none" w:sz="0" w:space="0" w:color="auto"/>
        <w:left w:val="none" w:sz="0" w:space="0" w:color="auto"/>
        <w:bottom w:val="none" w:sz="0" w:space="0" w:color="auto"/>
        <w:right w:val="none" w:sz="0" w:space="0" w:color="auto"/>
      </w:divBdr>
    </w:div>
    <w:div w:id="1228153387">
      <w:bodyDiv w:val="1"/>
      <w:marLeft w:val="0"/>
      <w:marRight w:val="0"/>
      <w:marTop w:val="0"/>
      <w:marBottom w:val="0"/>
      <w:divBdr>
        <w:top w:val="none" w:sz="0" w:space="0" w:color="auto"/>
        <w:left w:val="none" w:sz="0" w:space="0" w:color="auto"/>
        <w:bottom w:val="none" w:sz="0" w:space="0" w:color="auto"/>
        <w:right w:val="none" w:sz="0" w:space="0" w:color="auto"/>
      </w:divBdr>
    </w:div>
    <w:div w:id="1240097328">
      <w:bodyDiv w:val="1"/>
      <w:marLeft w:val="0"/>
      <w:marRight w:val="0"/>
      <w:marTop w:val="0"/>
      <w:marBottom w:val="0"/>
      <w:divBdr>
        <w:top w:val="none" w:sz="0" w:space="0" w:color="auto"/>
        <w:left w:val="none" w:sz="0" w:space="0" w:color="auto"/>
        <w:bottom w:val="none" w:sz="0" w:space="0" w:color="auto"/>
        <w:right w:val="none" w:sz="0" w:space="0" w:color="auto"/>
      </w:divBdr>
    </w:div>
    <w:div w:id="1268737477">
      <w:bodyDiv w:val="1"/>
      <w:marLeft w:val="0"/>
      <w:marRight w:val="0"/>
      <w:marTop w:val="0"/>
      <w:marBottom w:val="0"/>
      <w:divBdr>
        <w:top w:val="none" w:sz="0" w:space="0" w:color="auto"/>
        <w:left w:val="none" w:sz="0" w:space="0" w:color="auto"/>
        <w:bottom w:val="none" w:sz="0" w:space="0" w:color="auto"/>
        <w:right w:val="none" w:sz="0" w:space="0" w:color="auto"/>
      </w:divBdr>
    </w:div>
    <w:div w:id="1268927195">
      <w:bodyDiv w:val="1"/>
      <w:marLeft w:val="0"/>
      <w:marRight w:val="0"/>
      <w:marTop w:val="0"/>
      <w:marBottom w:val="0"/>
      <w:divBdr>
        <w:top w:val="none" w:sz="0" w:space="0" w:color="auto"/>
        <w:left w:val="none" w:sz="0" w:space="0" w:color="auto"/>
        <w:bottom w:val="none" w:sz="0" w:space="0" w:color="auto"/>
        <w:right w:val="none" w:sz="0" w:space="0" w:color="auto"/>
      </w:divBdr>
    </w:div>
    <w:div w:id="1281061558">
      <w:bodyDiv w:val="1"/>
      <w:marLeft w:val="0"/>
      <w:marRight w:val="0"/>
      <w:marTop w:val="0"/>
      <w:marBottom w:val="0"/>
      <w:divBdr>
        <w:top w:val="none" w:sz="0" w:space="0" w:color="auto"/>
        <w:left w:val="none" w:sz="0" w:space="0" w:color="auto"/>
        <w:bottom w:val="none" w:sz="0" w:space="0" w:color="auto"/>
        <w:right w:val="none" w:sz="0" w:space="0" w:color="auto"/>
      </w:divBdr>
    </w:div>
    <w:div w:id="1281303127">
      <w:bodyDiv w:val="1"/>
      <w:marLeft w:val="0"/>
      <w:marRight w:val="0"/>
      <w:marTop w:val="0"/>
      <w:marBottom w:val="0"/>
      <w:divBdr>
        <w:top w:val="none" w:sz="0" w:space="0" w:color="auto"/>
        <w:left w:val="none" w:sz="0" w:space="0" w:color="auto"/>
        <w:bottom w:val="none" w:sz="0" w:space="0" w:color="auto"/>
        <w:right w:val="none" w:sz="0" w:space="0" w:color="auto"/>
      </w:divBdr>
    </w:div>
    <w:div w:id="1284115023">
      <w:bodyDiv w:val="1"/>
      <w:marLeft w:val="0"/>
      <w:marRight w:val="0"/>
      <w:marTop w:val="0"/>
      <w:marBottom w:val="0"/>
      <w:divBdr>
        <w:top w:val="none" w:sz="0" w:space="0" w:color="auto"/>
        <w:left w:val="none" w:sz="0" w:space="0" w:color="auto"/>
        <w:bottom w:val="none" w:sz="0" w:space="0" w:color="auto"/>
        <w:right w:val="none" w:sz="0" w:space="0" w:color="auto"/>
      </w:divBdr>
    </w:div>
    <w:div w:id="1286503441">
      <w:bodyDiv w:val="1"/>
      <w:marLeft w:val="0"/>
      <w:marRight w:val="0"/>
      <w:marTop w:val="0"/>
      <w:marBottom w:val="0"/>
      <w:divBdr>
        <w:top w:val="none" w:sz="0" w:space="0" w:color="auto"/>
        <w:left w:val="none" w:sz="0" w:space="0" w:color="auto"/>
        <w:bottom w:val="none" w:sz="0" w:space="0" w:color="auto"/>
        <w:right w:val="none" w:sz="0" w:space="0" w:color="auto"/>
      </w:divBdr>
    </w:div>
    <w:div w:id="1289161297">
      <w:bodyDiv w:val="1"/>
      <w:marLeft w:val="0"/>
      <w:marRight w:val="0"/>
      <w:marTop w:val="0"/>
      <w:marBottom w:val="0"/>
      <w:divBdr>
        <w:top w:val="none" w:sz="0" w:space="0" w:color="auto"/>
        <w:left w:val="none" w:sz="0" w:space="0" w:color="auto"/>
        <w:bottom w:val="none" w:sz="0" w:space="0" w:color="auto"/>
        <w:right w:val="none" w:sz="0" w:space="0" w:color="auto"/>
      </w:divBdr>
    </w:div>
    <w:div w:id="1295283838">
      <w:bodyDiv w:val="1"/>
      <w:marLeft w:val="0"/>
      <w:marRight w:val="0"/>
      <w:marTop w:val="0"/>
      <w:marBottom w:val="0"/>
      <w:divBdr>
        <w:top w:val="none" w:sz="0" w:space="0" w:color="auto"/>
        <w:left w:val="none" w:sz="0" w:space="0" w:color="auto"/>
        <w:bottom w:val="none" w:sz="0" w:space="0" w:color="auto"/>
        <w:right w:val="none" w:sz="0" w:space="0" w:color="auto"/>
      </w:divBdr>
    </w:div>
    <w:div w:id="1297640204">
      <w:bodyDiv w:val="1"/>
      <w:marLeft w:val="0"/>
      <w:marRight w:val="0"/>
      <w:marTop w:val="0"/>
      <w:marBottom w:val="0"/>
      <w:divBdr>
        <w:top w:val="none" w:sz="0" w:space="0" w:color="auto"/>
        <w:left w:val="none" w:sz="0" w:space="0" w:color="auto"/>
        <w:bottom w:val="none" w:sz="0" w:space="0" w:color="auto"/>
        <w:right w:val="none" w:sz="0" w:space="0" w:color="auto"/>
      </w:divBdr>
    </w:div>
    <w:div w:id="1304962781">
      <w:bodyDiv w:val="1"/>
      <w:marLeft w:val="0"/>
      <w:marRight w:val="0"/>
      <w:marTop w:val="0"/>
      <w:marBottom w:val="0"/>
      <w:divBdr>
        <w:top w:val="none" w:sz="0" w:space="0" w:color="auto"/>
        <w:left w:val="none" w:sz="0" w:space="0" w:color="auto"/>
        <w:bottom w:val="none" w:sz="0" w:space="0" w:color="auto"/>
        <w:right w:val="none" w:sz="0" w:space="0" w:color="auto"/>
      </w:divBdr>
    </w:div>
    <w:div w:id="1306930315">
      <w:bodyDiv w:val="1"/>
      <w:marLeft w:val="0"/>
      <w:marRight w:val="0"/>
      <w:marTop w:val="0"/>
      <w:marBottom w:val="0"/>
      <w:divBdr>
        <w:top w:val="none" w:sz="0" w:space="0" w:color="auto"/>
        <w:left w:val="none" w:sz="0" w:space="0" w:color="auto"/>
        <w:bottom w:val="none" w:sz="0" w:space="0" w:color="auto"/>
        <w:right w:val="none" w:sz="0" w:space="0" w:color="auto"/>
      </w:divBdr>
    </w:div>
    <w:div w:id="1360545073">
      <w:bodyDiv w:val="1"/>
      <w:marLeft w:val="0"/>
      <w:marRight w:val="0"/>
      <w:marTop w:val="0"/>
      <w:marBottom w:val="0"/>
      <w:divBdr>
        <w:top w:val="none" w:sz="0" w:space="0" w:color="auto"/>
        <w:left w:val="none" w:sz="0" w:space="0" w:color="auto"/>
        <w:bottom w:val="none" w:sz="0" w:space="0" w:color="auto"/>
        <w:right w:val="none" w:sz="0" w:space="0" w:color="auto"/>
      </w:divBdr>
    </w:div>
    <w:div w:id="1362245144">
      <w:bodyDiv w:val="1"/>
      <w:marLeft w:val="0"/>
      <w:marRight w:val="0"/>
      <w:marTop w:val="0"/>
      <w:marBottom w:val="0"/>
      <w:divBdr>
        <w:top w:val="none" w:sz="0" w:space="0" w:color="auto"/>
        <w:left w:val="none" w:sz="0" w:space="0" w:color="auto"/>
        <w:bottom w:val="none" w:sz="0" w:space="0" w:color="auto"/>
        <w:right w:val="none" w:sz="0" w:space="0" w:color="auto"/>
      </w:divBdr>
    </w:div>
    <w:div w:id="1366249353">
      <w:bodyDiv w:val="1"/>
      <w:marLeft w:val="0"/>
      <w:marRight w:val="0"/>
      <w:marTop w:val="0"/>
      <w:marBottom w:val="0"/>
      <w:divBdr>
        <w:top w:val="none" w:sz="0" w:space="0" w:color="auto"/>
        <w:left w:val="none" w:sz="0" w:space="0" w:color="auto"/>
        <w:bottom w:val="none" w:sz="0" w:space="0" w:color="auto"/>
        <w:right w:val="none" w:sz="0" w:space="0" w:color="auto"/>
      </w:divBdr>
    </w:div>
    <w:div w:id="1377467033">
      <w:bodyDiv w:val="1"/>
      <w:marLeft w:val="0"/>
      <w:marRight w:val="0"/>
      <w:marTop w:val="0"/>
      <w:marBottom w:val="0"/>
      <w:divBdr>
        <w:top w:val="none" w:sz="0" w:space="0" w:color="auto"/>
        <w:left w:val="none" w:sz="0" w:space="0" w:color="auto"/>
        <w:bottom w:val="none" w:sz="0" w:space="0" w:color="auto"/>
        <w:right w:val="none" w:sz="0" w:space="0" w:color="auto"/>
      </w:divBdr>
    </w:div>
    <w:div w:id="1379629056">
      <w:bodyDiv w:val="1"/>
      <w:marLeft w:val="0"/>
      <w:marRight w:val="0"/>
      <w:marTop w:val="0"/>
      <w:marBottom w:val="0"/>
      <w:divBdr>
        <w:top w:val="none" w:sz="0" w:space="0" w:color="auto"/>
        <w:left w:val="none" w:sz="0" w:space="0" w:color="auto"/>
        <w:bottom w:val="none" w:sz="0" w:space="0" w:color="auto"/>
        <w:right w:val="none" w:sz="0" w:space="0" w:color="auto"/>
      </w:divBdr>
    </w:div>
    <w:div w:id="1381323828">
      <w:bodyDiv w:val="1"/>
      <w:marLeft w:val="0"/>
      <w:marRight w:val="0"/>
      <w:marTop w:val="0"/>
      <w:marBottom w:val="0"/>
      <w:divBdr>
        <w:top w:val="none" w:sz="0" w:space="0" w:color="auto"/>
        <w:left w:val="none" w:sz="0" w:space="0" w:color="auto"/>
        <w:bottom w:val="none" w:sz="0" w:space="0" w:color="auto"/>
        <w:right w:val="none" w:sz="0" w:space="0" w:color="auto"/>
      </w:divBdr>
    </w:div>
    <w:div w:id="1382902833">
      <w:bodyDiv w:val="1"/>
      <w:marLeft w:val="0"/>
      <w:marRight w:val="0"/>
      <w:marTop w:val="0"/>
      <w:marBottom w:val="0"/>
      <w:divBdr>
        <w:top w:val="none" w:sz="0" w:space="0" w:color="auto"/>
        <w:left w:val="none" w:sz="0" w:space="0" w:color="auto"/>
        <w:bottom w:val="none" w:sz="0" w:space="0" w:color="auto"/>
        <w:right w:val="none" w:sz="0" w:space="0" w:color="auto"/>
      </w:divBdr>
    </w:div>
    <w:div w:id="1401370663">
      <w:bodyDiv w:val="1"/>
      <w:marLeft w:val="0"/>
      <w:marRight w:val="0"/>
      <w:marTop w:val="0"/>
      <w:marBottom w:val="0"/>
      <w:divBdr>
        <w:top w:val="none" w:sz="0" w:space="0" w:color="auto"/>
        <w:left w:val="none" w:sz="0" w:space="0" w:color="auto"/>
        <w:bottom w:val="none" w:sz="0" w:space="0" w:color="auto"/>
        <w:right w:val="none" w:sz="0" w:space="0" w:color="auto"/>
      </w:divBdr>
    </w:div>
    <w:div w:id="1407415879">
      <w:bodyDiv w:val="1"/>
      <w:marLeft w:val="0"/>
      <w:marRight w:val="0"/>
      <w:marTop w:val="0"/>
      <w:marBottom w:val="0"/>
      <w:divBdr>
        <w:top w:val="none" w:sz="0" w:space="0" w:color="auto"/>
        <w:left w:val="none" w:sz="0" w:space="0" w:color="auto"/>
        <w:bottom w:val="none" w:sz="0" w:space="0" w:color="auto"/>
        <w:right w:val="none" w:sz="0" w:space="0" w:color="auto"/>
      </w:divBdr>
    </w:div>
    <w:div w:id="1409036944">
      <w:bodyDiv w:val="1"/>
      <w:marLeft w:val="0"/>
      <w:marRight w:val="0"/>
      <w:marTop w:val="0"/>
      <w:marBottom w:val="0"/>
      <w:divBdr>
        <w:top w:val="none" w:sz="0" w:space="0" w:color="auto"/>
        <w:left w:val="none" w:sz="0" w:space="0" w:color="auto"/>
        <w:bottom w:val="none" w:sz="0" w:space="0" w:color="auto"/>
        <w:right w:val="none" w:sz="0" w:space="0" w:color="auto"/>
      </w:divBdr>
    </w:div>
    <w:div w:id="1437628688">
      <w:bodyDiv w:val="1"/>
      <w:marLeft w:val="0"/>
      <w:marRight w:val="0"/>
      <w:marTop w:val="0"/>
      <w:marBottom w:val="0"/>
      <w:divBdr>
        <w:top w:val="none" w:sz="0" w:space="0" w:color="auto"/>
        <w:left w:val="none" w:sz="0" w:space="0" w:color="auto"/>
        <w:bottom w:val="none" w:sz="0" w:space="0" w:color="auto"/>
        <w:right w:val="none" w:sz="0" w:space="0" w:color="auto"/>
      </w:divBdr>
    </w:div>
    <w:div w:id="1453014564">
      <w:bodyDiv w:val="1"/>
      <w:marLeft w:val="0"/>
      <w:marRight w:val="0"/>
      <w:marTop w:val="0"/>
      <w:marBottom w:val="0"/>
      <w:divBdr>
        <w:top w:val="none" w:sz="0" w:space="0" w:color="auto"/>
        <w:left w:val="none" w:sz="0" w:space="0" w:color="auto"/>
        <w:bottom w:val="none" w:sz="0" w:space="0" w:color="auto"/>
        <w:right w:val="none" w:sz="0" w:space="0" w:color="auto"/>
      </w:divBdr>
    </w:div>
    <w:div w:id="1481724243">
      <w:bodyDiv w:val="1"/>
      <w:marLeft w:val="0"/>
      <w:marRight w:val="0"/>
      <w:marTop w:val="0"/>
      <w:marBottom w:val="0"/>
      <w:divBdr>
        <w:top w:val="none" w:sz="0" w:space="0" w:color="auto"/>
        <w:left w:val="none" w:sz="0" w:space="0" w:color="auto"/>
        <w:bottom w:val="none" w:sz="0" w:space="0" w:color="auto"/>
        <w:right w:val="none" w:sz="0" w:space="0" w:color="auto"/>
      </w:divBdr>
    </w:div>
    <w:div w:id="1483228521">
      <w:bodyDiv w:val="1"/>
      <w:marLeft w:val="0"/>
      <w:marRight w:val="0"/>
      <w:marTop w:val="0"/>
      <w:marBottom w:val="0"/>
      <w:divBdr>
        <w:top w:val="none" w:sz="0" w:space="0" w:color="auto"/>
        <w:left w:val="none" w:sz="0" w:space="0" w:color="auto"/>
        <w:bottom w:val="none" w:sz="0" w:space="0" w:color="auto"/>
        <w:right w:val="none" w:sz="0" w:space="0" w:color="auto"/>
      </w:divBdr>
    </w:div>
    <w:div w:id="1489126627">
      <w:bodyDiv w:val="1"/>
      <w:marLeft w:val="0"/>
      <w:marRight w:val="0"/>
      <w:marTop w:val="0"/>
      <w:marBottom w:val="0"/>
      <w:divBdr>
        <w:top w:val="none" w:sz="0" w:space="0" w:color="auto"/>
        <w:left w:val="none" w:sz="0" w:space="0" w:color="auto"/>
        <w:bottom w:val="none" w:sz="0" w:space="0" w:color="auto"/>
        <w:right w:val="none" w:sz="0" w:space="0" w:color="auto"/>
      </w:divBdr>
    </w:div>
    <w:div w:id="1490174180">
      <w:bodyDiv w:val="1"/>
      <w:marLeft w:val="0"/>
      <w:marRight w:val="0"/>
      <w:marTop w:val="0"/>
      <w:marBottom w:val="0"/>
      <w:divBdr>
        <w:top w:val="none" w:sz="0" w:space="0" w:color="auto"/>
        <w:left w:val="none" w:sz="0" w:space="0" w:color="auto"/>
        <w:bottom w:val="none" w:sz="0" w:space="0" w:color="auto"/>
        <w:right w:val="none" w:sz="0" w:space="0" w:color="auto"/>
      </w:divBdr>
    </w:div>
    <w:div w:id="1492597996">
      <w:bodyDiv w:val="1"/>
      <w:marLeft w:val="0"/>
      <w:marRight w:val="0"/>
      <w:marTop w:val="0"/>
      <w:marBottom w:val="0"/>
      <w:divBdr>
        <w:top w:val="none" w:sz="0" w:space="0" w:color="auto"/>
        <w:left w:val="none" w:sz="0" w:space="0" w:color="auto"/>
        <w:bottom w:val="none" w:sz="0" w:space="0" w:color="auto"/>
        <w:right w:val="none" w:sz="0" w:space="0" w:color="auto"/>
      </w:divBdr>
    </w:div>
    <w:div w:id="1492677128">
      <w:bodyDiv w:val="1"/>
      <w:marLeft w:val="0"/>
      <w:marRight w:val="0"/>
      <w:marTop w:val="0"/>
      <w:marBottom w:val="0"/>
      <w:divBdr>
        <w:top w:val="none" w:sz="0" w:space="0" w:color="auto"/>
        <w:left w:val="none" w:sz="0" w:space="0" w:color="auto"/>
        <w:bottom w:val="none" w:sz="0" w:space="0" w:color="auto"/>
        <w:right w:val="none" w:sz="0" w:space="0" w:color="auto"/>
      </w:divBdr>
    </w:div>
    <w:div w:id="1498185470">
      <w:bodyDiv w:val="1"/>
      <w:marLeft w:val="0"/>
      <w:marRight w:val="0"/>
      <w:marTop w:val="0"/>
      <w:marBottom w:val="0"/>
      <w:divBdr>
        <w:top w:val="none" w:sz="0" w:space="0" w:color="auto"/>
        <w:left w:val="none" w:sz="0" w:space="0" w:color="auto"/>
        <w:bottom w:val="none" w:sz="0" w:space="0" w:color="auto"/>
        <w:right w:val="none" w:sz="0" w:space="0" w:color="auto"/>
      </w:divBdr>
    </w:div>
    <w:div w:id="1527868467">
      <w:bodyDiv w:val="1"/>
      <w:marLeft w:val="0"/>
      <w:marRight w:val="0"/>
      <w:marTop w:val="0"/>
      <w:marBottom w:val="0"/>
      <w:divBdr>
        <w:top w:val="none" w:sz="0" w:space="0" w:color="auto"/>
        <w:left w:val="none" w:sz="0" w:space="0" w:color="auto"/>
        <w:bottom w:val="none" w:sz="0" w:space="0" w:color="auto"/>
        <w:right w:val="none" w:sz="0" w:space="0" w:color="auto"/>
      </w:divBdr>
    </w:div>
    <w:div w:id="1530221835">
      <w:bodyDiv w:val="1"/>
      <w:marLeft w:val="0"/>
      <w:marRight w:val="0"/>
      <w:marTop w:val="0"/>
      <w:marBottom w:val="0"/>
      <w:divBdr>
        <w:top w:val="none" w:sz="0" w:space="0" w:color="auto"/>
        <w:left w:val="none" w:sz="0" w:space="0" w:color="auto"/>
        <w:bottom w:val="none" w:sz="0" w:space="0" w:color="auto"/>
        <w:right w:val="none" w:sz="0" w:space="0" w:color="auto"/>
      </w:divBdr>
    </w:div>
    <w:div w:id="1543397710">
      <w:bodyDiv w:val="1"/>
      <w:marLeft w:val="0"/>
      <w:marRight w:val="0"/>
      <w:marTop w:val="0"/>
      <w:marBottom w:val="0"/>
      <w:divBdr>
        <w:top w:val="none" w:sz="0" w:space="0" w:color="auto"/>
        <w:left w:val="none" w:sz="0" w:space="0" w:color="auto"/>
        <w:bottom w:val="none" w:sz="0" w:space="0" w:color="auto"/>
        <w:right w:val="none" w:sz="0" w:space="0" w:color="auto"/>
      </w:divBdr>
    </w:div>
    <w:div w:id="1560898263">
      <w:bodyDiv w:val="1"/>
      <w:marLeft w:val="0"/>
      <w:marRight w:val="0"/>
      <w:marTop w:val="0"/>
      <w:marBottom w:val="0"/>
      <w:divBdr>
        <w:top w:val="none" w:sz="0" w:space="0" w:color="auto"/>
        <w:left w:val="none" w:sz="0" w:space="0" w:color="auto"/>
        <w:bottom w:val="none" w:sz="0" w:space="0" w:color="auto"/>
        <w:right w:val="none" w:sz="0" w:space="0" w:color="auto"/>
      </w:divBdr>
    </w:div>
    <w:div w:id="1569996036">
      <w:bodyDiv w:val="1"/>
      <w:marLeft w:val="0"/>
      <w:marRight w:val="0"/>
      <w:marTop w:val="0"/>
      <w:marBottom w:val="0"/>
      <w:divBdr>
        <w:top w:val="none" w:sz="0" w:space="0" w:color="auto"/>
        <w:left w:val="none" w:sz="0" w:space="0" w:color="auto"/>
        <w:bottom w:val="none" w:sz="0" w:space="0" w:color="auto"/>
        <w:right w:val="none" w:sz="0" w:space="0" w:color="auto"/>
      </w:divBdr>
    </w:div>
    <w:div w:id="1577476357">
      <w:bodyDiv w:val="1"/>
      <w:marLeft w:val="0"/>
      <w:marRight w:val="0"/>
      <w:marTop w:val="0"/>
      <w:marBottom w:val="0"/>
      <w:divBdr>
        <w:top w:val="none" w:sz="0" w:space="0" w:color="auto"/>
        <w:left w:val="none" w:sz="0" w:space="0" w:color="auto"/>
        <w:bottom w:val="none" w:sz="0" w:space="0" w:color="auto"/>
        <w:right w:val="none" w:sz="0" w:space="0" w:color="auto"/>
      </w:divBdr>
    </w:div>
    <w:div w:id="1584022497">
      <w:bodyDiv w:val="1"/>
      <w:marLeft w:val="0"/>
      <w:marRight w:val="0"/>
      <w:marTop w:val="0"/>
      <w:marBottom w:val="0"/>
      <w:divBdr>
        <w:top w:val="none" w:sz="0" w:space="0" w:color="auto"/>
        <w:left w:val="none" w:sz="0" w:space="0" w:color="auto"/>
        <w:bottom w:val="none" w:sz="0" w:space="0" w:color="auto"/>
        <w:right w:val="none" w:sz="0" w:space="0" w:color="auto"/>
      </w:divBdr>
    </w:div>
    <w:div w:id="1585143197">
      <w:bodyDiv w:val="1"/>
      <w:marLeft w:val="0"/>
      <w:marRight w:val="0"/>
      <w:marTop w:val="0"/>
      <w:marBottom w:val="0"/>
      <w:divBdr>
        <w:top w:val="none" w:sz="0" w:space="0" w:color="auto"/>
        <w:left w:val="none" w:sz="0" w:space="0" w:color="auto"/>
        <w:bottom w:val="none" w:sz="0" w:space="0" w:color="auto"/>
        <w:right w:val="none" w:sz="0" w:space="0" w:color="auto"/>
      </w:divBdr>
    </w:div>
    <w:div w:id="1586723035">
      <w:bodyDiv w:val="1"/>
      <w:marLeft w:val="0"/>
      <w:marRight w:val="0"/>
      <w:marTop w:val="0"/>
      <w:marBottom w:val="0"/>
      <w:divBdr>
        <w:top w:val="none" w:sz="0" w:space="0" w:color="auto"/>
        <w:left w:val="none" w:sz="0" w:space="0" w:color="auto"/>
        <w:bottom w:val="none" w:sz="0" w:space="0" w:color="auto"/>
        <w:right w:val="none" w:sz="0" w:space="0" w:color="auto"/>
      </w:divBdr>
    </w:div>
    <w:div w:id="1591036853">
      <w:bodyDiv w:val="1"/>
      <w:marLeft w:val="0"/>
      <w:marRight w:val="0"/>
      <w:marTop w:val="0"/>
      <w:marBottom w:val="0"/>
      <w:divBdr>
        <w:top w:val="none" w:sz="0" w:space="0" w:color="auto"/>
        <w:left w:val="none" w:sz="0" w:space="0" w:color="auto"/>
        <w:bottom w:val="none" w:sz="0" w:space="0" w:color="auto"/>
        <w:right w:val="none" w:sz="0" w:space="0" w:color="auto"/>
      </w:divBdr>
    </w:div>
    <w:div w:id="1596016690">
      <w:bodyDiv w:val="1"/>
      <w:marLeft w:val="0"/>
      <w:marRight w:val="0"/>
      <w:marTop w:val="0"/>
      <w:marBottom w:val="0"/>
      <w:divBdr>
        <w:top w:val="none" w:sz="0" w:space="0" w:color="auto"/>
        <w:left w:val="none" w:sz="0" w:space="0" w:color="auto"/>
        <w:bottom w:val="none" w:sz="0" w:space="0" w:color="auto"/>
        <w:right w:val="none" w:sz="0" w:space="0" w:color="auto"/>
      </w:divBdr>
    </w:div>
    <w:div w:id="1598564366">
      <w:bodyDiv w:val="1"/>
      <w:marLeft w:val="0"/>
      <w:marRight w:val="0"/>
      <w:marTop w:val="0"/>
      <w:marBottom w:val="0"/>
      <w:divBdr>
        <w:top w:val="none" w:sz="0" w:space="0" w:color="auto"/>
        <w:left w:val="none" w:sz="0" w:space="0" w:color="auto"/>
        <w:bottom w:val="none" w:sz="0" w:space="0" w:color="auto"/>
        <w:right w:val="none" w:sz="0" w:space="0" w:color="auto"/>
      </w:divBdr>
    </w:div>
    <w:div w:id="1601374338">
      <w:bodyDiv w:val="1"/>
      <w:marLeft w:val="0"/>
      <w:marRight w:val="0"/>
      <w:marTop w:val="0"/>
      <w:marBottom w:val="0"/>
      <w:divBdr>
        <w:top w:val="none" w:sz="0" w:space="0" w:color="auto"/>
        <w:left w:val="none" w:sz="0" w:space="0" w:color="auto"/>
        <w:bottom w:val="none" w:sz="0" w:space="0" w:color="auto"/>
        <w:right w:val="none" w:sz="0" w:space="0" w:color="auto"/>
      </w:divBdr>
    </w:div>
    <w:div w:id="1605844829">
      <w:bodyDiv w:val="1"/>
      <w:marLeft w:val="0"/>
      <w:marRight w:val="0"/>
      <w:marTop w:val="0"/>
      <w:marBottom w:val="0"/>
      <w:divBdr>
        <w:top w:val="none" w:sz="0" w:space="0" w:color="auto"/>
        <w:left w:val="none" w:sz="0" w:space="0" w:color="auto"/>
        <w:bottom w:val="none" w:sz="0" w:space="0" w:color="auto"/>
        <w:right w:val="none" w:sz="0" w:space="0" w:color="auto"/>
      </w:divBdr>
    </w:div>
    <w:div w:id="1607737710">
      <w:bodyDiv w:val="1"/>
      <w:marLeft w:val="0"/>
      <w:marRight w:val="0"/>
      <w:marTop w:val="0"/>
      <w:marBottom w:val="0"/>
      <w:divBdr>
        <w:top w:val="none" w:sz="0" w:space="0" w:color="auto"/>
        <w:left w:val="none" w:sz="0" w:space="0" w:color="auto"/>
        <w:bottom w:val="none" w:sz="0" w:space="0" w:color="auto"/>
        <w:right w:val="none" w:sz="0" w:space="0" w:color="auto"/>
      </w:divBdr>
    </w:div>
    <w:div w:id="1623732336">
      <w:bodyDiv w:val="1"/>
      <w:marLeft w:val="0"/>
      <w:marRight w:val="0"/>
      <w:marTop w:val="0"/>
      <w:marBottom w:val="0"/>
      <w:divBdr>
        <w:top w:val="none" w:sz="0" w:space="0" w:color="auto"/>
        <w:left w:val="none" w:sz="0" w:space="0" w:color="auto"/>
        <w:bottom w:val="none" w:sz="0" w:space="0" w:color="auto"/>
        <w:right w:val="none" w:sz="0" w:space="0" w:color="auto"/>
      </w:divBdr>
    </w:div>
    <w:div w:id="1623733510">
      <w:bodyDiv w:val="1"/>
      <w:marLeft w:val="0"/>
      <w:marRight w:val="0"/>
      <w:marTop w:val="0"/>
      <w:marBottom w:val="0"/>
      <w:divBdr>
        <w:top w:val="none" w:sz="0" w:space="0" w:color="auto"/>
        <w:left w:val="none" w:sz="0" w:space="0" w:color="auto"/>
        <w:bottom w:val="none" w:sz="0" w:space="0" w:color="auto"/>
        <w:right w:val="none" w:sz="0" w:space="0" w:color="auto"/>
      </w:divBdr>
    </w:div>
    <w:div w:id="1623879635">
      <w:bodyDiv w:val="1"/>
      <w:marLeft w:val="0"/>
      <w:marRight w:val="0"/>
      <w:marTop w:val="0"/>
      <w:marBottom w:val="0"/>
      <w:divBdr>
        <w:top w:val="none" w:sz="0" w:space="0" w:color="auto"/>
        <w:left w:val="none" w:sz="0" w:space="0" w:color="auto"/>
        <w:bottom w:val="none" w:sz="0" w:space="0" w:color="auto"/>
        <w:right w:val="none" w:sz="0" w:space="0" w:color="auto"/>
      </w:divBdr>
    </w:div>
    <w:div w:id="1634869672">
      <w:bodyDiv w:val="1"/>
      <w:marLeft w:val="0"/>
      <w:marRight w:val="0"/>
      <w:marTop w:val="0"/>
      <w:marBottom w:val="0"/>
      <w:divBdr>
        <w:top w:val="none" w:sz="0" w:space="0" w:color="auto"/>
        <w:left w:val="none" w:sz="0" w:space="0" w:color="auto"/>
        <w:bottom w:val="none" w:sz="0" w:space="0" w:color="auto"/>
        <w:right w:val="none" w:sz="0" w:space="0" w:color="auto"/>
      </w:divBdr>
    </w:div>
    <w:div w:id="1644122277">
      <w:bodyDiv w:val="1"/>
      <w:marLeft w:val="0"/>
      <w:marRight w:val="0"/>
      <w:marTop w:val="0"/>
      <w:marBottom w:val="0"/>
      <w:divBdr>
        <w:top w:val="none" w:sz="0" w:space="0" w:color="auto"/>
        <w:left w:val="none" w:sz="0" w:space="0" w:color="auto"/>
        <w:bottom w:val="none" w:sz="0" w:space="0" w:color="auto"/>
        <w:right w:val="none" w:sz="0" w:space="0" w:color="auto"/>
      </w:divBdr>
    </w:div>
    <w:div w:id="1651714818">
      <w:bodyDiv w:val="1"/>
      <w:marLeft w:val="0"/>
      <w:marRight w:val="0"/>
      <w:marTop w:val="0"/>
      <w:marBottom w:val="0"/>
      <w:divBdr>
        <w:top w:val="none" w:sz="0" w:space="0" w:color="auto"/>
        <w:left w:val="none" w:sz="0" w:space="0" w:color="auto"/>
        <w:bottom w:val="none" w:sz="0" w:space="0" w:color="auto"/>
        <w:right w:val="none" w:sz="0" w:space="0" w:color="auto"/>
      </w:divBdr>
    </w:div>
    <w:div w:id="1681541963">
      <w:bodyDiv w:val="1"/>
      <w:marLeft w:val="0"/>
      <w:marRight w:val="0"/>
      <w:marTop w:val="0"/>
      <w:marBottom w:val="0"/>
      <w:divBdr>
        <w:top w:val="none" w:sz="0" w:space="0" w:color="auto"/>
        <w:left w:val="none" w:sz="0" w:space="0" w:color="auto"/>
        <w:bottom w:val="none" w:sz="0" w:space="0" w:color="auto"/>
        <w:right w:val="none" w:sz="0" w:space="0" w:color="auto"/>
      </w:divBdr>
    </w:div>
    <w:div w:id="1686784650">
      <w:bodyDiv w:val="1"/>
      <w:marLeft w:val="0"/>
      <w:marRight w:val="0"/>
      <w:marTop w:val="0"/>
      <w:marBottom w:val="0"/>
      <w:divBdr>
        <w:top w:val="none" w:sz="0" w:space="0" w:color="auto"/>
        <w:left w:val="none" w:sz="0" w:space="0" w:color="auto"/>
        <w:bottom w:val="none" w:sz="0" w:space="0" w:color="auto"/>
        <w:right w:val="none" w:sz="0" w:space="0" w:color="auto"/>
      </w:divBdr>
    </w:div>
    <w:div w:id="1692872658">
      <w:bodyDiv w:val="1"/>
      <w:marLeft w:val="0"/>
      <w:marRight w:val="0"/>
      <w:marTop w:val="0"/>
      <w:marBottom w:val="0"/>
      <w:divBdr>
        <w:top w:val="none" w:sz="0" w:space="0" w:color="auto"/>
        <w:left w:val="none" w:sz="0" w:space="0" w:color="auto"/>
        <w:bottom w:val="none" w:sz="0" w:space="0" w:color="auto"/>
        <w:right w:val="none" w:sz="0" w:space="0" w:color="auto"/>
      </w:divBdr>
    </w:div>
    <w:div w:id="1695693953">
      <w:bodyDiv w:val="1"/>
      <w:marLeft w:val="0"/>
      <w:marRight w:val="0"/>
      <w:marTop w:val="0"/>
      <w:marBottom w:val="0"/>
      <w:divBdr>
        <w:top w:val="none" w:sz="0" w:space="0" w:color="auto"/>
        <w:left w:val="none" w:sz="0" w:space="0" w:color="auto"/>
        <w:bottom w:val="none" w:sz="0" w:space="0" w:color="auto"/>
        <w:right w:val="none" w:sz="0" w:space="0" w:color="auto"/>
      </w:divBdr>
    </w:div>
    <w:div w:id="1701932219">
      <w:bodyDiv w:val="1"/>
      <w:marLeft w:val="0"/>
      <w:marRight w:val="0"/>
      <w:marTop w:val="0"/>
      <w:marBottom w:val="0"/>
      <w:divBdr>
        <w:top w:val="none" w:sz="0" w:space="0" w:color="auto"/>
        <w:left w:val="none" w:sz="0" w:space="0" w:color="auto"/>
        <w:bottom w:val="none" w:sz="0" w:space="0" w:color="auto"/>
        <w:right w:val="none" w:sz="0" w:space="0" w:color="auto"/>
      </w:divBdr>
    </w:div>
    <w:div w:id="1725176846">
      <w:bodyDiv w:val="1"/>
      <w:marLeft w:val="0"/>
      <w:marRight w:val="0"/>
      <w:marTop w:val="0"/>
      <w:marBottom w:val="0"/>
      <w:divBdr>
        <w:top w:val="none" w:sz="0" w:space="0" w:color="auto"/>
        <w:left w:val="none" w:sz="0" w:space="0" w:color="auto"/>
        <w:bottom w:val="none" w:sz="0" w:space="0" w:color="auto"/>
        <w:right w:val="none" w:sz="0" w:space="0" w:color="auto"/>
      </w:divBdr>
    </w:div>
    <w:div w:id="1737825588">
      <w:bodyDiv w:val="1"/>
      <w:marLeft w:val="0"/>
      <w:marRight w:val="0"/>
      <w:marTop w:val="0"/>
      <w:marBottom w:val="0"/>
      <w:divBdr>
        <w:top w:val="none" w:sz="0" w:space="0" w:color="auto"/>
        <w:left w:val="none" w:sz="0" w:space="0" w:color="auto"/>
        <w:bottom w:val="none" w:sz="0" w:space="0" w:color="auto"/>
        <w:right w:val="none" w:sz="0" w:space="0" w:color="auto"/>
      </w:divBdr>
    </w:div>
    <w:div w:id="1742480741">
      <w:bodyDiv w:val="1"/>
      <w:marLeft w:val="0"/>
      <w:marRight w:val="0"/>
      <w:marTop w:val="0"/>
      <w:marBottom w:val="0"/>
      <w:divBdr>
        <w:top w:val="none" w:sz="0" w:space="0" w:color="auto"/>
        <w:left w:val="none" w:sz="0" w:space="0" w:color="auto"/>
        <w:bottom w:val="none" w:sz="0" w:space="0" w:color="auto"/>
        <w:right w:val="none" w:sz="0" w:space="0" w:color="auto"/>
      </w:divBdr>
    </w:div>
    <w:div w:id="1745835870">
      <w:bodyDiv w:val="1"/>
      <w:marLeft w:val="0"/>
      <w:marRight w:val="0"/>
      <w:marTop w:val="0"/>
      <w:marBottom w:val="0"/>
      <w:divBdr>
        <w:top w:val="none" w:sz="0" w:space="0" w:color="auto"/>
        <w:left w:val="none" w:sz="0" w:space="0" w:color="auto"/>
        <w:bottom w:val="none" w:sz="0" w:space="0" w:color="auto"/>
        <w:right w:val="none" w:sz="0" w:space="0" w:color="auto"/>
      </w:divBdr>
    </w:div>
    <w:div w:id="1747337729">
      <w:bodyDiv w:val="1"/>
      <w:marLeft w:val="0"/>
      <w:marRight w:val="0"/>
      <w:marTop w:val="0"/>
      <w:marBottom w:val="0"/>
      <w:divBdr>
        <w:top w:val="none" w:sz="0" w:space="0" w:color="auto"/>
        <w:left w:val="none" w:sz="0" w:space="0" w:color="auto"/>
        <w:bottom w:val="none" w:sz="0" w:space="0" w:color="auto"/>
        <w:right w:val="none" w:sz="0" w:space="0" w:color="auto"/>
      </w:divBdr>
    </w:div>
    <w:div w:id="1761482203">
      <w:bodyDiv w:val="1"/>
      <w:marLeft w:val="0"/>
      <w:marRight w:val="0"/>
      <w:marTop w:val="0"/>
      <w:marBottom w:val="0"/>
      <w:divBdr>
        <w:top w:val="none" w:sz="0" w:space="0" w:color="auto"/>
        <w:left w:val="none" w:sz="0" w:space="0" w:color="auto"/>
        <w:bottom w:val="none" w:sz="0" w:space="0" w:color="auto"/>
        <w:right w:val="none" w:sz="0" w:space="0" w:color="auto"/>
      </w:divBdr>
    </w:div>
    <w:div w:id="1776244952">
      <w:bodyDiv w:val="1"/>
      <w:marLeft w:val="0"/>
      <w:marRight w:val="0"/>
      <w:marTop w:val="0"/>
      <w:marBottom w:val="0"/>
      <w:divBdr>
        <w:top w:val="none" w:sz="0" w:space="0" w:color="auto"/>
        <w:left w:val="none" w:sz="0" w:space="0" w:color="auto"/>
        <w:bottom w:val="none" w:sz="0" w:space="0" w:color="auto"/>
        <w:right w:val="none" w:sz="0" w:space="0" w:color="auto"/>
      </w:divBdr>
    </w:div>
    <w:div w:id="1783496754">
      <w:bodyDiv w:val="1"/>
      <w:marLeft w:val="0"/>
      <w:marRight w:val="0"/>
      <w:marTop w:val="0"/>
      <w:marBottom w:val="0"/>
      <w:divBdr>
        <w:top w:val="none" w:sz="0" w:space="0" w:color="auto"/>
        <w:left w:val="none" w:sz="0" w:space="0" w:color="auto"/>
        <w:bottom w:val="none" w:sz="0" w:space="0" w:color="auto"/>
        <w:right w:val="none" w:sz="0" w:space="0" w:color="auto"/>
      </w:divBdr>
    </w:div>
    <w:div w:id="1795555429">
      <w:bodyDiv w:val="1"/>
      <w:marLeft w:val="0"/>
      <w:marRight w:val="0"/>
      <w:marTop w:val="0"/>
      <w:marBottom w:val="0"/>
      <w:divBdr>
        <w:top w:val="none" w:sz="0" w:space="0" w:color="auto"/>
        <w:left w:val="none" w:sz="0" w:space="0" w:color="auto"/>
        <w:bottom w:val="none" w:sz="0" w:space="0" w:color="auto"/>
        <w:right w:val="none" w:sz="0" w:space="0" w:color="auto"/>
      </w:divBdr>
    </w:div>
    <w:div w:id="1803962889">
      <w:bodyDiv w:val="1"/>
      <w:marLeft w:val="0"/>
      <w:marRight w:val="0"/>
      <w:marTop w:val="0"/>
      <w:marBottom w:val="0"/>
      <w:divBdr>
        <w:top w:val="none" w:sz="0" w:space="0" w:color="auto"/>
        <w:left w:val="none" w:sz="0" w:space="0" w:color="auto"/>
        <w:bottom w:val="none" w:sz="0" w:space="0" w:color="auto"/>
        <w:right w:val="none" w:sz="0" w:space="0" w:color="auto"/>
      </w:divBdr>
    </w:div>
    <w:div w:id="1812940954">
      <w:bodyDiv w:val="1"/>
      <w:marLeft w:val="0"/>
      <w:marRight w:val="0"/>
      <w:marTop w:val="0"/>
      <w:marBottom w:val="0"/>
      <w:divBdr>
        <w:top w:val="none" w:sz="0" w:space="0" w:color="auto"/>
        <w:left w:val="none" w:sz="0" w:space="0" w:color="auto"/>
        <w:bottom w:val="none" w:sz="0" w:space="0" w:color="auto"/>
        <w:right w:val="none" w:sz="0" w:space="0" w:color="auto"/>
      </w:divBdr>
    </w:div>
    <w:div w:id="1817989755">
      <w:bodyDiv w:val="1"/>
      <w:marLeft w:val="0"/>
      <w:marRight w:val="0"/>
      <w:marTop w:val="0"/>
      <w:marBottom w:val="0"/>
      <w:divBdr>
        <w:top w:val="none" w:sz="0" w:space="0" w:color="auto"/>
        <w:left w:val="none" w:sz="0" w:space="0" w:color="auto"/>
        <w:bottom w:val="none" w:sz="0" w:space="0" w:color="auto"/>
        <w:right w:val="none" w:sz="0" w:space="0" w:color="auto"/>
      </w:divBdr>
    </w:div>
    <w:div w:id="1828935047">
      <w:bodyDiv w:val="1"/>
      <w:marLeft w:val="0"/>
      <w:marRight w:val="0"/>
      <w:marTop w:val="0"/>
      <w:marBottom w:val="0"/>
      <w:divBdr>
        <w:top w:val="none" w:sz="0" w:space="0" w:color="auto"/>
        <w:left w:val="none" w:sz="0" w:space="0" w:color="auto"/>
        <w:bottom w:val="none" w:sz="0" w:space="0" w:color="auto"/>
        <w:right w:val="none" w:sz="0" w:space="0" w:color="auto"/>
      </w:divBdr>
    </w:div>
    <w:div w:id="1830124560">
      <w:bodyDiv w:val="1"/>
      <w:marLeft w:val="0"/>
      <w:marRight w:val="0"/>
      <w:marTop w:val="0"/>
      <w:marBottom w:val="0"/>
      <w:divBdr>
        <w:top w:val="none" w:sz="0" w:space="0" w:color="auto"/>
        <w:left w:val="none" w:sz="0" w:space="0" w:color="auto"/>
        <w:bottom w:val="none" w:sz="0" w:space="0" w:color="auto"/>
        <w:right w:val="none" w:sz="0" w:space="0" w:color="auto"/>
      </w:divBdr>
    </w:div>
    <w:div w:id="183175159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
    <w:div w:id="1834877028">
      <w:bodyDiv w:val="1"/>
      <w:marLeft w:val="0"/>
      <w:marRight w:val="0"/>
      <w:marTop w:val="0"/>
      <w:marBottom w:val="0"/>
      <w:divBdr>
        <w:top w:val="none" w:sz="0" w:space="0" w:color="auto"/>
        <w:left w:val="none" w:sz="0" w:space="0" w:color="auto"/>
        <w:bottom w:val="none" w:sz="0" w:space="0" w:color="auto"/>
        <w:right w:val="none" w:sz="0" w:space="0" w:color="auto"/>
      </w:divBdr>
    </w:div>
    <w:div w:id="1842087296">
      <w:bodyDiv w:val="1"/>
      <w:marLeft w:val="0"/>
      <w:marRight w:val="0"/>
      <w:marTop w:val="0"/>
      <w:marBottom w:val="0"/>
      <w:divBdr>
        <w:top w:val="none" w:sz="0" w:space="0" w:color="auto"/>
        <w:left w:val="none" w:sz="0" w:space="0" w:color="auto"/>
        <w:bottom w:val="none" w:sz="0" w:space="0" w:color="auto"/>
        <w:right w:val="none" w:sz="0" w:space="0" w:color="auto"/>
      </w:divBdr>
    </w:div>
    <w:div w:id="1843159167">
      <w:bodyDiv w:val="1"/>
      <w:marLeft w:val="0"/>
      <w:marRight w:val="0"/>
      <w:marTop w:val="0"/>
      <w:marBottom w:val="0"/>
      <w:divBdr>
        <w:top w:val="none" w:sz="0" w:space="0" w:color="auto"/>
        <w:left w:val="none" w:sz="0" w:space="0" w:color="auto"/>
        <w:bottom w:val="none" w:sz="0" w:space="0" w:color="auto"/>
        <w:right w:val="none" w:sz="0" w:space="0" w:color="auto"/>
      </w:divBdr>
    </w:div>
    <w:div w:id="1865362721">
      <w:bodyDiv w:val="1"/>
      <w:marLeft w:val="0"/>
      <w:marRight w:val="0"/>
      <w:marTop w:val="0"/>
      <w:marBottom w:val="0"/>
      <w:divBdr>
        <w:top w:val="none" w:sz="0" w:space="0" w:color="auto"/>
        <w:left w:val="none" w:sz="0" w:space="0" w:color="auto"/>
        <w:bottom w:val="none" w:sz="0" w:space="0" w:color="auto"/>
        <w:right w:val="none" w:sz="0" w:space="0" w:color="auto"/>
      </w:divBdr>
    </w:div>
    <w:div w:id="1872914287">
      <w:bodyDiv w:val="1"/>
      <w:marLeft w:val="0"/>
      <w:marRight w:val="0"/>
      <w:marTop w:val="0"/>
      <w:marBottom w:val="0"/>
      <w:divBdr>
        <w:top w:val="none" w:sz="0" w:space="0" w:color="auto"/>
        <w:left w:val="none" w:sz="0" w:space="0" w:color="auto"/>
        <w:bottom w:val="none" w:sz="0" w:space="0" w:color="auto"/>
        <w:right w:val="none" w:sz="0" w:space="0" w:color="auto"/>
      </w:divBdr>
    </w:div>
    <w:div w:id="1876380787">
      <w:bodyDiv w:val="1"/>
      <w:marLeft w:val="0"/>
      <w:marRight w:val="0"/>
      <w:marTop w:val="0"/>
      <w:marBottom w:val="0"/>
      <w:divBdr>
        <w:top w:val="none" w:sz="0" w:space="0" w:color="auto"/>
        <w:left w:val="none" w:sz="0" w:space="0" w:color="auto"/>
        <w:bottom w:val="none" w:sz="0" w:space="0" w:color="auto"/>
        <w:right w:val="none" w:sz="0" w:space="0" w:color="auto"/>
      </w:divBdr>
    </w:div>
    <w:div w:id="1884712652">
      <w:bodyDiv w:val="1"/>
      <w:marLeft w:val="0"/>
      <w:marRight w:val="0"/>
      <w:marTop w:val="0"/>
      <w:marBottom w:val="0"/>
      <w:divBdr>
        <w:top w:val="none" w:sz="0" w:space="0" w:color="auto"/>
        <w:left w:val="none" w:sz="0" w:space="0" w:color="auto"/>
        <w:bottom w:val="none" w:sz="0" w:space="0" w:color="auto"/>
        <w:right w:val="none" w:sz="0" w:space="0" w:color="auto"/>
      </w:divBdr>
    </w:div>
    <w:div w:id="1885368766">
      <w:bodyDiv w:val="1"/>
      <w:marLeft w:val="0"/>
      <w:marRight w:val="0"/>
      <w:marTop w:val="0"/>
      <w:marBottom w:val="0"/>
      <w:divBdr>
        <w:top w:val="none" w:sz="0" w:space="0" w:color="auto"/>
        <w:left w:val="none" w:sz="0" w:space="0" w:color="auto"/>
        <w:bottom w:val="none" w:sz="0" w:space="0" w:color="auto"/>
        <w:right w:val="none" w:sz="0" w:space="0" w:color="auto"/>
      </w:divBdr>
    </w:div>
    <w:div w:id="1895458833">
      <w:bodyDiv w:val="1"/>
      <w:marLeft w:val="0"/>
      <w:marRight w:val="0"/>
      <w:marTop w:val="0"/>
      <w:marBottom w:val="0"/>
      <w:divBdr>
        <w:top w:val="none" w:sz="0" w:space="0" w:color="auto"/>
        <w:left w:val="none" w:sz="0" w:space="0" w:color="auto"/>
        <w:bottom w:val="none" w:sz="0" w:space="0" w:color="auto"/>
        <w:right w:val="none" w:sz="0" w:space="0" w:color="auto"/>
      </w:divBdr>
    </w:div>
    <w:div w:id="1901599771">
      <w:bodyDiv w:val="1"/>
      <w:marLeft w:val="0"/>
      <w:marRight w:val="0"/>
      <w:marTop w:val="0"/>
      <w:marBottom w:val="0"/>
      <w:divBdr>
        <w:top w:val="none" w:sz="0" w:space="0" w:color="auto"/>
        <w:left w:val="none" w:sz="0" w:space="0" w:color="auto"/>
        <w:bottom w:val="none" w:sz="0" w:space="0" w:color="auto"/>
        <w:right w:val="none" w:sz="0" w:space="0" w:color="auto"/>
      </w:divBdr>
    </w:div>
    <w:div w:id="1909071271">
      <w:bodyDiv w:val="1"/>
      <w:marLeft w:val="0"/>
      <w:marRight w:val="0"/>
      <w:marTop w:val="0"/>
      <w:marBottom w:val="0"/>
      <w:divBdr>
        <w:top w:val="none" w:sz="0" w:space="0" w:color="auto"/>
        <w:left w:val="none" w:sz="0" w:space="0" w:color="auto"/>
        <w:bottom w:val="none" w:sz="0" w:space="0" w:color="auto"/>
        <w:right w:val="none" w:sz="0" w:space="0" w:color="auto"/>
      </w:divBdr>
    </w:div>
    <w:div w:id="1938172772">
      <w:bodyDiv w:val="1"/>
      <w:marLeft w:val="0"/>
      <w:marRight w:val="0"/>
      <w:marTop w:val="0"/>
      <w:marBottom w:val="0"/>
      <w:divBdr>
        <w:top w:val="none" w:sz="0" w:space="0" w:color="auto"/>
        <w:left w:val="none" w:sz="0" w:space="0" w:color="auto"/>
        <w:bottom w:val="none" w:sz="0" w:space="0" w:color="auto"/>
        <w:right w:val="none" w:sz="0" w:space="0" w:color="auto"/>
      </w:divBdr>
    </w:div>
    <w:div w:id="1941713405">
      <w:bodyDiv w:val="1"/>
      <w:marLeft w:val="0"/>
      <w:marRight w:val="0"/>
      <w:marTop w:val="0"/>
      <w:marBottom w:val="0"/>
      <w:divBdr>
        <w:top w:val="none" w:sz="0" w:space="0" w:color="auto"/>
        <w:left w:val="none" w:sz="0" w:space="0" w:color="auto"/>
        <w:bottom w:val="none" w:sz="0" w:space="0" w:color="auto"/>
        <w:right w:val="none" w:sz="0" w:space="0" w:color="auto"/>
      </w:divBdr>
    </w:div>
    <w:div w:id="1951158181">
      <w:bodyDiv w:val="1"/>
      <w:marLeft w:val="0"/>
      <w:marRight w:val="0"/>
      <w:marTop w:val="0"/>
      <w:marBottom w:val="0"/>
      <w:divBdr>
        <w:top w:val="none" w:sz="0" w:space="0" w:color="auto"/>
        <w:left w:val="none" w:sz="0" w:space="0" w:color="auto"/>
        <w:bottom w:val="none" w:sz="0" w:space="0" w:color="auto"/>
        <w:right w:val="none" w:sz="0" w:space="0" w:color="auto"/>
      </w:divBdr>
    </w:div>
    <w:div w:id="1952274867">
      <w:bodyDiv w:val="1"/>
      <w:marLeft w:val="0"/>
      <w:marRight w:val="0"/>
      <w:marTop w:val="0"/>
      <w:marBottom w:val="0"/>
      <w:divBdr>
        <w:top w:val="none" w:sz="0" w:space="0" w:color="auto"/>
        <w:left w:val="none" w:sz="0" w:space="0" w:color="auto"/>
        <w:bottom w:val="none" w:sz="0" w:space="0" w:color="auto"/>
        <w:right w:val="none" w:sz="0" w:space="0" w:color="auto"/>
      </w:divBdr>
    </w:div>
    <w:div w:id="1956132873">
      <w:bodyDiv w:val="1"/>
      <w:marLeft w:val="0"/>
      <w:marRight w:val="0"/>
      <w:marTop w:val="0"/>
      <w:marBottom w:val="0"/>
      <w:divBdr>
        <w:top w:val="none" w:sz="0" w:space="0" w:color="auto"/>
        <w:left w:val="none" w:sz="0" w:space="0" w:color="auto"/>
        <w:bottom w:val="none" w:sz="0" w:space="0" w:color="auto"/>
        <w:right w:val="none" w:sz="0" w:space="0" w:color="auto"/>
      </w:divBdr>
    </w:div>
    <w:div w:id="1989891867">
      <w:bodyDiv w:val="1"/>
      <w:marLeft w:val="0"/>
      <w:marRight w:val="0"/>
      <w:marTop w:val="0"/>
      <w:marBottom w:val="0"/>
      <w:divBdr>
        <w:top w:val="none" w:sz="0" w:space="0" w:color="auto"/>
        <w:left w:val="none" w:sz="0" w:space="0" w:color="auto"/>
        <w:bottom w:val="none" w:sz="0" w:space="0" w:color="auto"/>
        <w:right w:val="none" w:sz="0" w:space="0" w:color="auto"/>
      </w:divBdr>
    </w:div>
    <w:div w:id="2001616221">
      <w:bodyDiv w:val="1"/>
      <w:marLeft w:val="0"/>
      <w:marRight w:val="0"/>
      <w:marTop w:val="0"/>
      <w:marBottom w:val="0"/>
      <w:divBdr>
        <w:top w:val="none" w:sz="0" w:space="0" w:color="auto"/>
        <w:left w:val="none" w:sz="0" w:space="0" w:color="auto"/>
        <w:bottom w:val="none" w:sz="0" w:space="0" w:color="auto"/>
        <w:right w:val="none" w:sz="0" w:space="0" w:color="auto"/>
      </w:divBdr>
    </w:div>
    <w:div w:id="2006202158">
      <w:bodyDiv w:val="1"/>
      <w:marLeft w:val="0"/>
      <w:marRight w:val="0"/>
      <w:marTop w:val="0"/>
      <w:marBottom w:val="0"/>
      <w:divBdr>
        <w:top w:val="none" w:sz="0" w:space="0" w:color="auto"/>
        <w:left w:val="none" w:sz="0" w:space="0" w:color="auto"/>
        <w:bottom w:val="none" w:sz="0" w:space="0" w:color="auto"/>
        <w:right w:val="none" w:sz="0" w:space="0" w:color="auto"/>
      </w:divBdr>
    </w:div>
    <w:div w:id="2010448216">
      <w:bodyDiv w:val="1"/>
      <w:marLeft w:val="0"/>
      <w:marRight w:val="0"/>
      <w:marTop w:val="0"/>
      <w:marBottom w:val="0"/>
      <w:divBdr>
        <w:top w:val="none" w:sz="0" w:space="0" w:color="auto"/>
        <w:left w:val="none" w:sz="0" w:space="0" w:color="auto"/>
        <w:bottom w:val="none" w:sz="0" w:space="0" w:color="auto"/>
        <w:right w:val="none" w:sz="0" w:space="0" w:color="auto"/>
      </w:divBdr>
    </w:div>
    <w:div w:id="2015300419">
      <w:bodyDiv w:val="1"/>
      <w:marLeft w:val="0"/>
      <w:marRight w:val="0"/>
      <w:marTop w:val="0"/>
      <w:marBottom w:val="0"/>
      <w:divBdr>
        <w:top w:val="none" w:sz="0" w:space="0" w:color="auto"/>
        <w:left w:val="none" w:sz="0" w:space="0" w:color="auto"/>
        <w:bottom w:val="none" w:sz="0" w:space="0" w:color="auto"/>
        <w:right w:val="none" w:sz="0" w:space="0" w:color="auto"/>
      </w:divBdr>
    </w:div>
    <w:div w:id="2017999487">
      <w:bodyDiv w:val="1"/>
      <w:marLeft w:val="0"/>
      <w:marRight w:val="0"/>
      <w:marTop w:val="0"/>
      <w:marBottom w:val="0"/>
      <w:divBdr>
        <w:top w:val="none" w:sz="0" w:space="0" w:color="auto"/>
        <w:left w:val="none" w:sz="0" w:space="0" w:color="auto"/>
        <w:bottom w:val="none" w:sz="0" w:space="0" w:color="auto"/>
        <w:right w:val="none" w:sz="0" w:space="0" w:color="auto"/>
      </w:divBdr>
    </w:div>
    <w:div w:id="2025092740">
      <w:bodyDiv w:val="1"/>
      <w:marLeft w:val="0"/>
      <w:marRight w:val="0"/>
      <w:marTop w:val="0"/>
      <w:marBottom w:val="0"/>
      <w:divBdr>
        <w:top w:val="none" w:sz="0" w:space="0" w:color="auto"/>
        <w:left w:val="none" w:sz="0" w:space="0" w:color="auto"/>
        <w:bottom w:val="none" w:sz="0" w:space="0" w:color="auto"/>
        <w:right w:val="none" w:sz="0" w:space="0" w:color="auto"/>
      </w:divBdr>
    </w:div>
    <w:div w:id="2027318158">
      <w:bodyDiv w:val="1"/>
      <w:marLeft w:val="0"/>
      <w:marRight w:val="0"/>
      <w:marTop w:val="0"/>
      <w:marBottom w:val="0"/>
      <w:divBdr>
        <w:top w:val="none" w:sz="0" w:space="0" w:color="auto"/>
        <w:left w:val="none" w:sz="0" w:space="0" w:color="auto"/>
        <w:bottom w:val="none" w:sz="0" w:space="0" w:color="auto"/>
        <w:right w:val="none" w:sz="0" w:space="0" w:color="auto"/>
      </w:divBdr>
    </w:div>
    <w:div w:id="2027512708">
      <w:bodyDiv w:val="1"/>
      <w:marLeft w:val="0"/>
      <w:marRight w:val="0"/>
      <w:marTop w:val="0"/>
      <w:marBottom w:val="0"/>
      <w:divBdr>
        <w:top w:val="none" w:sz="0" w:space="0" w:color="auto"/>
        <w:left w:val="none" w:sz="0" w:space="0" w:color="auto"/>
        <w:bottom w:val="none" w:sz="0" w:space="0" w:color="auto"/>
        <w:right w:val="none" w:sz="0" w:space="0" w:color="auto"/>
      </w:divBdr>
    </w:div>
    <w:div w:id="2029524646">
      <w:bodyDiv w:val="1"/>
      <w:marLeft w:val="0"/>
      <w:marRight w:val="0"/>
      <w:marTop w:val="0"/>
      <w:marBottom w:val="0"/>
      <w:divBdr>
        <w:top w:val="none" w:sz="0" w:space="0" w:color="auto"/>
        <w:left w:val="none" w:sz="0" w:space="0" w:color="auto"/>
        <w:bottom w:val="none" w:sz="0" w:space="0" w:color="auto"/>
        <w:right w:val="none" w:sz="0" w:space="0" w:color="auto"/>
      </w:divBdr>
    </w:div>
    <w:div w:id="2039502155">
      <w:bodyDiv w:val="1"/>
      <w:marLeft w:val="0"/>
      <w:marRight w:val="0"/>
      <w:marTop w:val="0"/>
      <w:marBottom w:val="0"/>
      <w:divBdr>
        <w:top w:val="none" w:sz="0" w:space="0" w:color="auto"/>
        <w:left w:val="none" w:sz="0" w:space="0" w:color="auto"/>
        <w:bottom w:val="none" w:sz="0" w:space="0" w:color="auto"/>
        <w:right w:val="none" w:sz="0" w:space="0" w:color="auto"/>
      </w:divBdr>
    </w:div>
    <w:div w:id="2051297939">
      <w:bodyDiv w:val="1"/>
      <w:marLeft w:val="0"/>
      <w:marRight w:val="0"/>
      <w:marTop w:val="0"/>
      <w:marBottom w:val="0"/>
      <w:divBdr>
        <w:top w:val="none" w:sz="0" w:space="0" w:color="auto"/>
        <w:left w:val="none" w:sz="0" w:space="0" w:color="auto"/>
        <w:bottom w:val="none" w:sz="0" w:space="0" w:color="auto"/>
        <w:right w:val="none" w:sz="0" w:space="0" w:color="auto"/>
      </w:divBdr>
    </w:div>
    <w:div w:id="2062442388">
      <w:bodyDiv w:val="1"/>
      <w:marLeft w:val="0"/>
      <w:marRight w:val="0"/>
      <w:marTop w:val="0"/>
      <w:marBottom w:val="0"/>
      <w:divBdr>
        <w:top w:val="none" w:sz="0" w:space="0" w:color="auto"/>
        <w:left w:val="none" w:sz="0" w:space="0" w:color="auto"/>
        <w:bottom w:val="none" w:sz="0" w:space="0" w:color="auto"/>
        <w:right w:val="none" w:sz="0" w:space="0" w:color="auto"/>
      </w:divBdr>
    </w:div>
    <w:div w:id="2076734373">
      <w:bodyDiv w:val="1"/>
      <w:marLeft w:val="0"/>
      <w:marRight w:val="0"/>
      <w:marTop w:val="0"/>
      <w:marBottom w:val="0"/>
      <w:divBdr>
        <w:top w:val="none" w:sz="0" w:space="0" w:color="auto"/>
        <w:left w:val="none" w:sz="0" w:space="0" w:color="auto"/>
        <w:bottom w:val="none" w:sz="0" w:space="0" w:color="auto"/>
        <w:right w:val="none" w:sz="0" w:space="0" w:color="auto"/>
      </w:divBdr>
    </w:div>
    <w:div w:id="2080209810">
      <w:bodyDiv w:val="1"/>
      <w:marLeft w:val="0"/>
      <w:marRight w:val="0"/>
      <w:marTop w:val="0"/>
      <w:marBottom w:val="0"/>
      <w:divBdr>
        <w:top w:val="none" w:sz="0" w:space="0" w:color="auto"/>
        <w:left w:val="none" w:sz="0" w:space="0" w:color="auto"/>
        <w:bottom w:val="none" w:sz="0" w:space="0" w:color="auto"/>
        <w:right w:val="none" w:sz="0" w:space="0" w:color="auto"/>
      </w:divBdr>
    </w:div>
    <w:div w:id="2094548223">
      <w:bodyDiv w:val="1"/>
      <w:marLeft w:val="0"/>
      <w:marRight w:val="0"/>
      <w:marTop w:val="0"/>
      <w:marBottom w:val="0"/>
      <w:divBdr>
        <w:top w:val="none" w:sz="0" w:space="0" w:color="auto"/>
        <w:left w:val="none" w:sz="0" w:space="0" w:color="auto"/>
        <w:bottom w:val="none" w:sz="0" w:space="0" w:color="auto"/>
        <w:right w:val="none" w:sz="0" w:space="0" w:color="auto"/>
      </w:divBdr>
    </w:div>
    <w:div w:id="2115976726">
      <w:bodyDiv w:val="1"/>
      <w:marLeft w:val="0"/>
      <w:marRight w:val="0"/>
      <w:marTop w:val="0"/>
      <w:marBottom w:val="0"/>
      <w:divBdr>
        <w:top w:val="none" w:sz="0" w:space="0" w:color="auto"/>
        <w:left w:val="none" w:sz="0" w:space="0" w:color="auto"/>
        <w:bottom w:val="none" w:sz="0" w:space="0" w:color="auto"/>
        <w:right w:val="none" w:sz="0" w:space="0" w:color="auto"/>
      </w:divBdr>
    </w:div>
    <w:div w:id="2123920174">
      <w:bodyDiv w:val="1"/>
      <w:marLeft w:val="0"/>
      <w:marRight w:val="0"/>
      <w:marTop w:val="0"/>
      <w:marBottom w:val="0"/>
      <w:divBdr>
        <w:top w:val="none" w:sz="0" w:space="0" w:color="auto"/>
        <w:left w:val="none" w:sz="0" w:space="0" w:color="auto"/>
        <w:bottom w:val="none" w:sz="0" w:space="0" w:color="auto"/>
        <w:right w:val="none" w:sz="0" w:space="0" w:color="auto"/>
      </w:divBdr>
    </w:div>
    <w:div w:id="2130663915">
      <w:bodyDiv w:val="1"/>
      <w:marLeft w:val="0"/>
      <w:marRight w:val="0"/>
      <w:marTop w:val="0"/>
      <w:marBottom w:val="0"/>
      <w:divBdr>
        <w:top w:val="none" w:sz="0" w:space="0" w:color="auto"/>
        <w:left w:val="none" w:sz="0" w:space="0" w:color="auto"/>
        <w:bottom w:val="none" w:sz="0" w:space="0" w:color="auto"/>
        <w:right w:val="none" w:sz="0" w:space="0" w:color="auto"/>
      </w:divBdr>
    </w:div>
    <w:div w:id="2137404072">
      <w:bodyDiv w:val="1"/>
      <w:marLeft w:val="0"/>
      <w:marRight w:val="0"/>
      <w:marTop w:val="0"/>
      <w:marBottom w:val="0"/>
      <w:divBdr>
        <w:top w:val="none" w:sz="0" w:space="0" w:color="auto"/>
        <w:left w:val="none" w:sz="0" w:space="0" w:color="auto"/>
        <w:bottom w:val="none" w:sz="0" w:space="0" w:color="auto"/>
        <w:right w:val="none" w:sz="0" w:space="0" w:color="auto"/>
      </w:divBdr>
    </w:div>
    <w:div w:id="2140223380">
      <w:bodyDiv w:val="1"/>
      <w:marLeft w:val="0"/>
      <w:marRight w:val="0"/>
      <w:marTop w:val="0"/>
      <w:marBottom w:val="0"/>
      <w:divBdr>
        <w:top w:val="none" w:sz="0" w:space="0" w:color="auto"/>
        <w:left w:val="none" w:sz="0" w:space="0" w:color="auto"/>
        <w:bottom w:val="none" w:sz="0" w:space="0" w:color="auto"/>
        <w:right w:val="none" w:sz="0" w:space="0" w:color="auto"/>
      </w:divBdr>
    </w:div>
    <w:div w:id="214631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094AC-AFDC-4C1E-B9AF-E7E0814F3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3075</TotalTime>
  <Pages>10</Pages>
  <Words>985</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Astrit Kolaj</dc:creator>
  <cp:lastModifiedBy>Ismet Cani</cp:lastModifiedBy>
  <cp:revision>197</cp:revision>
  <dcterms:created xsi:type="dcterms:W3CDTF">2017-07-09T18:33:00Z</dcterms:created>
  <dcterms:modified xsi:type="dcterms:W3CDTF">2018-04-24T08:41:00Z</dcterms:modified>
</cp:coreProperties>
</file>